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01062312"/>
    <w:p w:rsidR="00F570F2" w:rsidRDefault="00057020" w:rsidP="00C55B23">
      <w:pPr>
        <w:rPr>
          <w:noProof/>
          <w:lang w:eastAsia="pl-PL"/>
        </w:rPr>
      </w:pPr>
      <w:r w:rsidRPr="00B840B5">
        <w:rPr>
          <w:rFonts w:ascii="Trebuchet MS" w:hAnsi="Trebuchet MS"/>
          <w:noProof/>
          <w:sz w:val="24"/>
          <w:szCs w:val="24"/>
          <w:lang w:eastAsia="pl-PL"/>
        </w:rPr>
        <mc:AlternateContent>
          <mc:Choice Requires="wps">
            <w:drawing>
              <wp:anchor distT="0" distB="0" distL="114300" distR="114300" simplePos="0" relativeHeight="251684352" behindDoc="0" locked="0" layoutInCell="1" allowOverlap="1" wp14:anchorId="6810DD74" wp14:editId="6A0CACC4">
                <wp:simplePos x="0" y="0"/>
                <wp:positionH relativeFrom="margin">
                  <wp:posOffset>3153229</wp:posOffset>
                </wp:positionH>
                <wp:positionV relativeFrom="paragraph">
                  <wp:posOffset>-284298</wp:posOffset>
                </wp:positionV>
                <wp:extent cx="3078480" cy="1304925"/>
                <wp:effectExtent l="0" t="0" r="7620" b="9525"/>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8480"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5E29" w:rsidRPr="00D93335" w:rsidRDefault="00E05E29" w:rsidP="00057020">
                            <w:pPr>
                              <w:rPr>
                                <w:rFonts w:ascii="Segoe UI Semilight" w:hAnsi="Segoe UI Semilight" w:cs="Segoe UI Semilight"/>
                                <w:sz w:val="20"/>
                                <w:szCs w:val="20"/>
                              </w:rPr>
                            </w:pPr>
                            <w:r w:rsidRPr="00D93335">
                              <w:rPr>
                                <w:rFonts w:ascii="Segoe UI Semilight" w:hAnsi="Segoe UI Semilight" w:cs="Segoe UI Semilight"/>
                                <w:sz w:val="20"/>
                                <w:szCs w:val="20"/>
                              </w:rPr>
                              <w:t>ZAŁĄCZNIK DO UCHWAŁY NR………………</w:t>
                            </w:r>
                          </w:p>
                          <w:p w:rsidR="00E05E29" w:rsidRPr="00D93335" w:rsidRDefault="00E05E29" w:rsidP="00057020">
                            <w:pPr>
                              <w:rPr>
                                <w:rFonts w:ascii="Segoe UI Semilight" w:hAnsi="Segoe UI Semilight" w:cs="Segoe UI Semilight"/>
                                <w:sz w:val="20"/>
                                <w:szCs w:val="20"/>
                              </w:rPr>
                            </w:pPr>
                            <w:r w:rsidRPr="00D93335">
                              <w:rPr>
                                <w:rFonts w:ascii="Segoe UI Semilight" w:hAnsi="Segoe UI Semilight" w:cs="Segoe UI Semilight"/>
                                <w:sz w:val="20"/>
                                <w:szCs w:val="20"/>
                              </w:rPr>
                              <w:t xml:space="preserve">RADY </w:t>
                            </w:r>
                            <w:r>
                              <w:rPr>
                                <w:rFonts w:ascii="Segoe UI Semilight" w:hAnsi="Segoe UI Semilight" w:cs="Segoe UI Semilight"/>
                                <w:sz w:val="20"/>
                                <w:szCs w:val="20"/>
                              </w:rPr>
                              <w:t>MIEJSKIEJ STALOWA WOLA</w:t>
                            </w:r>
                          </w:p>
                          <w:p w:rsidR="00E05E29" w:rsidRPr="00D93335" w:rsidRDefault="00E05E29" w:rsidP="00057020">
                            <w:pPr>
                              <w:rPr>
                                <w:rFonts w:ascii="Segoe UI Semilight" w:hAnsi="Segoe UI Semilight" w:cs="Segoe UI Semilight"/>
                                <w:sz w:val="20"/>
                                <w:szCs w:val="20"/>
                              </w:rPr>
                            </w:pPr>
                            <w:r w:rsidRPr="00D93335">
                              <w:rPr>
                                <w:rFonts w:ascii="Segoe UI Semilight" w:hAnsi="Segoe UI Semilight" w:cs="Segoe UI Semilight"/>
                                <w:sz w:val="20"/>
                                <w:szCs w:val="20"/>
                              </w:rPr>
                              <w:t>Z DNIA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810DD74" id="_x0000_t202" coordsize="21600,21600" o:spt="202" path="m,l,21600r21600,l21600,xe">
                <v:stroke joinstyle="miter"/>
                <v:path gradientshapeok="t" o:connecttype="rect"/>
              </v:shapetype>
              <v:shape id="Pole tekstowe 16" o:spid="_x0000_s1026" type="#_x0000_t202" style="position:absolute;left:0;text-align:left;margin-left:248.3pt;margin-top:-22.4pt;width:242.4pt;height:102.7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" fillcolor="white [3201]" stroked="f" strokeweight=".5pt">
                <v:path arrowok="t"/>
                <v:textbox>
                  <w:txbxContent>
                    <w:p w:rsidR="00E05E29" w:rsidRPr="00D93335" w:rsidRDefault="00E05E29" w:rsidP="00057020">
                      <w:pPr>
                        <w:rPr>
                          <w:rFonts w:ascii="Segoe UI Semilight" w:hAnsi="Segoe UI Semilight" w:cs="Segoe UI Semilight"/>
                          <w:sz w:val="20"/>
                          <w:szCs w:val="20"/>
                        </w:rPr>
                      </w:pPr>
                      <w:r w:rsidRPr="00D93335">
                        <w:rPr>
                          <w:rFonts w:ascii="Segoe UI Semilight" w:hAnsi="Segoe UI Semilight" w:cs="Segoe UI Semilight"/>
                          <w:sz w:val="20"/>
                          <w:szCs w:val="20"/>
                        </w:rPr>
                        <w:t>ZAŁĄCZNIK DO UCHWAŁY NR………………</w:t>
                      </w:r>
                    </w:p>
                    <w:p w:rsidR="00E05E29" w:rsidRPr="00D93335" w:rsidRDefault="00E05E29" w:rsidP="00057020">
                      <w:pPr>
                        <w:rPr>
                          <w:rFonts w:ascii="Segoe UI Semilight" w:hAnsi="Segoe UI Semilight" w:cs="Segoe UI Semilight"/>
                          <w:sz w:val="20"/>
                          <w:szCs w:val="20"/>
                        </w:rPr>
                      </w:pPr>
                      <w:r w:rsidRPr="00D93335">
                        <w:rPr>
                          <w:rFonts w:ascii="Segoe UI Semilight" w:hAnsi="Segoe UI Semilight" w:cs="Segoe UI Semilight"/>
                          <w:sz w:val="20"/>
                          <w:szCs w:val="20"/>
                        </w:rPr>
                        <w:t xml:space="preserve">RADY </w:t>
                      </w:r>
                      <w:r>
                        <w:rPr>
                          <w:rFonts w:ascii="Segoe UI Semilight" w:hAnsi="Segoe UI Semilight" w:cs="Segoe UI Semilight"/>
                          <w:sz w:val="20"/>
                          <w:szCs w:val="20"/>
                        </w:rPr>
                        <w:t>MIEJSKIEJ STALOWA WOLA</w:t>
                      </w:r>
                    </w:p>
                    <w:p w:rsidR="00E05E29" w:rsidRPr="00D93335" w:rsidRDefault="00E05E29" w:rsidP="00057020">
                      <w:pPr>
                        <w:rPr>
                          <w:rFonts w:ascii="Segoe UI Semilight" w:hAnsi="Segoe UI Semilight" w:cs="Segoe UI Semilight"/>
                          <w:sz w:val="20"/>
                          <w:szCs w:val="20"/>
                        </w:rPr>
                      </w:pPr>
                      <w:r w:rsidRPr="00D93335">
                        <w:rPr>
                          <w:rFonts w:ascii="Segoe UI Semilight" w:hAnsi="Segoe UI Semilight" w:cs="Segoe UI Semilight"/>
                          <w:sz w:val="20"/>
                          <w:szCs w:val="20"/>
                        </w:rPr>
                        <w:t>Z DNIA ………………………………………..</w:t>
                      </w:r>
                    </w:p>
                  </w:txbxContent>
                </v:textbox>
                <w10:wrap anchorx="margin"/>
              </v:shape>
            </w:pict>
          </mc:Fallback>
        </mc:AlternateContent>
      </w:r>
    </w:p>
    <w:p w:rsidR="009204C5" w:rsidRDefault="009204C5" w:rsidP="00C55B23">
      <w:pPr>
        <w:rPr>
          <w:noProof/>
          <w:lang w:eastAsia="pl-PL"/>
        </w:rPr>
      </w:pPr>
    </w:p>
    <w:p w:rsidR="00963F81" w:rsidRDefault="00963F81" w:rsidP="00C55B23">
      <w:pPr>
        <w:rPr>
          <w:noProof/>
          <w:lang w:eastAsia="pl-PL"/>
        </w:rPr>
      </w:pPr>
    </w:p>
    <w:p w:rsidR="004E2651" w:rsidRPr="00737D4D" w:rsidRDefault="000F0BDC" w:rsidP="00673349">
      <w:pPr>
        <w:pStyle w:val="Tytu"/>
        <w:spacing w:after="0" w:line="276" w:lineRule="auto"/>
        <w:outlineLvl w:val="9"/>
        <w:rPr>
          <w:rFonts w:ascii="Segoe UI Semilight" w:hAnsi="Segoe UI Semilight" w:cs="Segoe UI Semilight"/>
          <w:color w:val="4472C4" w:themeColor="accent5"/>
          <w:sz w:val="56"/>
          <w:szCs w:val="56"/>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path w14:path="circle">
                <w14:fillToRect w14:l="100000" w14:t="100000" w14:r="0" w14:b="0"/>
              </w14:path>
            </w14:gradFill>
          </w14:textFill>
        </w:rPr>
      </w:pPr>
      <w:r w:rsidRPr="00737D4D">
        <w:rPr>
          <w:rStyle w:val="Tytuksiki1"/>
          <w:rFonts w:ascii="Segoe UI Semilight" w:hAnsi="Segoe UI Semilight" w:cs="Segoe UI Semilight"/>
          <w:b/>
          <w:bCs w:val="0"/>
          <w:smallCaps/>
          <w:color w:val="4472C4" w:themeColor="accent5"/>
          <w:spacing w:val="0"/>
          <w:sz w:val="56"/>
          <w:szCs w:val="56"/>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path w14:path="circle">
                <w14:fillToRect w14:l="100000" w14:t="100000" w14:r="0" w14:b="0"/>
              </w14:path>
            </w14:gradFill>
          </w14:textFill>
        </w:rPr>
        <w:t>PRO</w:t>
      </w:r>
      <w:r w:rsidR="007C4CD7" w:rsidRPr="00737D4D">
        <w:rPr>
          <w:rStyle w:val="Tytuksiki1"/>
          <w:rFonts w:ascii="Segoe UI Semilight" w:hAnsi="Segoe UI Semilight" w:cs="Segoe UI Semilight"/>
          <w:b/>
          <w:bCs w:val="0"/>
          <w:smallCaps/>
          <w:color w:val="4472C4" w:themeColor="accent5"/>
          <w:spacing w:val="0"/>
          <w:sz w:val="56"/>
          <w:szCs w:val="56"/>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path w14:path="circle">
                <w14:fillToRect w14:l="100000" w14:t="100000" w14:r="0" w14:b="0"/>
              </w14:path>
            </w14:gradFill>
          </w14:textFill>
        </w:rPr>
        <w:t>G</w:t>
      </w:r>
      <w:r w:rsidRPr="00737D4D">
        <w:rPr>
          <w:rStyle w:val="Tytuksiki1"/>
          <w:rFonts w:ascii="Segoe UI Semilight" w:hAnsi="Segoe UI Semilight" w:cs="Segoe UI Semilight"/>
          <w:b/>
          <w:bCs w:val="0"/>
          <w:smallCaps/>
          <w:color w:val="4472C4" w:themeColor="accent5"/>
          <w:spacing w:val="0"/>
          <w:sz w:val="56"/>
          <w:szCs w:val="56"/>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path w14:path="circle">
                <w14:fillToRect w14:l="100000" w14:t="100000" w14:r="0" w14:b="0"/>
              </w14:path>
            </w14:gradFill>
          </w14:textFill>
        </w:rPr>
        <w:t xml:space="preserve">RAM OCHRONY ŚRODOWISKA DLA GMINY </w:t>
      </w:r>
      <w:r w:rsidR="005A2C43">
        <w:rPr>
          <w:rStyle w:val="Tytuksiki1"/>
          <w:rFonts w:ascii="Segoe UI Semilight" w:hAnsi="Segoe UI Semilight" w:cs="Segoe UI Semilight"/>
          <w:b/>
          <w:bCs w:val="0"/>
          <w:smallCaps/>
          <w:color w:val="4472C4" w:themeColor="accent5"/>
          <w:spacing w:val="0"/>
          <w:sz w:val="56"/>
          <w:szCs w:val="56"/>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path w14:path="circle">
                <w14:fillToRect w14:l="100000" w14:t="100000" w14:r="0" w14:b="0"/>
              </w14:path>
            </w14:gradFill>
          </w14:textFill>
        </w:rPr>
        <w:t>STALOWA WOLA</w:t>
      </w:r>
    </w:p>
    <w:p w:rsidR="00CE36DF" w:rsidRPr="00A33F72" w:rsidRDefault="003A6864" w:rsidP="00963F81">
      <w:pPr>
        <w:jc w:val="center"/>
        <w:rPr>
          <w:sz w:val="20"/>
        </w:rPr>
      </w:pPr>
      <w:r w:rsidRPr="00A33F72">
        <w:rPr>
          <w:rFonts w:ascii="Segoe UI Semilight" w:eastAsiaTheme="majorEastAsia" w:hAnsi="Segoe UI Semilight" w:cs="Segoe UI Semilight"/>
          <w:b/>
          <w:noProof/>
          <w:color w:val="4472C4" w:themeColor="accent5"/>
          <w:sz w:val="48"/>
          <w:szCs w:val="56"/>
          <w:lang w:eastAsia="pl-PL"/>
          <w14:textOutline w14:w="0" w14:cap="flat" w14:cmpd="sng" w14:algn="ctr">
            <w14:noFill/>
            <w14:prstDash w14:val="solid"/>
            <w14:round/>
          </w14:textOutline>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8100000" w14:scaled="0"/>
            </w14:gradFill>
          </w14:textFill>
          <w14:props3d w14:extrusionH="57150" w14:contourW="0" w14:prstMaterial="matte">
            <w14:bevelT w14:w="63500" w14:h="12700" w14:prst="angle"/>
            <w14:contourClr>
              <w14:schemeClr w14:val="bg1">
                <w14:lumMod w14:val="65000"/>
              </w14:schemeClr>
            </w14:contourClr>
          </w14:props3d>
        </w:rPr>
        <w:t>na lata 20</w:t>
      </w:r>
      <w:r w:rsidR="005A2C43">
        <w:rPr>
          <w:rFonts w:ascii="Segoe UI Semilight" w:eastAsiaTheme="majorEastAsia" w:hAnsi="Segoe UI Semilight" w:cs="Segoe UI Semilight"/>
          <w:b/>
          <w:noProof/>
          <w:color w:val="4472C4" w:themeColor="accent5"/>
          <w:sz w:val="48"/>
          <w:szCs w:val="56"/>
          <w:lang w:eastAsia="pl-PL"/>
          <w14:textOutline w14:w="0" w14:cap="flat" w14:cmpd="sng" w14:algn="ctr">
            <w14:noFill/>
            <w14:prstDash w14:val="solid"/>
            <w14:round/>
          </w14:textOutline>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8100000" w14:scaled="0"/>
            </w14:gradFill>
          </w14:textFill>
          <w14:props3d w14:extrusionH="57150" w14:contourW="0" w14:prstMaterial="matte">
            <w14:bevelT w14:w="63500" w14:h="12700" w14:prst="angle"/>
            <w14:contourClr>
              <w14:schemeClr w14:val="bg1">
                <w14:lumMod w14:val="65000"/>
              </w14:schemeClr>
            </w14:contourClr>
          </w14:props3d>
        </w:rPr>
        <w:t>20</w:t>
      </w:r>
      <w:r w:rsidRPr="00A33F72">
        <w:rPr>
          <w:rFonts w:ascii="Segoe UI Semilight" w:eastAsiaTheme="majorEastAsia" w:hAnsi="Segoe UI Semilight" w:cs="Segoe UI Semilight"/>
          <w:b/>
          <w:noProof/>
          <w:color w:val="4472C4" w:themeColor="accent5"/>
          <w:sz w:val="48"/>
          <w:szCs w:val="56"/>
          <w:lang w:eastAsia="pl-PL"/>
          <w14:textOutline w14:w="0" w14:cap="flat" w14:cmpd="sng" w14:algn="ctr">
            <w14:noFill/>
            <w14:prstDash w14:val="solid"/>
            <w14:round/>
          </w14:textOutline>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8100000" w14:scaled="0"/>
            </w14:gradFill>
          </w14:textFill>
          <w14:props3d w14:extrusionH="57150" w14:contourW="0" w14:prstMaterial="matte">
            <w14:bevelT w14:w="63500" w14:h="12700" w14:prst="angle"/>
            <w14:contourClr>
              <w14:schemeClr w14:val="bg1">
                <w14:lumMod w14:val="65000"/>
              </w14:schemeClr>
            </w14:contourClr>
          </w14:props3d>
        </w:rPr>
        <w:t>-202</w:t>
      </w:r>
      <w:r w:rsidR="005A2C43">
        <w:rPr>
          <w:rFonts w:ascii="Segoe UI Semilight" w:eastAsiaTheme="majorEastAsia" w:hAnsi="Segoe UI Semilight" w:cs="Segoe UI Semilight"/>
          <w:b/>
          <w:noProof/>
          <w:color w:val="4472C4" w:themeColor="accent5"/>
          <w:sz w:val="48"/>
          <w:szCs w:val="56"/>
          <w:lang w:eastAsia="pl-PL"/>
          <w14:textOutline w14:w="0" w14:cap="flat" w14:cmpd="sng" w14:algn="ctr">
            <w14:noFill/>
            <w14:prstDash w14:val="solid"/>
            <w14:round/>
          </w14:textOutline>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8100000" w14:scaled="0"/>
            </w14:gradFill>
          </w14:textFill>
          <w14:props3d w14:extrusionH="57150" w14:contourW="0" w14:prstMaterial="matte">
            <w14:bevelT w14:w="63500" w14:h="12700" w14:prst="angle"/>
            <w14:contourClr>
              <w14:schemeClr w14:val="bg1">
                <w14:lumMod w14:val="65000"/>
              </w14:schemeClr>
            </w14:contourClr>
          </w14:props3d>
        </w:rPr>
        <w:t>3</w:t>
      </w:r>
      <w:r w:rsidRPr="00A33F72">
        <w:rPr>
          <w:rFonts w:ascii="Segoe UI Semilight" w:eastAsiaTheme="majorEastAsia" w:hAnsi="Segoe UI Semilight" w:cs="Segoe UI Semilight"/>
          <w:b/>
          <w:noProof/>
          <w:color w:val="4472C4" w:themeColor="accent5"/>
          <w:sz w:val="48"/>
          <w:szCs w:val="56"/>
          <w:lang w:eastAsia="pl-PL"/>
          <w14:textOutline w14:w="0" w14:cap="flat" w14:cmpd="sng" w14:algn="ctr">
            <w14:noFill/>
            <w14:prstDash w14:val="solid"/>
            <w14:round/>
          </w14:textOutline>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8100000" w14:scaled="0"/>
            </w14:gradFill>
          </w14:textFill>
          <w14:props3d w14:extrusionH="57150" w14:contourW="0" w14:prstMaterial="matte">
            <w14:bevelT w14:w="63500" w14:h="12700" w14:prst="angle"/>
            <w14:contourClr>
              <w14:schemeClr w14:val="bg1">
                <w14:lumMod w14:val="65000"/>
              </w14:schemeClr>
            </w14:contourClr>
          </w14:props3d>
        </w:rPr>
        <w:t xml:space="preserve"> z perspektywą do roku 2026</w:t>
      </w:r>
    </w:p>
    <w:p w:rsidR="003D6BF0" w:rsidRDefault="00126310" w:rsidP="00963F81">
      <w:pPr>
        <w:tabs>
          <w:tab w:val="left" w:pos="5376"/>
        </w:tabs>
        <w:jc w:val="center"/>
        <w:rPr>
          <w:noProof/>
          <w:lang w:eastAsia="pl-PL"/>
        </w:rPr>
      </w:pPr>
      <w:r>
        <w:rPr>
          <w:noProof/>
          <w:lang w:eastAsia="pl-PL"/>
        </w:rPr>
        <w:drawing>
          <wp:inline distT="0" distB="0" distL="0" distR="0">
            <wp:extent cx="2890158" cy="4209983"/>
            <wp:effectExtent l="0" t="0" r="5715" b="635"/>
            <wp:docPr id="3" name="Obraz 3" descr="C:\Users\User\AppData\Local\Microsoft\Windows\INetCache\Content.MSO\D7F9EBCE.tmp">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D7F9EBCE.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9187" cy="4223136"/>
                    </a:xfrm>
                    <a:prstGeom prst="rect">
                      <a:avLst/>
                    </a:prstGeom>
                    <a:noFill/>
                    <a:ln>
                      <a:noFill/>
                    </a:ln>
                  </pic:spPr>
                </pic:pic>
              </a:graphicData>
            </a:graphic>
          </wp:inline>
        </w:drawing>
      </w:r>
    </w:p>
    <w:p w:rsidR="001038A3" w:rsidRPr="003D6BF0" w:rsidRDefault="00977A4D" w:rsidP="00653B4A">
      <w:pPr>
        <w:tabs>
          <w:tab w:val="left" w:pos="5376"/>
        </w:tabs>
        <w:jc w:val="center"/>
        <w:rPr>
          <w:noProof/>
          <w:lang w:eastAsia="pl-PL"/>
        </w:rPr>
      </w:pPr>
      <w:r>
        <w:rPr>
          <w:noProof/>
          <w:color w:val="000000"/>
          <w:lang w:eastAsia="pl-PL"/>
        </w:rPr>
        <mc:AlternateContent>
          <mc:Choice Requires="wps">
            <w:drawing>
              <wp:anchor distT="0" distB="0" distL="114300" distR="114300" simplePos="0" relativeHeight="251686400" behindDoc="0" locked="0" layoutInCell="1" allowOverlap="1" wp14:anchorId="06B7737E" wp14:editId="46D65F2C">
                <wp:simplePos x="0" y="0"/>
                <wp:positionH relativeFrom="page">
                  <wp:posOffset>2732763</wp:posOffset>
                </wp:positionH>
                <wp:positionV relativeFrom="paragraph">
                  <wp:posOffset>267859</wp:posOffset>
                </wp:positionV>
                <wp:extent cx="2233295" cy="457200"/>
                <wp:effectExtent l="0" t="0" r="0" b="0"/>
                <wp:wrapNone/>
                <wp:docPr id="20" name="Pole tekstowe 20"/>
                <wp:cNvGraphicFramePr/>
                <a:graphic xmlns:a="http://schemas.openxmlformats.org/drawingml/2006/main">
                  <a:graphicData uri="http://schemas.microsoft.com/office/word/2010/wordprocessingShape">
                    <wps:wsp>
                      <wps:cNvSpPr txBox="1"/>
                      <wps:spPr>
                        <a:xfrm>
                          <a:off x="0" y="0"/>
                          <a:ext cx="2233295" cy="457200"/>
                        </a:xfrm>
                        <a:prstGeom prst="rect">
                          <a:avLst/>
                        </a:prstGeom>
                        <a:solidFill>
                          <a:schemeClr val="lt1"/>
                        </a:solidFill>
                        <a:ln w="6350">
                          <a:noFill/>
                        </a:ln>
                      </wps:spPr>
                      <wps:txbx>
                        <w:txbxContent>
                          <w:p w:rsidR="00E05E29" w:rsidRPr="00AE1DAE" w:rsidRDefault="00E05E29" w:rsidP="00963F81">
                            <w:pPr>
                              <w:jc w:val="center"/>
                              <w:rPr>
                                <w:rFonts w:ascii="Segoe UI Semilight" w:hAnsi="Segoe UI Semilight" w:cs="Segoe UI Semilight"/>
                                <w:b/>
                                <w:color w:val="4472C4" w:themeColor="accent5"/>
                                <w:sz w:val="24"/>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8100000" w14:scaled="0"/>
                                  </w14:gradFill>
                                </w14:textFill>
                              </w:rPr>
                            </w:pPr>
                            <w:r>
                              <w:rPr>
                                <w:rFonts w:ascii="Segoe UI Semilight" w:hAnsi="Segoe UI Semilight" w:cs="Segoe UI Semilight"/>
                                <w:b/>
                                <w:color w:val="4472C4" w:themeColor="accent5"/>
                                <w:sz w:val="24"/>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8100000" w14:scaled="0"/>
                                  </w14:gradFill>
                                </w14:textFill>
                              </w:rPr>
                              <w:t>Stalowa Wola, 2019</w:t>
                            </w:r>
                            <w:r w:rsidRPr="00AE1DAE">
                              <w:rPr>
                                <w:rFonts w:ascii="Segoe UI Semilight" w:hAnsi="Segoe UI Semilight" w:cs="Segoe UI Semilight"/>
                                <w:b/>
                                <w:color w:val="4472C4" w:themeColor="accent5"/>
                                <w:sz w:val="24"/>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8100000" w14:scaled="0"/>
                                  </w14:gradFill>
                                </w14:textFill>
                              </w:rPr>
                              <w:t xml:space="preserve"> 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06B7737E" id="Pole tekstowe 20" o:spid="_x0000_s1027" type="#_x0000_t202" style="position:absolute;left:0;text-align:left;margin-left:215.2pt;margin-top:21.1pt;width:175.85pt;height:36pt;z-index:25168640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" fillcolor="white [3201]" stroked="f" strokeweight=".5pt">
                <v:textbox>
                  <w:txbxContent>
                    <w:p w:rsidR="00E05E29" w:rsidRPr="00AE1DAE" w:rsidRDefault="00E05E29" w:rsidP="00963F81">
                      <w:pPr>
                        <w:jc w:val="center"/>
                        <w:rPr>
                          <w:rFonts w:ascii="Segoe UI Semilight" w:hAnsi="Segoe UI Semilight" w:cs="Segoe UI Semilight"/>
                          <w:b/>
                          <w:color w:val="4472C4" w:themeColor="accent5"/>
                          <w:sz w:val="24"/>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8100000" w14:scaled="0"/>
                            </w14:gradFill>
                          </w14:textFill>
                        </w:rPr>
                      </w:pPr>
                      <w:r>
                        <w:rPr>
                          <w:rFonts w:ascii="Segoe UI Semilight" w:hAnsi="Segoe UI Semilight" w:cs="Segoe UI Semilight"/>
                          <w:b/>
                          <w:color w:val="4472C4" w:themeColor="accent5"/>
                          <w:sz w:val="24"/>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8100000" w14:scaled="0"/>
                            </w14:gradFill>
                          </w14:textFill>
                        </w:rPr>
                        <w:t>Stalowa Wola, 2019</w:t>
                      </w:r>
                      <w:r w:rsidRPr="00AE1DAE">
                        <w:rPr>
                          <w:rFonts w:ascii="Segoe UI Semilight" w:hAnsi="Segoe UI Semilight" w:cs="Segoe UI Semilight"/>
                          <w:b/>
                          <w:color w:val="4472C4" w:themeColor="accent5"/>
                          <w:sz w:val="24"/>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8100000" w14:scaled="0"/>
                            </w14:gradFill>
                          </w14:textFill>
                        </w:rPr>
                        <w:t xml:space="preserve"> r. </w:t>
                      </w:r>
                    </w:p>
                  </w:txbxContent>
                </v:textbox>
                <w10:wrap anchorx="page"/>
              </v:shape>
            </w:pict>
          </mc:Fallback>
        </mc:AlternateContent>
      </w:r>
    </w:p>
    <w:sdt>
      <w:sdtPr>
        <w:rPr>
          <w:rFonts w:ascii="Calibri Light" w:eastAsia="Times New Roman" w:hAnsi="Calibri Light" w:cs="Times New Roman"/>
          <w:bCs w:val="0"/>
          <w:color w:val="auto"/>
          <w:sz w:val="20"/>
          <w:szCs w:val="20"/>
        </w:rPr>
        <w:id w:val="1479720404"/>
        <w:docPartObj>
          <w:docPartGallery w:val="Table of Contents"/>
          <w:docPartUnique/>
        </w:docPartObj>
      </w:sdtPr>
      <w:sdtEndPr>
        <w:rPr>
          <w:rFonts w:cs="Calibri Light"/>
          <w:b/>
        </w:rPr>
      </w:sdtEndPr>
      <w:sdtContent>
        <w:p w:rsidR="00F3611A" w:rsidRPr="00B606C8" w:rsidRDefault="00F3611A" w:rsidP="00AE0EFE">
          <w:pPr>
            <w:pStyle w:val="Nagwekspisutreci"/>
            <w:numPr>
              <w:ilvl w:val="0"/>
              <w:numId w:val="0"/>
            </w:numPr>
            <w:tabs>
              <w:tab w:val="center" w:pos="4450"/>
              <w:tab w:val="right" w:pos="8900"/>
            </w:tabs>
            <w:spacing w:line="240" w:lineRule="auto"/>
            <w:rPr>
              <w:rStyle w:val="DziayZnak"/>
              <w:rFonts w:eastAsia="Times New Roman" w:cs="Times New Roman"/>
              <w:b w:val="0"/>
              <w:bCs w:val="0"/>
              <w:noProof w:val="0"/>
              <w:color w:val="auto"/>
              <w:sz w:val="20"/>
              <w:szCs w:val="20"/>
              <w:shd w:val="clear" w:color="auto" w:fill="auto"/>
              <w14:textOutline w14:w="0" w14:cap="rnd" w14:cmpd="sng" w14:algn="ctr">
                <w14:noFill/>
                <w14:prstDash w14:val="solid"/>
                <w14:bevel/>
              </w14:textOutline>
            </w:rPr>
          </w:pPr>
          <w:r w:rsidRPr="00F1001E">
            <w:rPr>
              <w:rStyle w:val="DziayZnak"/>
            </w:rPr>
            <w:t>Spis treści</w:t>
          </w:r>
          <w:r w:rsidR="00870F99">
            <w:rPr>
              <w:rStyle w:val="DziayZnak"/>
            </w:rPr>
            <w:tab/>
          </w:r>
          <w:r w:rsidR="00AE0EFE">
            <w:rPr>
              <w:rStyle w:val="DziayZnak"/>
            </w:rPr>
            <w:tab/>
          </w:r>
        </w:p>
        <w:p w:rsidR="00A42452" w:rsidRPr="00A42452" w:rsidRDefault="00345E70" w:rsidP="00653B4A">
          <w:pPr>
            <w:pStyle w:val="Spistreci1"/>
            <w:tabs>
              <w:tab w:val="right" w:leader="dot" w:pos="8890"/>
            </w:tabs>
            <w:spacing w:before="0" w:line="240" w:lineRule="auto"/>
            <w:rPr>
              <w:rFonts w:ascii="Segoe UI Semilight" w:eastAsiaTheme="minorEastAsia" w:hAnsi="Segoe UI Semilight" w:cs="Segoe UI Semilight"/>
              <w:b w:val="0"/>
              <w:bCs w:val="0"/>
              <w:i/>
              <w:caps w:val="0"/>
              <w:noProof/>
              <w:sz w:val="18"/>
              <w:szCs w:val="18"/>
              <w:lang w:eastAsia="pl-PL"/>
            </w:rPr>
          </w:pPr>
          <w:r w:rsidRPr="004522D0">
            <w:rPr>
              <w:rFonts w:ascii="Segoe UI Semilight" w:hAnsi="Segoe UI Semilight" w:cs="Segoe UI Semilight"/>
              <w:i/>
              <w:sz w:val="18"/>
              <w:szCs w:val="18"/>
            </w:rPr>
            <w:fldChar w:fldCharType="begin"/>
          </w:r>
          <w:r w:rsidRPr="004522D0">
            <w:rPr>
              <w:rFonts w:ascii="Segoe UI Semilight" w:hAnsi="Segoe UI Semilight" w:cs="Segoe UI Semilight"/>
              <w:i/>
              <w:sz w:val="18"/>
              <w:szCs w:val="18"/>
            </w:rPr>
            <w:instrText xml:space="preserve"> TOC \o "1-3" \h \z \u </w:instrText>
          </w:r>
          <w:r w:rsidRPr="004522D0">
            <w:rPr>
              <w:rFonts w:ascii="Segoe UI Semilight" w:hAnsi="Segoe UI Semilight" w:cs="Segoe UI Semilight"/>
              <w:i/>
              <w:sz w:val="18"/>
              <w:szCs w:val="18"/>
            </w:rPr>
            <w:fldChar w:fldCharType="separate"/>
          </w:r>
          <w:hyperlink w:anchor="_Toc15933231" w:history="1">
            <w:r w:rsidR="00A42452" w:rsidRPr="00A42452">
              <w:rPr>
                <w:rStyle w:val="Hipercze"/>
                <w:rFonts w:ascii="Segoe UI Semilight" w:eastAsiaTheme="majorEastAsia" w:hAnsi="Segoe UI Semilight" w:cs="Segoe UI Semilight"/>
                <w:i/>
                <w:noProof/>
                <w:sz w:val="18"/>
                <w:szCs w:val="18"/>
              </w:rPr>
              <w:t>WPROWADZENIE</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_Toc15933231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4</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32" w:history="1">
            <w:r w:rsidR="00A42452" w:rsidRPr="00A42452">
              <w:rPr>
                <w:rStyle w:val="Hipercze"/>
                <w:rFonts w:ascii="Segoe UI Semilight" w:eastAsiaTheme="majorEastAsia" w:hAnsi="Segoe UI Semilight" w:cs="Segoe UI Semilight"/>
                <w:i/>
                <w:noProof/>
                <w:sz w:val="18"/>
                <w:szCs w:val="18"/>
              </w:rPr>
              <w:t>1.</w:t>
            </w:r>
            <w:r w:rsidR="00A42452" w:rsidRPr="00A42452">
              <w:rPr>
                <w:rFonts w:ascii="Segoe UI Semilight" w:eastAsiaTheme="minorEastAsia" w:hAnsi="Segoe UI Semilight" w:cs="Segoe UI Semilight"/>
                <w:b w:val="0"/>
                <w:bCs w:val="0"/>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CEL I ZAKRES OPRACOWANIA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_Toc15933232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4</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33" w:history="1">
            <w:r w:rsidR="00A42452" w:rsidRPr="00A42452">
              <w:rPr>
                <w:rStyle w:val="Hipercze"/>
                <w:rFonts w:ascii="Segoe UI Semilight" w:eastAsiaTheme="majorEastAsia" w:hAnsi="Segoe UI Semilight" w:cs="Segoe UI Semilight"/>
                <w:i/>
                <w:noProof/>
                <w:sz w:val="18"/>
                <w:szCs w:val="18"/>
              </w:rPr>
              <w:t>2.</w:t>
            </w:r>
            <w:r w:rsidR="00A42452" w:rsidRPr="00A42452">
              <w:rPr>
                <w:rFonts w:ascii="Segoe UI Semilight" w:eastAsiaTheme="minorEastAsia" w:hAnsi="Segoe UI Semilight" w:cs="Segoe UI Semilight"/>
                <w:b w:val="0"/>
                <w:bCs w:val="0"/>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METODYKA OPRACOWANIA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_Toc15933233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4</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34" w:history="1">
            <w:r w:rsidR="00A42452" w:rsidRPr="00A42452">
              <w:rPr>
                <w:rStyle w:val="Hipercze"/>
                <w:rFonts w:ascii="Segoe UI Semilight" w:eastAsiaTheme="majorEastAsia" w:hAnsi="Segoe UI Semilight" w:cs="Segoe UI Semilight"/>
                <w:i/>
                <w:noProof/>
                <w:sz w:val="18"/>
                <w:szCs w:val="18"/>
              </w:rPr>
              <w:t>3.</w:t>
            </w:r>
            <w:r w:rsidR="00A42452" w:rsidRPr="00A42452">
              <w:rPr>
                <w:rFonts w:ascii="Segoe UI Semilight" w:eastAsiaTheme="minorEastAsia" w:hAnsi="Segoe UI Semilight" w:cs="Segoe UI Semilight"/>
                <w:b w:val="0"/>
                <w:bCs w:val="0"/>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UWARUNKOWANIA PRAWNE</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_Toc15933234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5</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35" w:history="1">
            <w:r w:rsidR="00A42452" w:rsidRPr="00A42452">
              <w:rPr>
                <w:rStyle w:val="Hipercze"/>
                <w:rFonts w:ascii="Segoe UI Semilight" w:eastAsiaTheme="majorEastAsia" w:hAnsi="Segoe UI Semilight" w:cs="Segoe UI Semilight"/>
                <w:i/>
                <w:noProof/>
                <w:sz w:val="18"/>
                <w:szCs w:val="18"/>
              </w:rPr>
              <w:t>4.</w:t>
            </w:r>
            <w:r w:rsidR="00A42452" w:rsidRPr="00A42452">
              <w:rPr>
                <w:rFonts w:ascii="Segoe UI Semilight" w:eastAsiaTheme="minorEastAsia" w:hAnsi="Segoe UI Semilight" w:cs="Segoe UI Semilight"/>
                <w:b w:val="0"/>
                <w:bCs w:val="0"/>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ZGODNOŚĆ PROGRAMU Z DOKUMENTAMI STRATEGICZNYMI</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_Toc15933235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5</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36" w:history="1">
            <w:r w:rsidR="00A42452" w:rsidRPr="00A42452">
              <w:rPr>
                <w:rStyle w:val="Hipercze"/>
                <w:rFonts w:ascii="Segoe UI Semilight" w:eastAsiaTheme="majorEastAsia" w:hAnsi="Segoe UI Semilight" w:cs="Segoe UI Semilight"/>
                <w:i/>
                <w:noProof/>
                <w:sz w:val="18"/>
                <w:szCs w:val="18"/>
              </w:rPr>
              <w:t>4.1.</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ZGODNOŚĆ NA SZCZEBLU REGIONALNYM</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_Toc15933236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6</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37" w:history="1">
            <w:r w:rsidR="00A42452" w:rsidRPr="00A42452">
              <w:rPr>
                <w:rStyle w:val="Hipercze"/>
                <w:rFonts w:ascii="Segoe UI Semilight" w:eastAsiaTheme="majorEastAsia" w:hAnsi="Segoe UI Semilight" w:cs="Segoe UI Semilight"/>
                <w:i/>
                <w:noProof/>
                <w:sz w:val="18"/>
                <w:szCs w:val="18"/>
              </w:rPr>
              <w:t>4.2.</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ZGODNOŚĆ NA SZCZEBLU LOKALNYM</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_Toc15933237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9</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1"/>
            <w:tabs>
              <w:tab w:val="right" w:leader="dot" w:pos="8890"/>
            </w:tabs>
            <w:spacing w:before="0" w:line="240" w:lineRule="auto"/>
            <w:rPr>
              <w:rFonts w:ascii="Segoe UI Semilight" w:eastAsiaTheme="minorEastAsia" w:hAnsi="Segoe UI Semilight" w:cs="Segoe UI Semilight"/>
              <w:b w:val="0"/>
              <w:bCs w:val="0"/>
              <w:i/>
              <w:caps w:val="0"/>
              <w:noProof/>
              <w:sz w:val="18"/>
              <w:szCs w:val="18"/>
              <w:lang w:eastAsia="pl-PL"/>
            </w:rPr>
          </w:pPr>
          <w:hyperlink w:anchor="_Toc15933238" w:history="1">
            <w:r w:rsidR="00A42452" w:rsidRPr="00A42452">
              <w:rPr>
                <w:rStyle w:val="Hipercze"/>
                <w:rFonts w:ascii="Segoe UI Semilight" w:eastAsiaTheme="majorEastAsia" w:hAnsi="Segoe UI Semilight" w:cs="Segoe UI Semilight"/>
                <w:i/>
                <w:noProof/>
                <w:sz w:val="18"/>
                <w:szCs w:val="18"/>
              </w:rPr>
              <w:t>OPIS INWENTARYZOWANEGO OBSZARU</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_Toc15933238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11</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39" w:history="1">
            <w:r w:rsidR="00A42452" w:rsidRPr="00A42452">
              <w:rPr>
                <w:rStyle w:val="Hipercze"/>
                <w:rFonts w:ascii="Segoe UI Semilight" w:eastAsiaTheme="majorEastAsia" w:hAnsi="Segoe UI Semilight" w:cs="Segoe UI Semilight"/>
                <w:i/>
                <w:noProof/>
                <w:sz w:val="18"/>
                <w:szCs w:val="18"/>
              </w:rPr>
              <w:t>1.</w:t>
            </w:r>
            <w:r w:rsidR="00A42452" w:rsidRPr="00A42452">
              <w:rPr>
                <w:rFonts w:ascii="Segoe UI Semilight" w:eastAsiaTheme="minorEastAsia" w:hAnsi="Segoe UI Semilight" w:cs="Segoe UI Semilight"/>
                <w:b w:val="0"/>
                <w:bCs w:val="0"/>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CHARAKTERYSTYKA GMINY</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_Toc15933239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11</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40" w:history="1">
            <w:r w:rsidR="00A42452" w:rsidRPr="00A42452">
              <w:rPr>
                <w:rStyle w:val="Hipercze"/>
                <w:rFonts w:ascii="Segoe UI Semilight" w:eastAsiaTheme="majorEastAsia" w:hAnsi="Segoe UI Semilight" w:cs="Segoe UI Semilight"/>
                <w:i/>
                <w:noProof/>
                <w:sz w:val="18"/>
                <w:szCs w:val="18"/>
              </w:rPr>
              <w:t>1.1.</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KLIMAT</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_Toc15933240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13</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41" w:history="1">
            <w:r w:rsidR="00A42452" w:rsidRPr="00A42452">
              <w:rPr>
                <w:rStyle w:val="Hipercze"/>
                <w:rFonts w:ascii="Segoe UI Semilight" w:eastAsiaTheme="majorEastAsia" w:hAnsi="Segoe UI Semilight" w:cs="Segoe UI Semilight"/>
                <w:i/>
                <w:noProof/>
                <w:sz w:val="18"/>
                <w:szCs w:val="18"/>
              </w:rPr>
              <w:t>2.</w:t>
            </w:r>
            <w:r w:rsidR="00A42452" w:rsidRPr="00A42452">
              <w:rPr>
                <w:rFonts w:ascii="Segoe UI Semilight" w:eastAsiaTheme="minorEastAsia" w:hAnsi="Segoe UI Semilight" w:cs="Segoe UI Semilight"/>
                <w:b w:val="0"/>
                <w:bCs w:val="0"/>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STRUKTURA DEMOGRAFICZNA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_Toc15933241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14</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42" w:history="1">
            <w:r w:rsidR="00A42452" w:rsidRPr="00A42452">
              <w:rPr>
                <w:rStyle w:val="Hipercze"/>
                <w:rFonts w:ascii="Segoe UI Semilight" w:eastAsiaTheme="majorEastAsia" w:hAnsi="Segoe UI Semilight" w:cs="Segoe UI Semilight"/>
                <w:i/>
                <w:noProof/>
                <w:sz w:val="18"/>
                <w:szCs w:val="18"/>
              </w:rPr>
              <w:t>3.</w:t>
            </w:r>
            <w:r w:rsidR="00A42452" w:rsidRPr="00A42452">
              <w:rPr>
                <w:rFonts w:ascii="Segoe UI Semilight" w:eastAsiaTheme="minorEastAsia" w:hAnsi="Segoe UI Semilight" w:cs="Segoe UI Semilight"/>
                <w:b w:val="0"/>
                <w:bCs w:val="0"/>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DZIAŁALNOŚĆ GOSPODARCZA I ROLNICTWO</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_Toc15933242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15</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43" w:history="1">
            <w:r w:rsidR="00A42452" w:rsidRPr="00A42452">
              <w:rPr>
                <w:rStyle w:val="Hipercze"/>
                <w:rFonts w:ascii="Segoe UI Semilight" w:eastAsiaTheme="majorEastAsia" w:hAnsi="Segoe UI Semilight" w:cs="Segoe UI Semilight"/>
                <w:i/>
                <w:noProof/>
                <w:sz w:val="18"/>
                <w:szCs w:val="18"/>
              </w:rPr>
              <w:t>4.</w:t>
            </w:r>
            <w:r w:rsidR="00A42452" w:rsidRPr="00A42452">
              <w:rPr>
                <w:rFonts w:ascii="Segoe UI Semilight" w:eastAsiaTheme="minorEastAsia" w:hAnsi="Segoe UI Semilight" w:cs="Segoe UI Semilight"/>
                <w:b w:val="0"/>
                <w:bCs w:val="0"/>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INFRASTRUKTURA INŻYNIERYJNO – TECHNICZNA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_Toc15933243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17</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44" w:history="1">
            <w:r w:rsidR="00A42452" w:rsidRPr="00A42452">
              <w:rPr>
                <w:rStyle w:val="Hipercze"/>
                <w:rFonts w:ascii="Segoe UI Semilight" w:eastAsiaTheme="majorEastAsia" w:hAnsi="Segoe UI Semilight" w:cs="Segoe UI Semilight"/>
                <w:i/>
                <w:noProof/>
                <w:sz w:val="18"/>
                <w:szCs w:val="18"/>
              </w:rPr>
              <w:t>4.1.</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SIEĆ CIEPŁOWNICZA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_Toc15933244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17</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45" w:history="1">
            <w:r w:rsidR="00A42452" w:rsidRPr="00A42452">
              <w:rPr>
                <w:rStyle w:val="Hipercze"/>
                <w:rFonts w:ascii="Segoe UI Semilight" w:eastAsiaTheme="majorEastAsia" w:hAnsi="Segoe UI Semilight" w:cs="Segoe UI Semilight"/>
                <w:i/>
                <w:noProof/>
                <w:sz w:val="18"/>
                <w:szCs w:val="18"/>
              </w:rPr>
              <w:t>4.2.</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SIEĆ ENERGETYCZNA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_Toc15933245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18</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46" w:history="1">
            <w:r w:rsidR="00A42452" w:rsidRPr="00A42452">
              <w:rPr>
                <w:rStyle w:val="Hipercze"/>
                <w:rFonts w:ascii="Segoe UI Semilight" w:eastAsiaTheme="majorEastAsia" w:hAnsi="Segoe UI Semilight" w:cs="Segoe UI Semilight"/>
                <w:i/>
                <w:noProof/>
                <w:sz w:val="18"/>
                <w:szCs w:val="18"/>
              </w:rPr>
              <w:t>4.3.</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SIEĆ GAZOWA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_Toc15933246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18</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47" w:history="1">
            <w:r w:rsidR="00A42452" w:rsidRPr="00A42452">
              <w:rPr>
                <w:rStyle w:val="Hipercze"/>
                <w:rFonts w:ascii="Segoe UI Semilight" w:eastAsiaTheme="majorEastAsia" w:hAnsi="Segoe UI Semilight" w:cs="Segoe UI Semilight"/>
                <w:i/>
                <w:noProof/>
                <w:sz w:val="18"/>
                <w:szCs w:val="18"/>
              </w:rPr>
              <w:t>4.4.</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SIEĆ DROGOWA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_Toc15933247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19</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1"/>
            <w:tabs>
              <w:tab w:val="right" w:leader="dot" w:pos="8890"/>
            </w:tabs>
            <w:spacing w:before="0" w:line="240" w:lineRule="auto"/>
            <w:rPr>
              <w:rFonts w:ascii="Segoe UI Semilight" w:eastAsiaTheme="minorEastAsia" w:hAnsi="Segoe UI Semilight" w:cs="Segoe UI Semilight"/>
              <w:b w:val="0"/>
              <w:bCs w:val="0"/>
              <w:i/>
              <w:caps w:val="0"/>
              <w:noProof/>
              <w:sz w:val="18"/>
              <w:szCs w:val="18"/>
              <w:lang w:eastAsia="pl-PL"/>
            </w:rPr>
          </w:pPr>
          <w:hyperlink w:anchor="_Toc15933248" w:history="1">
            <w:r w:rsidR="00A42452" w:rsidRPr="00A42452">
              <w:rPr>
                <w:rStyle w:val="Hipercze"/>
                <w:rFonts w:ascii="Segoe UI Semilight" w:eastAsiaTheme="majorEastAsia" w:hAnsi="Segoe UI Semilight" w:cs="Segoe UI Semilight"/>
                <w:i/>
                <w:noProof/>
                <w:sz w:val="18"/>
                <w:szCs w:val="18"/>
              </w:rPr>
              <w:t>STRESZCZENIE W JĘZYKU NIESPECJALISTYCZNYM</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_Toc15933248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20</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1"/>
            <w:tabs>
              <w:tab w:val="right" w:leader="dot" w:pos="8890"/>
            </w:tabs>
            <w:spacing w:before="0" w:line="240" w:lineRule="auto"/>
            <w:rPr>
              <w:rFonts w:ascii="Segoe UI Semilight" w:eastAsiaTheme="minorEastAsia" w:hAnsi="Segoe UI Semilight" w:cs="Segoe UI Semilight"/>
              <w:b w:val="0"/>
              <w:bCs w:val="0"/>
              <w:i/>
              <w:caps w:val="0"/>
              <w:noProof/>
              <w:sz w:val="18"/>
              <w:szCs w:val="18"/>
              <w:lang w:eastAsia="pl-PL"/>
            </w:rPr>
          </w:pPr>
          <w:hyperlink w:anchor="_Toc15933249" w:history="1">
            <w:r w:rsidR="00A42452" w:rsidRPr="00A42452">
              <w:rPr>
                <w:rStyle w:val="Hipercze"/>
                <w:rFonts w:ascii="Segoe UI Semilight" w:eastAsiaTheme="majorEastAsia" w:hAnsi="Segoe UI Semilight" w:cs="Segoe UI Semilight"/>
                <w:i/>
                <w:noProof/>
                <w:sz w:val="18"/>
                <w:szCs w:val="18"/>
              </w:rPr>
              <w:t>OCENA STANU ŚRODOWISKA  W POSZCZEGÓLNYCH KOMPONENTACH</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_Toc15933249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22</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50" w:history="1">
            <w:r w:rsidR="00A42452" w:rsidRPr="00A42452">
              <w:rPr>
                <w:rStyle w:val="Hipercze"/>
                <w:rFonts w:ascii="Segoe UI Semilight" w:eastAsiaTheme="majorEastAsia" w:hAnsi="Segoe UI Semilight" w:cs="Segoe UI Semilight"/>
                <w:i/>
                <w:noProof/>
                <w:sz w:val="18"/>
                <w:szCs w:val="18"/>
              </w:rPr>
              <w:t>1.</w:t>
            </w:r>
            <w:r w:rsidR="00A42452" w:rsidRPr="00A42452">
              <w:rPr>
                <w:rFonts w:ascii="Segoe UI Semilight" w:eastAsiaTheme="minorEastAsia" w:hAnsi="Segoe UI Semilight" w:cs="Segoe UI Semilight"/>
                <w:b w:val="0"/>
                <w:bCs w:val="0"/>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OCHRONA KILMATU I JAKOŚCI POWIETRZA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_Toc15933250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22</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2"/>
            <w:tabs>
              <w:tab w:val="left" w:pos="66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51" w:history="1">
            <w:r w:rsidR="00A42452" w:rsidRPr="00A42452">
              <w:rPr>
                <w:rStyle w:val="Hipercze"/>
                <w:rFonts w:ascii="Segoe UI Semilight" w:eastAsiaTheme="majorEastAsia" w:hAnsi="Segoe UI Semilight" w:cs="Segoe UI Semilight"/>
                <w:i/>
                <w:noProof/>
                <w:sz w:val="18"/>
                <w:szCs w:val="18"/>
              </w:rPr>
              <w:t>1.1.</w:t>
            </w:r>
            <w:r w:rsidR="00A42452" w:rsidRPr="00A42452">
              <w:rPr>
                <w:rFonts w:ascii="Segoe UI Semilight" w:eastAsiaTheme="minorEastAsia" w:hAnsi="Segoe UI Semilight" w:cs="Segoe UI Semilight"/>
                <w:b w:val="0"/>
                <w:bCs w:val="0"/>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STAN AKTUALNY</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_Toc15933251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22</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52" w:history="1">
            <w:r w:rsidR="00A42452" w:rsidRPr="00A42452">
              <w:rPr>
                <w:rStyle w:val="Hipercze"/>
                <w:rFonts w:ascii="Segoe UI Semilight" w:eastAsia="TrebuchetMS" w:hAnsi="Segoe UI Semilight" w:cs="Segoe UI Semilight"/>
                <w:i/>
                <w:noProof/>
                <w:sz w:val="18"/>
                <w:szCs w:val="18"/>
              </w:rPr>
              <w:t>1.2.</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rebuchetMS" w:hAnsi="Segoe UI Semilight" w:cs="Segoe UI Semilight"/>
                <w:i/>
                <w:noProof/>
                <w:sz w:val="18"/>
                <w:szCs w:val="18"/>
              </w:rPr>
              <w:t>ANALIZA SWOT</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_Toc15933252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31</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53" w:history="1">
            <w:r w:rsidR="00A42452" w:rsidRPr="00A42452">
              <w:rPr>
                <w:rStyle w:val="Hipercze"/>
                <w:rFonts w:ascii="Segoe UI Semilight" w:eastAsiaTheme="majorEastAsia" w:hAnsi="Segoe UI Semilight" w:cs="Segoe UI Semilight"/>
                <w:i/>
                <w:noProof/>
                <w:sz w:val="18"/>
                <w:szCs w:val="18"/>
              </w:rPr>
              <w:t>1.3.</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ZAGROŻENIA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_Toc15933253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32</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54" w:history="1">
            <w:r w:rsidR="00A42452" w:rsidRPr="00A42452">
              <w:rPr>
                <w:rStyle w:val="Hipercze"/>
                <w:rFonts w:ascii="Segoe UI Semilight" w:eastAsiaTheme="majorEastAsia" w:hAnsi="Segoe UI Semilight" w:cs="Segoe UI Semilight"/>
                <w:i/>
                <w:noProof/>
                <w:sz w:val="18"/>
                <w:szCs w:val="18"/>
              </w:rPr>
              <w:t>2.</w:t>
            </w:r>
            <w:r w:rsidR="00A42452" w:rsidRPr="00A42452">
              <w:rPr>
                <w:rFonts w:ascii="Segoe UI Semilight" w:eastAsiaTheme="minorEastAsia" w:hAnsi="Segoe UI Semilight" w:cs="Segoe UI Semilight"/>
                <w:b w:val="0"/>
                <w:bCs w:val="0"/>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ZAGROŻENIA HAŁASEM</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_Toc15933254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34</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55" w:history="1">
            <w:r w:rsidR="00A42452" w:rsidRPr="00A42452">
              <w:rPr>
                <w:rStyle w:val="Hipercze"/>
                <w:rFonts w:ascii="Segoe UI Semilight" w:eastAsiaTheme="majorEastAsia" w:hAnsi="Segoe UI Semilight" w:cs="Segoe UI Semilight"/>
                <w:i/>
                <w:noProof/>
                <w:sz w:val="18"/>
                <w:szCs w:val="18"/>
              </w:rPr>
              <w:t>2.1.</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STAN WYJŚCIOWY</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_Toc15933255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34</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56" w:history="1">
            <w:r w:rsidR="00A42452" w:rsidRPr="00A42452">
              <w:rPr>
                <w:rStyle w:val="Hipercze"/>
                <w:rFonts w:ascii="Segoe UI Semilight" w:eastAsiaTheme="majorEastAsia" w:hAnsi="Segoe UI Semilight" w:cs="Segoe UI Semilight"/>
                <w:i/>
                <w:noProof/>
                <w:sz w:val="18"/>
                <w:szCs w:val="18"/>
              </w:rPr>
              <w:t>2.2.</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ANALIZA SWOT</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_Toc15933256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39</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57" w:history="1">
            <w:r w:rsidR="00A42452" w:rsidRPr="00A42452">
              <w:rPr>
                <w:rStyle w:val="Hipercze"/>
                <w:rFonts w:ascii="Segoe UI Semilight" w:eastAsiaTheme="majorEastAsia" w:hAnsi="Segoe UI Semilight" w:cs="Segoe UI Semilight"/>
                <w:i/>
                <w:noProof/>
                <w:sz w:val="18"/>
                <w:szCs w:val="18"/>
              </w:rPr>
              <w:t>2.3.</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ZAGROŻENIA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_Toc15933257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39</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58" w:history="1">
            <w:r w:rsidR="00A42452" w:rsidRPr="00A42452">
              <w:rPr>
                <w:rStyle w:val="Hipercze"/>
                <w:rFonts w:ascii="Segoe UI Semilight" w:eastAsiaTheme="majorEastAsia" w:hAnsi="Segoe UI Semilight" w:cs="Segoe UI Semilight"/>
                <w:i/>
                <w:noProof/>
                <w:sz w:val="18"/>
                <w:szCs w:val="18"/>
              </w:rPr>
              <w:t>3.</w:t>
            </w:r>
            <w:r w:rsidR="00A42452" w:rsidRPr="00A42452">
              <w:rPr>
                <w:rFonts w:ascii="Segoe UI Semilight" w:eastAsiaTheme="minorEastAsia" w:hAnsi="Segoe UI Semilight" w:cs="Segoe UI Semilight"/>
                <w:b w:val="0"/>
                <w:bCs w:val="0"/>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POLA ELEKTROMAGNETYCZNE</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_Toc15933258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40</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59" w:history="1">
            <w:r w:rsidR="00A42452" w:rsidRPr="00A42452">
              <w:rPr>
                <w:rStyle w:val="Hipercze"/>
                <w:rFonts w:ascii="Segoe UI Semilight" w:eastAsiaTheme="majorEastAsia" w:hAnsi="Segoe UI Semilight" w:cs="Segoe UI Semilight"/>
                <w:i/>
                <w:noProof/>
                <w:sz w:val="18"/>
                <w:szCs w:val="18"/>
              </w:rPr>
              <w:t>3.1.</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STAN WYJŚCIOWY</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_Toc15933259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40</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60" w:history="1">
            <w:r w:rsidR="00A42452" w:rsidRPr="00A42452">
              <w:rPr>
                <w:rStyle w:val="Hipercze"/>
                <w:rFonts w:ascii="Segoe UI Semilight" w:eastAsiaTheme="majorEastAsia" w:hAnsi="Segoe UI Semilight" w:cs="Segoe UI Semilight"/>
                <w:i/>
                <w:noProof/>
                <w:sz w:val="18"/>
                <w:szCs w:val="18"/>
              </w:rPr>
              <w:t>3.2.</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ANALIZA SWOT</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_Toc15933260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45</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61" w:history="1">
            <w:r w:rsidR="00A42452" w:rsidRPr="00A42452">
              <w:rPr>
                <w:rStyle w:val="Hipercze"/>
                <w:rFonts w:ascii="Segoe UI Semilight" w:eastAsiaTheme="majorEastAsia" w:hAnsi="Segoe UI Semilight" w:cs="Segoe UI Semilight"/>
                <w:i/>
                <w:noProof/>
                <w:sz w:val="18"/>
                <w:szCs w:val="18"/>
              </w:rPr>
              <w:t>3.3.</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ZAGROŻENIA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_Toc15933261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45</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62" w:history="1">
            <w:r w:rsidR="00A42452" w:rsidRPr="00A42452">
              <w:rPr>
                <w:rStyle w:val="Hipercze"/>
                <w:rFonts w:ascii="Segoe UI Semilight" w:eastAsiaTheme="majorEastAsia" w:hAnsi="Segoe UI Semilight" w:cs="Segoe UI Semilight"/>
                <w:i/>
                <w:noProof/>
                <w:sz w:val="18"/>
                <w:szCs w:val="18"/>
              </w:rPr>
              <w:t>4.</w:t>
            </w:r>
            <w:r w:rsidR="00A42452" w:rsidRPr="00A42452">
              <w:rPr>
                <w:rFonts w:ascii="Segoe UI Semilight" w:eastAsiaTheme="minorEastAsia" w:hAnsi="Segoe UI Semilight" w:cs="Segoe UI Semilight"/>
                <w:b w:val="0"/>
                <w:bCs w:val="0"/>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GOSPODAROWANIE WODAMI</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_Toc15933262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46</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63" w:history="1">
            <w:r w:rsidR="00A42452" w:rsidRPr="00A42452">
              <w:rPr>
                <w:rStyle w:val="Hipercze"/>
                <w:rFonts w:ascii="Segoe UI Semilight" w:eastAsiaTheme="majorEastAsia" w:hAnsi="Segoe UI Semilight" w:cs="Segoe UI Semilight"/>
                <w:i/>
                <w:noProof/>
                <w:sz w:val="18"/>
                <w:szCs w:val="18"/>
              </w:rPr>
              <w:t>4.1.</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STAN WYJŚCIOWY</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_Toc15933263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46</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3"/>
            <w:tabs>
              <w:tab w:val="left" w:pos="110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64" w:history="1">
            <w:r w:rsidR="00A42452" w:rsidRPr="00A42452">
              <w:rPr>
                <w:rStyle w:val="Hipercze"/>
                <w:rFonts w:ascii="Segoe UI Semilight" w:eastAsiaTheme="majorEastAsia" w:hAnsi="Segoe UI Semilight" w:cs="Segoe UI Semilight"/>
                <w:i/>
                <w:noProof/>
                <w:sz w:val="18"/>
                <w:szCs w:val="18"/>
              </w:rPr>
              <w:t>4.1.1.</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WODY POWIERZCHNIOWE</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_Toc15933264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46</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3"/>
            <w:tabs>
              <w:tab w:val="left" w:pos="110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65" w:history="1">
            <w:r w:rsidR="00A42452" w:rsidRPr="00A42452">
              <w:rPr>
                <w:rStyle w:val="Hipercze"/>
                <w:rFonts w:ascii="Segoe UI Semilight" w:eastAsiaTheme="majorEastAsia" w:hAnsi="Segoe UI Semilight" w:cs="Segoe UI Semilight"/>
                <w:i/>
                <w:noProof/>
                <w:sz w:val="18"/>
                <w:szCs w:val="18"/>
              </w:rPr>
              <w:t>4.1.2.</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ZAGROŻENIE POWODZIOWE</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_Toc15933265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48</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3"/>
            <w:tabs>
              <w:tab w:val="left" w:pos="110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66" w:history="1">
            <w:r w:rsidR="00A42452" w:rsidRPr="00A42452">
              <w:rPr>
                <w:rStyle w:val="Hipercze"/>
                <w:rFonts w:ascii="Segoe UI Semilight" w:eastAsiaTheme="majorEastAsia" w:hAnsi="Segoe UI Semilight" w:cs="Segoe UI Semilight"/>
                <w:i/>
                <w:noProof/>
                <w:sz w:val="18"/>
                <w:szCs w:val="18"/>
              </w:rPr>
              <w:t>4.1.3.</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WODY PODZIEMNE</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_Toc15933266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50</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67" w:history="1">
            <w:r w:rsidR="00A42452" w:rsidRPr="00A42452">
              <w:rPr>
                <w:rStyle w:val="Hipercze"/>
                <w:rFonts w:ascii="Segoe UI Semilight" w:eastAsiaTheme="majorEastAsia" w:hAnsi="Segoe UI Semilight" w:cs="Segoe UI Semilight"/>
                <w:i/>
                <w:noProof/>
                <w:sz w:val="18"/>
                <w:szCs w:val="18"/>
              </w:rPr>
              <w:t>4.2.</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ANALIZA SWOT</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_Toc15933267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53</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68" w:history="1">
            <w:r w:rsidR="00A42452" w:rsidRPr="00A42452">
              <w:rPr>
                <w:rStyle w:val="Hipercze"/>
                <w:rFonts w:ascii="Segoe UI Semilight" w:eastAsiaTheme="majorEastAsia" w:hAnsi="Segoe UI Semilight" w:cs="Segoe UI Semilight"/>
                <w:i/>
                <w:noProof/>
                <w:sz w:val="18"/>
                <w:szCs w:val="18"/>
              </w:rPr>
              <w:t>4.3.</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ZAGROŻENIA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_Toc15933268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53</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69" w:history="1">
            <w:r w:rsidR="00A42452" w:rsidRPr="00A42452">
              <w:rPr>
                <w:rStyle w:val="Hipercze"/>
                <w:rFonts w:ascii="Segoe UI Semilight" w:eastAsiaTheme="majorEastAsia" w:hAnsi="Segoe UI Semilight" w:cs="Segoe UI Semilight"/>
                <w:i/>
                <w:noProof/>
                <w:sz w:val="18"/>
                <w:szCs w:val="18"/>
              </w:rPr>
              <w:t>5.</w:t>
            </w:r>
            <w:r w:rsidR="00A42452" w:rsidRPr="00A42452">
              <w:rPr>
                <w:rFonts w:ascii="Segoe UI Semilight" w:eastAsiaTheme="minorEastAsia" w:hAnsi="Segoe UI Semilight" w:cs="Segoe UI Semilight"/>
                <w:b w:val="0"/>
                <w:bCs w:val="0"/>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GOSPODARKA WODNO – ŚCIEKOWA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_Toc15933269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54</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70" w:history="1">
            <w:r w:rsidR="00A42452" w:rsidRPr="00A42452">
              <w:rPr>
                <w:rStyle w:val="Hipercze"/>
                <w:rFonts w:ascii="Segoe UI Semilight" w:eastAsia="Calibri" w:hAnsi="Segoe UI Semilight" w:cs="Segoe UI Semilight"/>
                <w:i/>
                <w:noProof/>
                <w:sz w:val="18"/>
                <w:szCs w:val="18"/>
              </w:rPr>
              <w:t>5.1.</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Calibri" w:hAnsi="Segoe UI Semilight" w:cs="Segoe UI Semilight"/>
                <w:i/>
                <w:noProof/>
                <w:sz w:val="18"/>
                <w:szCs w:val="18"/>
              </w:rPr>
              <w:t>STAN WYJŚCIOWY</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_Toc15933270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54</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71" w:history="1">
            <w:r w:rsidR="00A42452" w:rsidRPr="00A42452">
              <w:rPr>
                <w:rStyle w:val="Hipercze"/>
                <w:rFonts w:ascii="Segoe UI Semilight" w:eastAsiaTheme="majorEastAsia" w:hAnsi="Segoe UI Semilight" w:cs="Segoe UI Semilight"/>
                <w:i/>
                <w:noProof/>
                <w:sz w:val="18"/>
                <w:szCs w:val="18"/>
              </w:rPr>
              <w:t>6.1.</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ANALIZA SWOT</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_Toc15933271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59</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72" w:history="1">
            <w:r w:rsidR="00A42452" w:rsidRPr="00A42452">
              <w:rPr>
                <w:rStyle w:val="Hipercze"/>
                <w:rFonts w:ascii="Segoe UI Semilight" w:eastAsiaTheme="majorEastAsia" w:hAnsi="Segoe UI Semilight" w:cs="Segoe UI Semilight"/>
                <w:i/>
                <w:noProof/>
                <w:sz w:val="18"/>
                <w:szCs w:val="18"/>
              </w:rPr>
              <w:t>6.2.</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ZAGROŻENIA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_Toc15933272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59</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73" w:history="1">
            <w:r w:rsidR="00A42452" w:rsidRPr="00A42452">
              <w:rPr>
                <w:rStyle w:val="Hipercze"/>
                <w:rFonts w:ascii="Segoe UI Semilight" w:eastAsia="Calibri" w:hAnsi="Segoe UI Semilight" w:cs="Segoe UI Semilight"/>
                <w:i/>
                <w:noProof/>
                <w:sz w:val="18"/>
                <w:szCs w:val="18"/>
              </w:rPr>
              <w:t>7.</w:t>
            </w:r>
            <w:r w:rsidR="00A42452" w:rsidRPr="00A42452">
              <w:rPr>
                <w:rFonts w:ascii="Segoe UI Semilight" w:eastAsiaTheme="minorEastAsia" w:hAnsi="Segoe UI Semilight" w:cs="Segoe UI Semilight"/>
                <w:b w:val="0"/>
                <w:bCs w:val="0"/>
                <w:i/>
                <w:noProof/>
                <w:sz w:val="18"/>
                <w:szCs w:val="18"/>
                <w:lang w:eastAsia="pl-PL"/>
              </w:rPr>
              <w:tab/>
            </w:r>
            <w:r w:rsidR="00A42452" w:rsidRPr="00A42452">
              <w:rPr>
                <w:rStyle w:val="Hipercze"/>
                <w:rFonts w:ascii="Segoe UI Semilight" w:eastAsia="Calibri" w:hAnsi="Segoe UI Semilight" w:cs="Segoe UI Semilight"/>
                <w:i/>
                <w:noProof/>
                <w:sz w:val="18"/>
                <w:szCs w:val="18"/>
              </w:rPr>
              <w:t>ZASOBY GEOLOGICZNE</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_Toc15933273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59</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74" w:history="1">
            <w:r w:rsidR="00A42452" w:rsidRPr="00A42452">
              <w:rPr>
                <w:rStyle w:val="Hipercze"/>
                <w:rFonts w:ascii="Segoe UI Semilight" w:eastAsia="Calibri" w:hAnsi="Segoe UI Semilight" w:cs="Segoe UI Semilight"/>
                <w:i/>
                <w:noProof/>
                <w:sz w:val="18"/>
                <w:szCs w:val="18"/>
              </w:rPr>
              <w:t>7.1.</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Calibri" w:hAnsi="Segoe UI Semilight" w:cs="Segoe UI Semilight"/>
                <w:i/>
                <w:noProof/>
                <w:sz w:val="18"/>
                <w:szCs w:val="18"/>
              </w:rPr>
              <w:t>STAN WYJŚCIOWY</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_Toc15933274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59</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3"/>
            <w:tabs>
              <w:tab w:val="left" w:pos="110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75" w:history="1">
            <w:r w:rsidR="00A42452" w:rsidRPr="00A42452">
              <w:rPr>
                <w:rStyle w:val="Hipercze"/>
                <w:rFonts w:ascii="Segoe UI Semilight" w:eastAsiaTheme="majorEastAsia" w:hAnsi="Segoe UI Semilight" w:cs="Segoe UI Semilight"/>
                <w:i/>
                <w:noProof/>
                <w:sz w:val="18"/>
                <w:szCs w:val="18"/>
              </w:rPr>
              <w:t>7.1.1.</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SUROWCE MINERALNE</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_Toc15933275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60</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76" w:history="1">
            <w:r w:rsidR="00A42452" w:rsidRPr="00A42452">
              <w:rPr>
                <w:rStyle w:val="Hipercze"/>
                <w:rFonts w:ascii="Segoe UI Semilight" w:eastAsia="Calibri" w:hAnsi="Segoe UI Semilight" w:cs="Segoe UI Semilight"/>
                <w:i/>
                <w:noProof/>
                <w:sz w:val="18"/>
                <w:szCs w:val="18"/>
              </w:rPr>
              <w:t>7.2.</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Calibri" w:hAnsi="Segoe UI Semilight" w:cs="Segoe UI Semilight"/>
                <w:i/>
                <w:noProof/>
                <w:sz w:val="18"/>
                <w:szCs w:val="18"/>
              </w:rPr>
              <w:t>ANALIZA SWOT</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_Toc15933276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61</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77" w:history="1">
            <w:r w:rsidR="00A42452" w:rsidRPr="00A42452">
              <w:rPr>
                <w:rStyle w:val="Hipercze"/>
                <w:rFonts w:ascii="Segoe UI Semilight" w:eastAsia="Calibri" w:hAnsi="Segoe UI Semilight" w:cs="Segoe UI Semilight"/>
                <w:i/>
                <w:noProof/>
                <w:sz w:val="18"/>
                <w:szCs w:val="18"/>
              </w:rPr>
              <w:t>7.3.</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Calibri" w:hAnsi="Segoe UI Semilight" w:cs="Segoe UI Semilight"/>
                <w:i/>
                <w:noProof/>
                <w:sz w:val="18"/>
                <w:szCs w:val="18"/>
              </w:rPr>
              <w:t>ZAGROŻENIA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_Toc15933277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61</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78" w:history="1">
            <w:r w:rsidR="00A42452" w:rsidRPr="00A42452">
              <w:rPr>
                <w:rStyle w:val="Hipercze"/>
                <w:rFonts w:ascii="Segoe UI Semilight" w:eastAsiaTheme="majorEastAsia" w:hAnsi="Segoe UI Semilight" w:cs="Segoe UI Semilight"/>
                <w:i/>
                <w:noProof/>
                <w:sz w:val="18"/>
                <w:szCs w:val="18"/>
              </w:rPr>
              <w:t>8.</w:t>
            </w:r>
            <w:r w:rsidR="00A42452" w:rsidRPr="00A42452">
              <w:rPr>
                <w:rFonts w:ascii="Segoe UI Semilight" w:eastAsiaTheme="minorEastAsia" w:hAnsi="Segoe UI Semilight" w:cs="Segoe UI Semilight"/>
                <w:b w:val="0"/>
                <w:bCs w:val="0"/>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GLEBY</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_Toc15933278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61</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79" w:history="1">
            <w:r w:rsidR="00A42452" w:rsidRPr="00A42452">
              <w:rPr>
                <w:rStyle w:val="Hipercze"/>
                <w:rFonts w:ascii="Segoe UI Semilight" w:eastAsiaTheme="majorEastAsia" w:hAnsi="Segoe UI Semilight" w:cs="Segoe UI Semilight"/>
                <w:i/>
                <w:noProof/>
                <w:sz w:val="18"/>
                <w:szCs w:val="18"/>
              </w:rPr>
              <w:t>8.1.</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STAN WYJŚCIOWY</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_Toc15933279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61</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80" w:history="1">
            <w:r w:rsidR="00A42452" w:rsidRPr="00A42452">
              <w:rPr>
                <w:rStyle w:val="Hipercze"/>
                <w:rFonts w:ascii="Segoe UI Semilight" w:eastAsiaTheme="majorEastAsia" w:hAnsi="Segoe UI Semilight" w:cs="Segoe UI Semilight"/>
                <w:i/>
                <w:noProof/>
                <w:sz w:val="18"/>
                <w:szCs w:val="18"/>
              </w:rPr>
              <w:t>8.2.</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ANALIZA SWOT</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_Toc15933280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62</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81" w:history="1">
            <w:r w:rsidR="00A42452" w:rsidRPr="00A42452">
              <w:rPr>
                <w:rStyle w:val="Hipercze"/>
                <w:rFonts w:ascii="Segoe UI Semilight" w:eastAsiaTheme="majorEastAsia" w:hAnsi="Segoe UI Semilight" w:cs="Segoe UI Semilight"/>
                <w:i/>
                <w:noProof/>
                <w:sz w:val="18"/>
                <w:szCs w:val="18"/>
              </w:rPr>
              <w:t>8.3.</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ZAGROŻENIA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_Toc15933281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62</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82" w:history="1">
            <w:r w:rsidR="00A42452" w:rsidRPr="00A42452">
              <w:rPr>
                <w:rStyle w:val="Hipercze"/>
                <w:rFonts w:ascii="Segoe UI Semilight" w:eastAsiaTheme="majorEastAsia" w:hAnsi="Segoe UI Semilight" w:cs="Segoe UI Semilight"/>
                <w:i/>
                <w:noProof/>
                <w:sz w:val="18"/>
                <w:szCs w:val="18"/>
              </w:rPr>
              <w:t>9.</w:t>
            </w:r>
            <w:r w:rsidR="00A42452" w:rsidRPr="00A42452">
              <w:rPr>
                <w:rFonts w:ascii="Segoe UI Semilight" w:eastAsiaTheme="minorEastAsia" w:hAnsi="Segoe UI Semilight" w:cs="Segoe UI Semilight"/>
                <w:b w:val="0"/>
                <w:bCs w:val="0"/>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GOSPODARKA ODPADAMI I ZAPOBIEGANIE POWSTAWANIU ODPADÓW</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_Toc15933282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63</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83" w:history="1">
            <w:r w:rsidR="00A42452" w:rsidRPr="00A42452">
              <w:rPr>
                <w:rStyle w:val="Hipercze"/>
                <w:rFonts w:ascii="Segoe UI Semilight" w:eastAsiaTheme="majorEastAsia" w:hAnsi="Segoe UI Semilight" w:cs="Segoe UI Semilight"/>
                <w:i/>
                <w:noProof/>
                <w:sz w:val="18"/>
                <w:szCs w:val="18"/>
              </w:rPr>
              <w:t>9.1.</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STAN WYJŚCIOWY</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_Toc15933283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63</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84" w:history="1">
            <w:r w:rsidR="00A42452" w:rsidRPr="00A42452">
              <w:rPr>
                <w:rStyle w:val="Hipercze"/>
                <w:rFonts w:ascii="Segoe UI Semilight" w:eastAsiaTheme="majorEastAsia" w:hAnsi="Segoe UI Semilight" w:cs="Segoe UI Semilight"/>
                <w:i/>
                <w:noProof/>
                <w:sz w:val="18"/>
                <w:szCs w:val="18"/>
                <w:lang w:eastAsia="pl-PL"/>
              </w:rPr>
              <w:t>9.2.</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lang w:eastAsia="pl-PL"/>
              </w:rPr>
              <w:t>ANALIZA SWOT</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_Toc15933284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67</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85" w:history="1">
            <w:r w:rsidR="00A42452" w:rsidRPr="00A42452">
              <w:rPr>
                <w:rStyle w:val="Hipercze"/>
                <w:rFonts w:ascii="Segoe UI Semilight" w:eastAsiaTheme="majorEastAsia" w:hAnsi="Segoe UI Semilight" w:cs="Segoe UI Semilight"/>
                <w:i/>
                <w:noProof/>
                <w:sz w:val="18"/>
                <w:szCs w:val="18"/>
                <w:lang w:eastAsia="pl-PL"/>
              </w:rPr>
              <w:t>9.3.</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lang w:eastAsia="pl-PL"/>
              </w:rPr>
              <w:t>ZAGROŻENIA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_Toc15933285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67</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2"/>
            <w:tabs>
              <w:tab w:val="left" w:pos="66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86" w:history="1">
            <w:r w:rsidR="00A42452" w:rsidRPr="00A42452">
              <w:rPr>
                <w:rStyle w:val="Hipercze"/>
                <w:rFonts w:ascii="Segoe UI Semilight" w:eastAsiaTheme="majorEastAsia" w:hAnsi="Segoe UI Semilight" w:cs="Segoe UI Semilight"/>
                <w:i/>
                <w:noProof/>
                <w:sz w:val="18"/>
                <w:szCs w:val="18"/>
              </w:rPr>
              <w:t>10.</w:t>
            </w:r>
            <w:r w:rsidR="00A42452" w:rsidRPr="00A42452">
              <w:rPr>
                <w:rFonts w:ascii="Segoe UI Semilight" w:eastAsiaTheme="minorEastAsia" w:hAnsi="Segoe UI Semilight" w:cs="Segoe UI Semilight"/>
                <w:b w:val="0"/>
                <w:bCs w:val="0"/>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ZASOBY PRZYRODNICZE</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_Toc15933286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68</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87" w:history="1">
            <w:r w:rsidR="00A42452" w:rsidRPr="00A42452">
              <w:rPr>
                <w:rStyle w:val="Hipercze"/>
                <w:rFonts w:ascii="Segoe UI Semilight" w:eastAsiaTheme="majorEastAsia" w:hAnsi="Segoe UI Semilight" w:cs="Segoe UI Semilight"/>
                <w:i/>
                <w:noProof/>
                <w:sz w:val="18"/>
                <w:szCs w:val="18"/>
              </w:rPr>
              <w:t>10.1.</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STAN WYJŚCIOWY</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_Toc15933287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68</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3"/>
            <w:tabs>
              <w:tab w:val="left" w:pos="110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88" w:history="1">
            <w:r w:rsidR="00A42452" w:rsidRPr="00A42452">
              <w:rPr>
                <w:rStyle w:val="Hipercze"/>
                <w:rFonts w:ascii="Segoe UI Semilight" w:eastAsiaTheme="majorEastAsia" w:hAnsi="Segoe UI Semilight" w:cs="Segoe UI Semilight"/>
                <w:i/>
                <w:noProof/>
                <w:sz w:val="18"/>
                <w:szCs w:val="18"/>
              </w:rPr>
              <w:t>10.1.1.</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OBSZARY CHRONIONE</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_Toc15933288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68</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3"/>
            <w:tabs>
              <w:tab w:val="left" w:pos="110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89" w:history="1">
            <w:r w:rsidR="00A42452" w:rsidRPr="00A42452">
              <w:rPr>
                <w:rStyle w:val="Hipercze"/>
                <w:rFonts w:ascii="Segoe UI Semilight" w:eastAsiaTheme="majorEastAsia" w:hAnsi="Segoe UI Semilight" w:cs="Segoe UI Semilight"/>
                <w:i/>
                <w:noProof/>
                <w:sz w:val="18"/>
                <w:szCs w:val="18"/>
              </w:rPr>
              <w:t>10.1.2.</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ZIELEŃ URZĄDZONA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_Toc15933289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70</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3"/>
            <w:tabs>
              <w:tab w:val="left" w:pos="110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90" w:history="1">
            <w:r w:rsidR="00A42452" w:rsidRPr="00A42452">
              <w:rPr>
                <w:rStyle w:val="Hipercze"/>
                <w:rFonts w:ascii="Segoe UI Semilight" w:eastAsiaTheme="majorEastAsia" w:hAnsi="Segoe UI Semilight" w:cs="Segoe UI Semilight"/>
                <w:i/>
                <w:noProof/>
                <w:sz w:val="18"/>
                <w:szCs w:val="18"/>
              </w:rPr>
              <w:t>10.1.3.</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LASY</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_Toc15933290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71</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91" w:history="1">
            <w:r w:rsidR="00A42452" w:rsidRPr="00A42452">
              <w:rPr>
                <w:rStyle w:val="Hipercze"/>
                <w:rFonts w:ascii="Segoe UI Semilight" w:eastAsiaTheme="majorEastAsia" w:hAnsi="Segoe UI Semilight" w:cs="Segoe UI Semilight"/>
                <w:i/>
                <w:noProof/>
                <w:sz w:val="18"/>
                <w:szCs w:val="18"/>
              </w:rPr>
              <w:t>10.2.</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ANALIZA SWOT</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_Toc15933291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72</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92" w:history="1">
            <w:r w:rsidR="00A42452" w:rsidRPr="00A42452">
              <w:rPr>
                <w:rStyle w:val="Hipercze"/>
                <w:rFonts w:ascii="Segoe UI Semilight" w:eastAsiaTheme="majorEastAsia" w:hAnsi="Segoe UI Semilight" w:cs="Segoe UI Semilight"/>
                <w:i/>
                <w:noProof/>
                <w:sz w:val="18"/>
                <w:szCs w:val="18"/>
              </w:rPr>
              <w:t>10.3.</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ZAGROŻENIA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_Toc15933292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73</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2"/>
            <w:tabs>
              <w:tab w:val="left" w:pos="66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93" w:history="1">
            <w:r w:rsidR="00A42452" w:rsidRPr="00A42452">
              <w:rPr>
                <w:rStyle w:val="Hipercze"/>
                <w:rFonts w:ascii="Segoe UI Semilight" w:eastAsiaTheme="majorEastAsia" w:hAnsi="Segoe UI Semilight" w:cs="Segoe UI Semilight"/>
                <w:i/>
                <w:noProof/>
                <w:sz w:val="18"/>
                <w:szCs w:val="18"/>
              </w:rPr>
              <w:t>11.</w:t>
            </w:r>
            <w:r w:rsidR="00A42452" w:rsidRPr="00A42452">
              <w:rPr>
                <w:rFonts w:ascii="Segoe UI Semilight" w:eastAsiaTheme="minorEastAsia" w:hAnsi="Segoe UI Semilight" w:cs="Segoe UI Semilight"/>
                <w:b w:val="0"/>
                <w:bCs w:val="0"/>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ADAPTACJA DO ZMIAN KLIMATU I ZAGROŻENIA POWAŻNYMI AWARIAMI</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_Toc15933293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74</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94" w:history="1">
            <w:r w:rsidR="00A42452" w:rsidRPr="00A42452">
              <w:rPr>
                <w:rStyle w:val="Hipercze"/>
                <w:rFonts w:ascii="Segoe UI Semilight" w:eastAsiaTheme="majorEastAsia" w:hAnsi="Segoe UI Semilight" w:cs="Segoe UI Semilight"/>
                <w:i/>
                <w:noProof/>
                <w:sz w:val="18"/>
                <w:szCs w:val="18"/>
              </w:rPr>
              <w:t>11.1.</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ADAPTACJA DO ZMIAN KLIMATU</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_Toc15933294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74</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95" w:history="1">
            <w:r w:rsidR="00A42452" w:rsidRPr="00A42452">
              <w:rPr>
                <w:rStyle w:val="Hipercze"/>
                <w:rFonts w:ascii="Segoe UI Semilight" w:eastAsiaTheme="majorEastAsia" w:hAnsi="Segoe UI Semilight" w:cs="Segoe UI Semilight"/>
                <w:i/>
                <w:noProof/>
                <w:sz w:val="18"/>
                <w:szCs w:val="18"/>
              </w:rPr>
              <w:t>11.2.</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ZAGROŻENIA POWAŻNYMI AWARIAMI</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_Toc15933295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75</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2"/>
            <w:tabs>
              <w:tab w:val="left" w:pos="66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96" w:history="1">
            <w:r w:rsidR="00A42452" w:rsidRPr="00A42452">
              <w:rPr>
                <w:rStyle w:val="Hipercze"/>
                <w:rFonts w:ascii="Segoe UI Semilight" w:eastAsiaTheme="majorEastAsia" w:hAnsi="Segoe UI Semilight" w:cs="Segoe UI Semilight"/>
                <w:i/>
                <w:noProof/>
                <w:sz w:val="18"/>
                <w:szCs w:val="18"/>
              </w:rPr>
              <w:t>12.</w:t>
            </w:r>
            <w:r w:rsidR="00A42452" w:rsidRPr="00A42452">
              <w:rPr>
                <w:rFonts w:ascii="Segoe UI Semilight" w:eastAsiaTheme="minorEastAsia" w:hAnsi="Segoe UI Semilight" w:cs="Segoe UI Semilight"/>
                <w:b w:val="0"/>
                <w:bCs w:val="0"/>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DZIAŁANIA EDUKACYJNE</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_Toc15933296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76</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1"/>
            <w:tabs>
              <w:tab w:val="right" w:leader="dot" w:pos="8890"/>
            </w:tabs>
            <w:spacing w:before="0" w:line="240" w:lineRule="auto"/>
            <w:rPr>
              <w:rFonts w:ascii="Segoe UI Semilight" w:eastAsiaTheme="minorEastAsia" w:hAnsi="Segoe UI Semilight" w:cs="Segoe UI Semilight"/>
              <w:b w:val="0"/>
              <w:bCs w:val="0"/>
              <w:i/>
              <w:caps w:val="0"/>
              <w:noProof/>
              <w:sz w:val="18"/>
              <w:szCs w:val="18"/>
              <w:lang w:eastAsia="pl-PL"/>
            </w:rPr>
          </w:pPr>
          <w:hyperlink w:anchor="_Toc15933297" w:history="1">
            <w:r w:rsidR="00A42452" w:rsidRPr="00A42452">
              <w:rPr>
                <w:rStyle w:val="Hipercze"/>
                <w:rFonts w:ascii="Segoe UI Semilight" w:eastAsiaTheme="majorEastAsia" w:hAnsi="Segoe UI Semilight" w:cs="Segoe UI Semilight"/>
                <w:i/>
                <w:noProof/>
                <w:sz w:val="18"/>
                <w:szCs w:val="18"/>
              </w:rPr>
              <w:t>CELE PROGRAMU OCHRONY ŚRODOWISKA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_Toc15933297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78</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98" w:history="1">
            <w:r w:rsidR="00A42452" w:rsidRPr="00A42452">
              <w:rPr>
                <w:rStyle w:val="Hipercze"/>
                <w:rFonts w:ascii="Segoe UI Semilight" w:eastAsiaTheme="majorEastAsia" w:hAnsi="Segoe UI Semilight" w:cs="Segoe UI Semilight"/>
                <w:i/>
                <w:noProof/>
                <w:sz w:val="18"/>
                <w:szCs w:val="18"/>
              </w:rPr>
              <w:t>1.</w:t>
            </w:r>
            <w:r w:rsidR="00A42452" w:rsidRPr="00A42452">
              <w:rPr>
                <w:rFonts w:ascii="Segoe UI Semilight" w:eastAsiaTheme="minorEastAsia" w:hAnsi="Segoe UI Semilight" w:cs="Segoe UI Semilight"/>
                <w:b w:val="0"/>
                <w:bCs w:val="0"/>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CELE PROGRAMU OCHRONY ŚRODOWISKA, ZADANIA I ICH FINANSOWANIE</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_Toc15933298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78</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99" w:history="1">
            <w:r w:rsidR="00A42452" w:rsidRPr="00A42452">
              <w:rPr>
                <w:rStyle w:val="Hipercze"/>
                <w:rFonts w:ascii="Segoe UI Semilight" w:eastAsiaTheme="majorEastAsia" w:hAnsi="Segoe UI Semilight" w:cs="Segoe UI Semilight"/>
                <w:i/>
                <w:noProof/>
                <w:sz w:val="18"/>
                <w:szCs w:val="18"/>
              </w:rPr>
              <w:t>1.1.</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CELE KIERUNKI INTERWENCJI I ZADANIA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_Toc15933299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78</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300" w:history="1">
            <w:r w:rsidR="00A42452" w:rsidRPr="00A42452">
              <w:rPr>
                <w:rStyle w:val="Hipercze"/>
                <w:rFonts w:ascii="Segoe UI Semilight" w:eastAsiaTheme="majorEastAsia" w:hAnsi="Segoe UI Semilight" w:cs="Segoe UI Semilight"/>
                <w:i/>
                <w:noProof/>
                <w:sz w:val="18"/>
                <w:szCs w:val="18"/>
              </w:rPr>
              <w:t>1.2.</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HARMONOGRAM RZECZOWO - FINANSOWY</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_Toc15933300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92</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301" w:history="1">
            <w:r w:rsidR="00A42452" w:rsidRPr="00A42452">
              <w:rPr>
                <w:rStyle w:val="Hipercze"/>
                <w:rFonts w:ascii="Segoe UI Semilight" w:eastAsiaTheme="majorEastAsia" w:hAnsi="Segoe UI Semilight" w:cs="Segoe UI Semilight"/>
                <w:i/>
                <w:noProof/>
                <w:sz w:val="18"/>
                <w:szCs w:val="18"/>
              </w:rPr>
              <w:t>2.</w:t>
            </w:r>
            <w:r w:rsidR="00A42452" w:rsidRPr="00A42452">
              <w:rPr>
                <w:rFonts w:ascii="Segoe UI Semilight" w:eastAsiaTheme="minorEastAsia" w:hAnsi="Segoe UI Semilight" w:cs="Segoe UI Semilight"/>
                <w:b w:val="0"/>
                <w:bCs w:val="0"/>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ŹRÓDŁA FINANSOWANIA INWESTYCJI Z ZAKRESU OCHRONY ŚRODOWISKA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_Toc15933301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102</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302" w:history="1">
            <w:r w:rsidR="00A42452" w:rsidRPr="00A42452">
              <w:rPr>
                <w:rStyle w:val="Hipercze"/>
                <w:rFonts w:ascii="Segoe UI Semilight" w:eastAsiaTheme="majorEastAsia" w:hAnsi="Segoe UI Semilight" w:cs="Segoe UI Semilight"/>
                <w:i/>
                <w:noProof/>
                <w:sz w:val="18"/>
                <w:szCs w:val="18"/>
              </w:rPr>
              <w:t>3.</w:t>
            </w:r>
            <w:r w:rsidR="00A42452" w:rsidRPr="00A42452">
              <w:rPr>
                <w:rFonts w:ascii="Segoe UI Semilight" w:eastAsiaTheme="minorEastAsia" w:hAnsi="Segoe UI Semilight" w:cs="Segoe UI Semilight"/>
                <w:b w:val="0"/>
                <w:bCs w:val="0"/>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SYSTEM REALIZACJI PROGRAMU OCHRONY ŚRODOWISKA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_Toc15933302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109</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303" w:history="1">
            <w:r w:rsidR="00A42452" w:rsidRPr="00A42452">
              <w:rPr>
                <w:rStyle w:val="Hipercze"/>
                <w:rFonts w:ascii="Segoe UI Semilight" w:eastAsiaTheme="majorEastAsia" w:hAnsi="Segoe UI Semilight" w:cs="Segoe UI Semilight"/>
                <w:i/>
                <w:noProof/>
                <w:sz w:val="18"/>
                <w:szCs w:val="18"/>
              </w:rPr>
              <w:t>3.1.</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MONITORING I KONTROLA REALIZACJI PROGRAMU OCHRONY ŚRODOWISKA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_Toc15933303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109</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304" w:history="1">
            <w:r w:rsidR="00A42452" w:rsidRPr="00A42452">
              <w:rPr>
                <w:rStyle w:val="Hipercze"/>
                <w:rFonts w:ascii="Segoe UI Semilight" w:eastAsiaTheme="majorEastAsia" w:hAnsi="Segoe UI Semilight" w:cs="Segoe UI Semilight"/>
                <w:i/>
                <w:noProof/>
                <w:sz w:val="18"/>
                <w:szCs w:val="18"/>
              </w:rPr>
              <w:t>3.2.</w:t>
            </w:r>
            <w:r w:rsidR="00A42452" w:rsidRPr="00A42452">
              <w:rPr>
                <w:rFonts w:ascii="Segoe UI Semilight" w:eastAsiaTheme="minorEastAsia" w:hAnsi="Segoe UI Semilight" w:cs="Segoe UI Semilight"/>
                <w:i/>
                <w:noProof/>
                <w:sz w:val="18"/>
                <w:szCs w:val="18"/>
                <w:lang w:eastAsia="pl-PL"/>
              </w:rPr>
              <w:tab/>
            </w:r>
            <w:r w:rsidR="00A42452" w:rsidRPr="00A42452">
              <w:rPr>
                <w:rStyle w:val="Hipercze"/>
                <w:rFonts w:ascii="Segoe UI Semilight" w:eastAsiaTheme="majorEastAsia" w:hAnsi="Segoe UI Semilight" w:cs="Segoe UI Semilight"/>
                <w:i/>
                <w:noProof/>
                <w:sz w:val="18"/>
                <w:szCs w:val="18"/>
              </w:rPr>
              <w:t>ZARZĄDZANIE PROGRAMEM OCHRONY ŚRODOWISKA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_Toc15933304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112</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1"/>
            <w:tabs>
              <w:tab w:val="right" w:leader="dot" w:pos="8890"/>
            </w:tabs>
            <w:spacing w:before="0" w:line="240" w:lineRule="auto"/>
            <w:rPr>
              <w:rFonts w:ascii="Segoe UI Semilight" w:eastAsiaTheme="minorEastAsia" w:hAnsi="Segoe UI Semilight" w:cs="Segoe UI Semilight"/>
              <w:b w:val="0"/>
              <w:bCs w:val="0"/>
              <w:i/>
              <w:caps w:val="0"/>
              <w:noProof/>
              <w:sz w:val="18"/>
              <w:szCs w:val="18"/>
              <w:lang w:eastAsia="pl-PL"/>
            </w:rPr>
          </w:pPr>
          <w:hyperlink w:anchor="_Toc15933305" w:history="1">
            <w:r w:rsidR="00A42452" w:rsidRPr="00A42452">
              <w:rPr>
                <w:rStyle w:val="Hipercze"/>
                <w:rFonts w:ascii="Segoe UI Semilight" w:eastAsiaTheme="majorEastAsia" w:hAnsi="Segoe UI Semilight" w:cs="Segoe UI Semilight"/>
                <w:i/>
                <w:noProof/>
                <w:sz w:val="18"/>
                <w:szCs w:val="18"/>
              </w:rPr>
              <w:t>SPIS TABEL</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_Toc15933305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113</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1"/>
            <w:tabs>
              <w:tab w:val="right" w:leader="dot" w:pos="8890"/>
            </w:tabs>
            <w:spacing w:before="0" w:line="240" w:lineRule="auto"/>
            <w:rPr>
              <w:rFonts w:ascii="Segoe UI Semilight" w:eastAsiaTheme="minorEastAsia" w:hAnsi="Segoe UI Semilight" w:cs="Segoe UI Semilight"/>
              <w:b w:val="0"/>
              <w:bCs w:val="0"/>
              <w:i/>
              <w:caps w:val="0"/>
              <w:noProof/>
              <w:sz w:val="18"/>
              <w:szCs w:val="18"/>
              <w:lang w:eastAsia="pl-PL"/>
            </w:rPr>
          </w:pPr>
          <w:hyperlink w:anchor="_Toc15933306" w:history="1">
            <w:r w:rsidR="00A42452" w:rsidRPr="00A42452">
              <w:rPr>
                <w:rStyle w:val="Hipercze"/>
                <w:rFonts w:ascii="Segoe UI Semilight" w:eastAsiaTheme="majorEastAsia" w:hAnsi="Segoe UI Semilight" w:cs="Segoe UI Semilight"/>
                <w:i/>
                <w:noProof/>
                <w:sz w:val="18"/>
                <w:szCs w:val="18"/>
              </w:rPr>
              <w:t>SPIS RYSUNKÓW</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_Toc15933306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114</w:t>
            </w:r>
            <w:r w:rsidR="00A42452" w:rsidRPr="00A42452">
              <w:rPr>
                <w:rFonts w:ascii="Segoe UI Semilight" w:hAnsi="Segoe UI Semilight" w:cs="Segoe UI Semilight"/>
                <w:i/>
                <w:noProof/>
                <w:webHidden/>
                <w:sz w:val="18"/>
                <w:szCs w:val="18"/>
              </w:rPr>
              <w:fldChar w:fldCharType="end"/>
            </w:r>
          </w:hyperlink>
        </w:p>
        <w:p w:rsidR="00A42452" w:rsidRPr="00A42452" w:rsidRDefault="001E4A3C" w:rsidP="00653B4A">
          <w:pPr>
            <w:pStyle w:val="Spistreci1"/>
            <w:tabs>
              <w:tab w:val="right" w:leader="dot" w:pos="8890"/>
            </w:tabs>
            <w:spacing w:before="0" w:line="240" w:lineRule="auto"/>
            <w:rPr>
              <w:rFonts w:ascii="Segoe UI Semilight" w:eastAsiaTheme="minorEastAsia" w:hAnsi="Segoe UI Semilight" w:cs="Segoe UI Semilight"/>
              <w:b w:val="0"/>
              <w:bCs w:val="0"/>
              <w:i/>
              <w:caps w:val="0"/>
              <w:noProof/>
              <w:sz w:val="18"/>
              <w:szCs w:val="18"/>
              <w:lang w:eastAsia="pl-PL"/>
            </w:rPr>
          </w:pPr>
          <w:hyperlink w:anchor="_Toc15933307" w:history="1">
            <w:r w:rsidR="00A42452" w:rsidRPr="00A42452">
              <w:rPr>
                <w:rStyle w:val="Hipercze"/>
                <w:rFonts w:ascii="Segoe UI Semilight" w:eastAsiaTheme="majorEastAsia" w:hAnsi="Segoe UI Semilight" w:cs="Segoe UI Semilight"/>
                <w:i/>
                <w:noProof/>
                <w:sz w:val="18"/>
                <w:szCs w:val="18"/>
              </w:rPr>
              <w:t>SPIS WYKRESÓW</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_Toc15933307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114</w:t>
            </w:r>
            <w:r w:rsidR="00A42452" w:rsidRPr="00A42452">
              <w:rPr>
                <w:rFonts w:ascii="Segoe UI Semilight" w:hAnsi="Segoe UI Semilight" w:cs="Segoe UI Semilight"/>
                <w:i/>
                <w:noProof/>
                <w:webHidden/>
                <w:sz w:val="18"/>
                <w:szCs w:val="18"/>
              </w:rPr>
              <w:fldChar w:fldCharType="end"/>
            </w:r>
          </w:hyperlink>
        </w:p>
        <w:p w:rsidR="00EE5436" w:rsidRPr="00126310" w:rsidRDefault="00345E70" w:rsidP="00653B4A">
          <w:pPr>
            <w:spacing w:before="0" w:line="240" w:lineRule="auto"/>
            <w:rPr>
              <w:rFonts w:cs="Calibri Light"/>
              <w:sz w:val="20"/>
              <w:szCs w:val="20"/>
            </w:rPr>
          </w:pPr>
          <w:r w:rsidRPr="004522D0">
            <w:rPr>
              <w:rFonts w:ascii="Segoe UI Semilight" w:hAnsi="Segoe UI Semilight" w:cs="Segoe UI Semilight"/>
              <w:i/>
              <w:sz w:val="18"/>
              <w:szCs w:val="18"/>
            </w:rPr>
            <w:fldChar w:fldCharType="end"/>
          </w:r>
        </w:p>
      </w:sdtContent>
    </w:sdt>
    <w:p w:rsidR="00653B4A" w:rsidRDefault="00653B4A" w:rsidP="00653B4A">
      <w:bookmarkStart w:id="1" w:name="_Toc15933231"/>
    </w:p>
    <w:p w:rsidR="00653B4A" w:rsidRDefault="00653B4A" w:rsidP="00653B4A"/>
    <w:p w:rsidR="00653B4A" w:rsidRDefault="00653B4A" w:rsidP="00653B4A"/>
    <w:p w:rsidR="00653B4A" w:rsidRDefault="00653B4A" w:rsidP="00653B4A"/>
    <w:p w:rsidR="00653B4A" w:rsidRDefault="00653B4A" w:rsidP="00653B4A"/>
    <w:p w:rsidR="00653B4A" w:rsidRDefault="00653B4A" w:rsidP="00653B4A"/>
    <w:p w:rsidR="00653B4A" w:rsidRDefault="00653B4A" w:rsidP="00653B4A"/>
    <w:p w:rsidR="00653B4A" w:rsidRDefault="00653B4A" w:rsidP="00653B4A"/>
    <w:p w:rsidR="00653B4A" w:rsidRDefault="00653B4A" w:rsidP="00653B4A"/>
    <w:p w:rsidR="00653B4A" w:rsidRDefault="00653B4A" w:rsidP="00653B4A"/>
    <w:p w:rsidR="00653B4A" w:rsidRDefault="00653B4A" w:rsidP="00653B4A"/>
    <w:p w:rsidR="00653B4A" w:rsidRDefault="00653B4A" w:rsidP="00653B4A"/>
    <w:p w:rsidR="00653B4A" w:rsidRDefault="00653B4A" w:rsidP="00653B4A"/>
    <w:p w:rsidR="00653B4A" w:rsidRDefault="00653B4A" w:rsidP="00653B4A"/>
    <w:p w:rsidR="00653B4A" w:rsidRDefault="00653B4A" w:rsidP="00653B4A"/>
    <w:p w:rsidR="00653B4A" w:rsidRDefault="00653B4A" w:rsidP="00653B4A"/>
    <w:p w:rsidR="00653B4A" w:rsidRDefault="00653B4A" w:rsidP="00653B4A"/>
    <w:p w:rsidR="00653B4A" w:rsidRDefault="00653B4A" w:rsidP="00653B4A"/>
    <w:p w:rsidR="007027E2" w:rsidRDefault="007027E2" w:rsidP="00653B4A">
      <w:pPr>
        <w:pStyle w:val="Czci"/>
        <w:jc w:val="center"/>
      </w:pPr>
      <w:r>
        <w:lastRenderedPageBreak/>
        <w:t>WPROWADZENIE</w:t>
      </w:r>
      <w:bookmarkEnd w:id="1"/>
    </w:p>
    <w:p w:rsidR="00243D51" w:rsidRPr="00DB448B" w:rsidRDefault="000327CE" w:rsidP="004B1ADD">
      <w:pPr>
        <w:pStyle w:val="Dziay"/>
        <w:numPr>
          <w:ilvl w:val="0"/>
          <w:numId w:val="5"/>
        </w:numPr>
        <w:ind w:left="426"/>
      </w:pPr>
      <w:bookmarkStart w:id="2" w:name="_Toc15933232"/>
      <w:bookmarkEnd w:id="0"/>
      <w:r w:rsidRPr="00DB448B">
        <w:t>CEL I ZAKRES OPRACOWANIA</w:t>
      </w:r>
      <w:bookmarkEnd w:id="2"/>
    </w:p>
    <w:p w:rsidR="000327CE" w:rsidRPr="00904C5E" w:rsidRDefault="000327CE" w:rsidP="000327CE">
      <w:pPr>
        <w:ind w:firstLine="426"/>
        <w:rPr>
          <w:rFonts w:ascii="Segoe UI Semilight" w:hAnsi="Segoe UI Semilight" w:cs="Segoe UI Semilight"/>
          <w:sz w:val="20"/>
        </w:rPr>
      </w:pPr>
      <w:bookmarkStart w:id="3" w:name="_Toc440877061"/>
      <w:r w:rsidRPr="00904C5E">
        <w:rPr>
          <w:rFonts w:ascii="Segoe UI Semilight" w:hAnsi="Segoe UI Semilight" w:cs="Segoe UI Semilight"/>
          <w:sz w:val="20"/>
        </w:rPr>
        <w:t>Celem sporządzenia Programu Ochrony Środowiska jest realizacja przez jednostki samorządu terytorialnego polityki ochrony środowiska zgodnie z założeniami najważniejszych dokumentów strategicznych i programowych na szczeblu krajowym, wojewódzkim i powiatowym. POŚ powinny stanowić podstawę funkcjonowania systemu zarządzania środowiskiem i być spójne ze wszystkimi dokumentami dotyczącymi zagadnień ochrony środowiska na szczeblu danej JST.</w:t>
      </w:r>
    </w:p>
    <w:p w:rsidR="000327CE" w:rsidRPr="00904C5E" w:rsidRDefault="000327CE" w:rsidP="000327CE">
      <w:pPr>
        <w:ind w:firstLine="426"/>
        <w:rPr>
          <w:rFonts w:ascii="Segoe UI Semilight" w:hAnsi="Segoe UI Semilight" w:cs="Segoe UI Semilight"/>
          <w:sz w:val="20"/>
        </w:rPr>
      </w:pPr>
      <w:r w:rsidRPr="00904C5E">
        <w:rPr>
          <w:rFonts w:ascii="Segoe UI Semilight" w:hAnsi="Segoe UI Semilight" w:cs="Segoe UI Semilight"/>
          <w:sz w:val="20"/>
        </w:rPr>
        <w:t>Niniejszy dokument zawiera analizę stanu śro</w:t>
      </w:r>
      <w:r w:rsidR="0063052F" w:rsidRPr="00904C5E">
        <w:rPr>
          <w:rFonts w:ascii="Segoe UI Semilight" w:hAnsi="Segoe UI Semilight" w:cs="Segoe UI Semilight"/>
          <w:sz w:val="20"/>
        </w:rPr>
        <w:t xml:space="preserve">dowiska </w:t>
      </w:r>
      <w:r w:rsidR="00AF2A4B" w:rsidRPr="00904C5E">
        <w:rPr>
          <w:rFonts w:ascii="Segoe UI Semilight" w:hAnsi="Segoe UI Semilight" w:cs="Segoe UI Semilight"/>
          <w:sz w:val="20"/>
        </w:rPr>
        <w:t>naturalnego na terenie gminy</w:t>
      </w:r>
      <w:r w:rsidRPr="00904C5E">
        <w:rPr>
          <w:rFonts w:ascii="Segoe UI Semilight" w:hAnsi="Segoe UI Semilight" w:cs="Segoe UI Semilight"/>
          <w:sz w:val="20"/>
        </w:rPr>
        <w:t>, na podstawie której określono cele, kierunki i zadania wynikające z zagrożeń i problemów dla poszczególnych obszarów interwencji. Wskazano również źródła finansowania zaproponowanych działań oraz określono system realizacji Programu.</w:t>
      </w:r>
    </w:p>
    <w:p w:rsidR="000327CE" w:rsidRPr="00E00BCB" w:rsidRDefault="000327CE" w:rsidP="007027E2">
      <w:pPr>
        <w:pStyle w:val="Dziay"/>
        <w:numPr>
          <w:ilvl w:val="0"/>
          <w:numId w:val="5"/>
        </w:numPr>
      </w:pPr>
      <w:bookmarkStart w:id="4" w:name="_Toc15933233"/>
      <w:r w:rsidRPr="00E00BCB">
        <w:t>METODYKA OPRACOWANIA</w:t>
      </w:r>
      <w:bookmarkEnd w:id="4"/>
    </w:p>
    <w:p w:rsidR="000327CE" w:rsidRPr="00904C5E" w:rsidRDefault="000327CE" w:rsidP="00312871">
      <w:pPr>
        <w:ind w:firstLine="709"/>
        <w:rPr>
          <w:rFonts w:ascii="Segoe UI Semilight" w:hAnsi="Segoe UI Semilight" w:cs="Segoe UI Semilight"/>
          <w:sz w:val="20"/>
        </w:rPr>
      </w:pPr>
      <w:r w:rsidRPr="00904C5E">
        <w:rPr>
          <w:rFonts w:ascii="Segoe UI Semilight" w:hAnsi="Segoe UI Semilight" w:cs="Segoe UI Semilight"/>
          <w:sz w:val="20"/>
        </w:rPr>
        <w:t>Metodyka opracowania Programu polegała na:</w:t>
      </w:r>
    </w:p>
    <w:p w:rsidR="000327CE" w:rsidRPr="00904C5E" w:rsidRDefault="000327CE" w:rsidP="002832AE">
      <w:pPr>
        <w:pStyle w:val="Akapitzlist"/>
        <w:numPr>
          <w:ilvl w:val="0"/>
          <w:numId w:val="13"/>
        </w:numPr>
        <w:rPr>
          <w:rFonts w:ascii="Segoe UI Semilight" w:hAnsi="Segoe UI Semilight" w:cs="Segoe UI Semilight"/>
          <w:sz w:val="20"/>
        </w:rPr>
      </w:pPr>
      <w:r w:rsidRPr="00904C5E">
        <w:rPr>
          <w:rFonts w:ascii="Segoe UI Semilight" w:hAnsi="Segoe UI Semilight" w:cs="Segoe UI Semilight"/>
          <w:sz w:val="20"/>
        </w:rPr>
        <w:t>zebraniu materiałów źródłowych niezbędnych do opracowania Programu, na podstawie których dokonano oceny st</w:t>
      </w:r>
      <w:r w:rsidR="00AF2A4B" w:rsidRPr="00904C5E">
        <w:rPr>
          <w:rFonts w:ascii="Segoe UI Semilight" w:hAnsi="Segoe UI Semilight" w:cs="Segoe UI Semilight"/>
          <w:sz w:val="20"/>
        </w:rPr>
        <w:t>anu aktualnego g</w:t>
      </w:r>
      <w:r w:rsidR="0063052F" w:rsidRPr="00904C5E">
        <w:rPr>
          <w:rFonts w:ascii="Segoe UI Semilight" w:hAnsi="Segoe UI Semilight" w:cs="Segoe UI Semilight"/>
          <w:sz w:val="20"/>
        </w:rPr>
        <w:t xml:space="preserve">miny, </w:t>
      </w:r>
    </w:p>
    <w:p w:rsidR="000327CE" w:rsidRPr="00904C5E" w:rsidRDefault="000327CE" w:rsidP="002832AE">
      <w:pPr>
        <w:pStyle w:val="Akapitzlist"/>
        <w:numPr>
          <w:ilvl w:val="0"/>
          <w:numId w:val="13"/>
        </w:numPr>
        <w:rPr>
          <w:rFonts w:ascii="Segoe UI Semilight" w:hAnsi="Segoe UI Semilight" w:cs="Segoe UI Semilight"/>
          <w:sz w:val="20"/>
        </w:rPr>
      </w:pPr>
      <w:r w:rsidRPr="00904C5E">
        <w:rPr>
          <w:rFonts w:ascii="Segoe UI Semilight" w:hAnsi="Segoe UI Semilight" w:cs="Segoe UI Semilight"/>
          <w:sz w:val="20"/>
        </w:rPr>
        <w:t>określeniu celów i kierunków wynikających ze zdiagnozowanych problemów i zagrożeń,</w:t>
      </w:r>
    </w:p>
    <w:p w:rsidR="000327CE" w:rsidRPr="00904C5E" w:rsidRDefault="000327CE" w:rsidP="002832AE">
      <w:pPr>
        <w:pStyle w:val="Akapitzlist"/>
        <w:numPr>
          <w:ilvl w:val="0"/>
          <w:numId w:val="13"/>
        </w:numPr>
        <w:rPr>
          <w:rFonts w:ascii="Segoe UI Semilight" w:hAnsi="Segoe UI Semilight" w:cs="Segoe UI Semilight"/>
          <w:sz w:val="20"/>
        </w:rPr>
      </w:pPr>
      <w:r w:rsidRPr="00904C5E">
        <w:rPr>
          <w:rFonts w:ascii="Segoe UI Semilight" w:hAnsi="Segoe UI Semilight" w:cs="Segoe UI Semilight"/>
          <w:sz w:val="20"/>
        </w:rPr>
        <w:t xml:space="preserve">sformułowaniu zadań oraz wskazaniu jednostek odpowiedzialnych za ich realizację </w:t>
      </w:r>
      <w:r w:rsidR="00AF2A4B" w:rsidRPr="00904C5E">
        <w:rPr>
          <w:rFonts w:ascii="Segoe UI Semilight" w:hAnsi="Segoe UI Semilight" w:cs="Segoe UI Semilight"/>
          <w:sz w:val="20"/>
        </w:rPr>
        <w:br/>
      </w:r>
      <w:r w:rsidRPr="00904C5E">
        <w:rPr>
          <w:rFonts w:ascii="Segoe UI Semilight" w:hAnsi="Segoe UI Semilight" w:cs="Segoe UI Semilight"/>
          <w:sz w:val="20"/>
        </w:rPr>
        <w:t>z podziałem na zadania własne oraz zadania monitorowane,</w:t>
      </w:r>
    </w:p>
    <w:p w:rsidR="000327CE" w:rsidRPr="00904C5E" w:rsidRDefault="000327CE" w:rsidP="002832AE">
      <w:pPr>
        <w:pStyle w:val="Akapitzlist"/>
        <w:numPr>
          <w:ilvl w:val="0"/>
          <w:numId w:val="13"/>
        </w:numPr>
        <w:rPr>
          <w:rFonts w:ascii="Segoe UI Semilight" w:hAnsi="Segoe UI Semilight" w:cs="Segoe UI Semilight"/>
          <w:sz w:val="20"/>
        </w:rPr>
      </w:pPr>
      <w:r w:rsidRPr="00904C5E">
        <w:rPr>
          <w:rFonts w:ascii="Segoe UI Semilight" w:hAnsi="Segoe UI Semilight" w:cs="Segoe UI Semilight"/>
          <w:sz w:val="20"/>
        </w:rPr>
        <w:t>wskazaniu wskaźników monitorowania realizacji Programu,</w:t>
      </w:r>
    </w:p>
    <w:p w:rsidR="000327CE" w:rsidRPr="00904C5E" w:rsidRDefault="000327CE" w:rsidP="002832AE">
      <w:pPr>
        <w:pStyle w:val="Akapitzlist"/>
        <w:numPr>
          <w:ilvl w:val="0"/>
          <w:numId w:val="13"/>
        </w:numPr>
        <w:rPr>
          <w:rFonts w:ascii="Segoe UI Semilight" w:hAnsi="Segoe UI Semilight" w:cs="Segoe UI Semilight"/>
          <w:sz w:val="20"/>
        </w:rPr>
      </w:pPr>
      <w:r w:rsidRPr="00904C5E">
        <w:rPr>
          <w:rFonts w:ascii="Segoe UI Semilight" w:hAnsi="Segoe UI Semilight" w:cs="Segoe UI Semilight"/>
          <w:sz w:val="20"/>
        </w:rPr>
        <w:t>wskazaniu możliwych źródeł finansowania,</w:t>
      </w:r>
    </w:p>
    <w:p w:rsidR="000327CE" w:rsidRPr="00904C5E" w:rsidRDefault="000327CE" w:rsidP="002832AE">
      <w:pPr>
        <w:pStyle w:val="Akapitzlist"/>
        <w:numPr>
          <w:ilvl w:val="0"/>
          <w:numId w:val="13"/>
        </w:numPr>
        <w:rPr>
          <w:rFonts w:ascii="Segoe UI Semilight" w:hAnsi="Segoe UI Semilight" w:cs="Segoe UI Semilight"/>
          <w:sz w:val="20"/>
        </w:rPr>
      </w:pPr>
      <w:r w:rsidRPr="00904C5E">
        <w:rPr>
          <w:rFonts w:ascii="Segoe UI Semilight" w:hAnsi="Segoe UI Semilight" w:cs="Segoe UI Semilight"/>
          <w:sz w:val="20"/>
        </w:rPr>
        <w:t>opracowaniu systemu realizacji Programu.</w:t>
      </w:r>
    </w:p>
    <w:p w:rsidR="000327CE" w:rsidRPr="00904C5E" w:rsidRDefault="000327CE" w:rsidP="000327CE">
      <w:pPr>
        <w:ind w:firstLine="360"/>
        <w:rPr>
          <w:rFonts w:ascii="Segoe UI Semilight" w:hAnsi="Segoe UI Semilight" w:cs="Segoe UI Semilight"/>
          <w:sz w:val="20"/>
        </w:rPr>
      </w:pPr>
      <w:r w:rsidRPr="00904C5E">
        <w:rPr>
          <w:rFonts w:ascii="Segoe UI Semilight" w:hAnsi="Segoe UI Semilight" w:cs="Segoe UI Semilight"/>
          <w:sz w:val="20"/>
        </w:rPr>
        <w:t>Źródłem informacji do Programu były dane pochodzące z dokumentów udostępnianych przez wyspecjalizowane jednostki zajmujące się ochroną środowiska, np. WIOŚ, RDOŚ, GDOŚ, dane statystyczne opracowywane przez GUS,</w:t>
      </w:r>
      <w:r w:rsidR="00AF2A4B" w:rsidRPr="00904C5E">
        <w:rPr>
          <w:rFonts w:ascii="Segoe UI Semilight" w:hAnsi="Segoe UI Semilight" w:cs="Segoe UI Semilight"/>
          <w:sz w:val="20"/>
        </w:rPr>
        <w:t xml:space="preserve"> dane pozyskane z Urzędu</w:t>
      </w:r>
      <w:r w:rsidR="00DD7036">
        <w:rPr>
          <w:rFonts w:ascii="Segoe UI Semilight" w:hAnsi="Segoe UI Semilight" w:cs="Segoe UI Semilight"/>
          <w:sz w:val="20"/>
        </w:rPr>
        <w:t xml:space="preserve"> </w:t>
      </w:r>
      <w:r w:rsidR="00126310">
        <w:rPr>
          <w:rFonts w:ascii="Segoe UI Semilight" w:hAnsi="Segoe UI Semilight" w:cs="Segoe UI Semilight"/>
          <w:sz w:val="20"/>
        </w:rPr>
        <w:t>Miasta w Stalowej Woli</w:t>
      </w:r>
      <w:r w:rsidR="003C07E0" w:rsidRPr="00904C5E">
        <w:rPr>
          <w:rFonts w:ascii="Segoe UI Semilight" w:hAnsi="Segoe UI Semilight" w:cs="Segoe UI Semilight"/>
          <w:sz w:val="20"/>
        </w:rPr>
        <w:t xml:space="preserve">. </w:t>
      </w:r>
      <w:r w:rsidRPr="00904C5E">
        <w:rPr>
          <w:rFonts w:ascii="Segoe UI Semilight" w:hAnsi="Segoe UI Semilight" w:cs="Segoe UI Semilight"/>
          <w:sz w:val="20"/>
        </w:rPr>
        <w:t>Do opisu stanu środowiska wykorzystano najaktualniejsze dostępne dane, w głównej mier</w:t>
      </w:r>
      <w:r w:rsidR="00E36AC3" w:rsidRPr="00904C5E">
        <w:rPr>
          <w:rFonts w:ascii="Segoe UI Semilight" w:hAnsi="Segoe UI Semilight" w:cs="Segoe UI Semilight"/>
          <w:sz w:val="20"/>
        </w:rPr>
        <w:t>ze okreś</w:t>
      </w:r>
      <w:r w:rsidR="00DD7036">
        <w:rPr>
          <w:rFonts w:ascii="Segoe UI Semilight" w:hAnsi="Segoe UI Semilight" w:cs="Segoe UI Semilight"/>
          <w:sz w:val="20"/>
        </w:rPr>
        <w:t>lające stan na rok</w:t>
      </w:r>
      <w:r w:rsidR="00A53D8E">
        <w:rPr>
          <w:rFonts w:ascii="Segoe UI Semilight" w:hAnsi="Segoe UI Semilight" w:cs="Segoe UI Semilight"/>
          <w:sz w:val="20"/>
        </w:rPr>
        <w:t xml:space="preserve"> 201</w:t>
      </w:r>
      <w:r w:rsidR="001038A3">
        <w:rPr>
          <w:rFonts w:ascii="Segoe UI Semilight" w:hAnsi="Segoe UI Semilight" w:cs="Segoe UI Semilight"/>
          <w:sz w:val="20"/>
        </w:rPr>
        <w:t>8</w:t>
      </w:r>
      <w:r w:rsidR="00E36AC3" w:rsidRPr="00904C5E">
        <w:rPr>
          <w:rFonts w:ascii="Segoe UI Semilight" w:hAnsi="Segoe UI Semilight" w:cs="Segoe UI Semilight"/>
          <w:sz w:val="20"/>
        </w:rPr>
        <w:t>.</w:t>
      </w:r>
    </w:p>
    <w:p w:rsidR="000327CE" w:rsidRPr="00904C5E" w:rsidRDefault="00BE75DA" w:rsidP="000327CE">
      <w:pPr>
        <w:ind w:firstLine="360"/>
        <w:rPr>
          <w:rFonts w:ascii="Segoe UI Semilight" w:hAnsi="Segoe UI Semilight" w:cs="Segoe UI Semilight"/>
          <w:sz w:val="20"/>
        </w:rPr>
      </w:pPr>
      <w:r w:rsidRPr="00904C5E">
        <w:rPr>
          <w:rFonts w:ascii="Segoe UI Semilight" w:hAnsi="Segoe UI Semilight" w:cs="Segoe UI Semilight"/>
          <w:sz w:val="20"/>
        </w:rPr>
        <w:t>Program Ochrony Środowiska</w:t>
      </w:r>
      <w:r w:rsidR="000327CE" w:rsidRPr="00904C5E">
        <w:rPr>
          <w:rFonts w:ascii="Segoe UI Semilight" w:hAnsi="Segoe UI Semilight" w:cs="Segoe UI Semilight"/>
          <w:sz w:val="20"/>
        </w:rPr>
        <w:t xml:space="preserve"> został opracowany w oparciu o najnowsze „Wytyczne do opracowania wojewódzkich, powiatowych i gminnych programów ochrony środowiska” sporządzone przez Ministerstwo Środowiska.</w:t>
      </w:r>
    </w:p>
    <w:p w:rsidR="000327CE" w:rsidRPr="00904C5E" w:rsidRDefault="000327CE" w:rsidP="000327CE">
      <w:pPr>
        <w:ind w:firstLine="360"/>
        <w:rPr>
          <w:rFonts w:ascii="Segoe UI Semilight" w:hAnsi="Segoe UI Semilight" w:cs="Segoe UI Semilight"/>
          <w:sz w:val="20"/>
        </w:rPr>
      </w:pPr>
      <w:r w:rsidRPr="00904C5E">
        <w:rPr>
          <w:rFonts w:ascii="Segoe UI Semilight" w:hAnsi="Segoe UI Semilight" w:cs="Segoe UI Semilight"/>
          <w:sz w:val="20"/>
        </w:rPr>
        <w:t xml:space="preserve">Do opracowania dokumentu wykorzystano model D-P-S-I-R, czyli model „siły naprawcze – presja – stan – wpływ – reakcja”. Polega on na opisaniu poszczególnych elementów oraz przedstawieniu jakie są przyczyny obecnego stanu środowiska, a także jak środowisko wpływa m.in. na życie społeczne </w:t>
      </w:r>
      <w:r w:rsidR="003C07E0" w:rsidRPr="00904C5E">
        <w:rPr>
          <w:rFonts w:ascii="Segoe UI Semilight" w:hAnsi="Segoe UI Semilight" w:cs="Segoe UI Semilight"/>
          <w:sz w:val="20"/>
        </w:rPr>
        <w:br/>
      </w:r>
      <w:r w:rsidRPr="00904C5E">
        <w:rPr>
          <w:rFonts w:ascii="Segoe UI Semilight" w:hAnsi="Segoe UI Semilight" w:cs="Segoe UI Semilight"/>
          <w:sz w:val="20"/>
        </w:rPr>
        <w:t>i gospodarcze.</w:t>
      </w:r>
    </w:p>
    <w:p w:rsidR="000327CE" w:rsidRPr="00904C5E" w:rsidRDefault="000327CE" w:rsidP="000327CE">
      <w:pPr>
        <w:ind w:firstLine="360"/>
        <w:rPr>
          <w:rFonts w:ascii="Segoe UI Semilight" w:hAnsi="Segoe UI Semilight" w:cs="Segoe UI Semilight"/>
          <w:sz w:val="20"/>
        </w:rPr>
      </w:pPr>
      <w:r w:rsidRPr="00904C5E">
        <w:rPr>
          <w:rFonts w:ascii="Segoe UI Semilight" w:hAnsi="Segoe UI Semilight" w:cs="Segoe UI Semilight"/>
          <w:sz w:val="20"/>
        </w:rPr>
        <w:lastRenderedPageBreak/>
        <w:t>Zgodnie z obowiązującymi przepisami prawnymi, projekt dokumentu poddany zostaje procedurom konsultacji społecznych, opiniowania oraz uzgadniania.</w:t>
      </w:r>
    </w:p>
    <w:p w:rsidR="00243D51" w:rsidRPr="00DB448B" w:rsidRDefault="00243D51" w:rsidP="007027E2">
      <w:pPr>
        <w:pStyle w:val="Dziay"/>
        <w:numPr>
          <w:ilvl w:val="0"/>
          <w:numId w:val="5"/>
        </w:numPr>
      </w:pPr>
      <w:bookmarkStart w:id="5" w:name="_Toc15933234"/>
      <w:r w:rsidRPr="00DB448B">
        <w:t>U</w:t>
      </w:r>
      <w:bookmarkEnd w:id="3"/>
      <w:r w:rsidR="00E00BCB">
        <w:t>WARUNKOWANIA PRAWNE</w:t>
      </w:r>
      <w:bookmarkEnd w:id="5"/>
    </w:p>
    <w:p w:rsidR="00243D51" w:rsidRPr="00904C5E" w:rsidRDefault="00243D51" w:rsidP="00DB448B">
      <w:pPr>
        <w:ind w:firstLine="357"/>
        <w:rPr>
          <w:rFonts w:ascii="Segoe UI Semilight" w:hAnsi="Segoe UI Semilight" w:cs="Segoe UI Semilight"/>
          <w:sz w:val="20"/>
        </w:rPr>
      </w:pPr>
      <w:r w:rsidRPr="00904C5E">
        <w:rPr>
          <w:rFonts w:ascii="Segoe UI Semilight" w:hAnsi="Segoe UI Semilight" w:cs="Segoe UI Semilight"/>
          <w:sz w:val="20"/>
        </w:rPr>
        <w:t xml:space="preserve">Opracowany dokument </w:t>
      </w:r>
      <w:r w:rsidR="00BE75DA" w:rsidRPr="00904C5E">
        <w:rPr>
          <w:rFonts w:ascii="Segoe UI Semilight" w:hAnsi="Segoe UI Semilight" w:cs="Segoe UI Semilight"/>
          <w:sz w:val="20"/>
        </w:rPr>
        <w:t xml:space="preserve">jest zgodny </w:t>
      </w:r>
      <w:r w:rsidRPr="00904C5E">
        <w:rPr>
          <w:rFonts w:ascii="Segoe UI Semilight" w:hAnsi="Segoe UI Semilight" w:cs="Segoe UI Semilight"/>
          <w:sz w:val="20"/>
        </w:rPr>
        <w:t>z obowiązującymi przepisami prawnymi w zakresie ochrony środowiska. Podstawę prawną sporządzenia niniejszego opracowania stanowią m.in. wymienione poniżej ustawy oraz akty wykonawcze tych ustaw:</w:t>
      </w:r>
    </w:p>
    <w:p w:rsidR="00A7279D" w:rsidRPr="003E7FDD" w:rsidRDefault="00A7279D" w:rsidP="00AD6691">
      <w:pPr>
        <w:pStyle w:val="Akapitzlist"/>
        <w:numPr>
          <w:ilvl w:val="0"/>
          <w:numId w:val="8"/>
        </w:numPr>
        <w:rPr>
          <w:rFonts w:ascii="Segoe UI Semilight" w:hAnsi="Segoe UI Semilight" w:cs="Segoe UI Semilight"/>
          <w:sz w:val="20"/>
        </w:rPr>
      </w:pPr>
      <w:r w:rsidRPr="003E7FDD">
        <w:rPr>
          <w:rFonts w:ascii="Segoe UI Semilight" w:hAnsi="Segoe UI Semilight" w:cs="Segoe UI Semilight"/>
          <w:sz w:val="20"/>
        </w:rPr>
        <w:t xml:space="preserve">Ustawa z dnia 27 kwietnia 2001 r. Prawo Ochrony Środowiska (t.j. </w:t>
      </w:r>
      <w:r w:rsidR="00AD6691" w:rsidRPr="00AD6691">
        <w:rPr>
          <w:rFonts w:ascii="Segoe UI Semilight" w:hAnsi="Segoe UI Semilight" w:cs="Segoe UI Semilight"/>
          <w:sz w:val="20"/>
        </w:rPr>
        <w:t>Dz.U. 2019 poz. 1396</w:t>
      </w:r>
      <w:r>
        <w:rPr>
          <w:rFonts w:ascii="Segoe UI Semilight" w:hAnsi="Segoe UI Semilight" w:cs="Segoe UI Semilight"/>
          <w:sz w:val="20"/>
        </w:rPr>
        <w:t>, ze zm.</w:t>
      </w:r>
      <w:r w:rsidRPr="003E7FDD">
        <w:rPr>
          <w:rFonts w:ascii="Segoe UI Semilight" w:hAnsi="Segoe UI Semilight" w:cs="Segoe UI Semilight"/>
          <w:sz w:val="20"/>
        </w:rPr>
        <w:t xml:space="preserve">), </w:t>
      </w:r>
    </w:p>
    <w:p w:rsidR="00A7279D" w:rsidRPr="003E7FDD" w:rsidRDefault="00A7279D" w:rsidP="005C2A97">
      <w:pPr>
        <w:pStyle w:val="Akapitzlist"/>
        <w:numPr>
          <w:ilvl w:val="0"/>
          <w:numId w:val="8"/>
        </w:numPr>
        <w:rPr>
          <w:rFonts w:ascii="Segoe UI Semilight" w:hAnsi="Segoe UI Semilight" w:cs="Segoe UI Semilight"/>
          <w:sz w:val="20"/>
        </w:rPr>
      </w:pPr>
      <w:r w:rsidRPr="003E7FDD">
        <w:rPr>
          <w:rFonts w:ascii="Segoe UI Semilight" w:hAnsi="Segoe UI Semilight" w:cs="Segoe UI Semilight"/>
          <w:sz w:val="20"/>
        </w:rPr>
        <w:t xml:space="preserve">Ustawa z dnia 3 października 2008 r. o udostępnieniu informacji o środowisku i jego ochronie, udziale społeczeństwa w ochronie środowiska oraz o ocenach oddziaływania na środowisko (t.j. </w:t>
      </w:r>
      <w:r w:rsidR="005C2A97" w:rsidRPr="005C2A97">
        <w:rPr>
          <w:rFonts w:ascii="Segoe UI Semilight" w:hAnsi="Segoe UI Semilight" w:cs="Segoe UI Semilight"/>
          <w:sz w:val="20"/>
        </w:rPr>
        <w:t>Dz.U. 2018 poz. 2081</w:t>
      </w:r>
      <w:r w:rsidRPr="003E7FDD">
        <w:rPr>
          <w:rFonts w:ascii="Segoe UI Semilight" w:hAnsi="Segoe UI Semilight" w:cs="Segoe UI Semilight"/>
          <w:sz w:val="20"/>
        </w:rPr>
        <w:t>, ze zm.),</w:t>
      </w:r>
    </w:p>
    <w:p w:rsidR="00A7279D" w:rsidRPr="003E7FDD" w:rsidRDefault="00A7279D" w:rsidP="00A7279D">
      <w:pPr>
        <w:pStyle w:val="Akapitzlist"/>
        <w:numPr>
          <w:ilvl w:val="0"/>
          <w:numId w:val="8"/>
        </w:numPr>
        <w:rPr>
          <w:rFonts w:ascii="Segoe UI Semilight" w:hAnsi="Segoe UI Semilight" w:cs="Segoe UI Semilight"/>
          <w:sz w:val="20"/>
        </w:rPr>
      </w:pPr>
      <w:r w:rsidRPr="003E7FDD">
        <w:rPr>
          <w:rFonts w:ascii="Segoe UI Semilight" w:hAnsi="Segoe UI Semilight" w:cs="Segoe UI Semilight"/>
          <w:sz w:val="20"/>
        </w:rPr>
        <w:t xml:space="preserve">Ustawa z dnia 16 kwietnia 2004 r. o ochronie przyrody (t.j. Dz.U. 2018 </w:t>
      </w:r>
      <w:r>
        <w:rPr>
          <w:rFonts w:ascii="Segoe UI Semilight" w:hAnsi="Segoe UI Semilight" w:cs="Segoe UI Semilight"/>
          <w:sz w:val="20"/>
        </w:rPr>
        <w:t xml:space="preserve">r., </w:t>
      </w:r>
      <w:r w:rsidRPr="003E7FDD">
        <w:rPr>
          <w:rFonts w:ascii="Segoe UI Semilight" w:hAnsi="Segoe UI Semilight" w:cs="Segoe UI Semilight"/>
          <w:sz w:val="20"/>
        </w:rPr>
        <w:t>poz. 142, ze zm.),</w:t>
      </w:r>
    </w:p>
    <w:p w:rsidR="00A7279D" w:rsidRPr="003E7FDD" w:rsidRDefault="00A7279D" w:rsidP="005C2A97">
      <w:pPr>
        <w:pStyle w:val="Akapitzlist"/>
        <w:numPr>
          <w:ilvl w:val="0"/>
          <w:numId w:val="8"/>
        </w:numPr>
        <w:rPr>
          <w:rFonts w:ascii="Segoe UI Semilight" w:hAnsi="Segoe UI Semilight" w:cs="Segoe UI Semilight"/>
          <w:sz w:val="20"/>
        </w:rPr>
      </w:pPr>
      <w:r w:rsidRPr="003E7FDD">
        <w:rPr>
          <w:rFonts w:ascii="Segoe UI Semilight" w:hAnsi="Segoe UI Semilight" w:cs="Segoe UI Semilight"/>
          <w:sz w:val="20"/>
        </w:rPr>
        <w:t xml:space="preserve">Ustawa z dnia 28 września 1991 r. o lasach (t.j. </w:t>
      </w:r>
      <w:r w:rsidR="005C2A97" w:rsidRPr="005C2A97">
        <w:rPr>
          <w:rFonts w:ascii="Segoe UI Semilight" w:hAnsi="Segoe UI Semilight" w:cs="Segoe UI Semilight"/>
          <w:sz w:val="20"/>
        </w:rPr>
        <w:t>Dz.U. 2018 poz. 2129</w:t>
      </w:r>
      <w:r w:rsidRPr="003E7FDD">
        <w:rPr>
          <w:rFonts w:ascii="Segoe UI Semilight" w:hAnsi="Segoe UI Semilight" w:cs="Segoe UI Semilight"/>
          <w:sz w:val="20"/>
        </w:rPr>
        <w:t>, ze zm.),</w:t>
      </w:r>
    </w:p>
    <w:p w:rsidR="00A7279D" w:rsidRPr="003E7FDD" w:rsidRDefault="00A7279D" w:rsidP="00A7279D">
      <w:pPr>
        <w:pStyle w:val="Akapitzlist"/>
        <w:numPr>
          <w:ilvl w:val="0"/>
          <w:numId w:val="8"/>
        </w:numPr>
        <w:rPr>
          <w:rFonts w:ascii="Segoe UI Semilight" w:hAnsi="Segoe UI Semilight" w:cs="Segoe UI Semilight"/>
          <w:sz w:val="20"/>
        </w:rPr>
      </w:pPr>
      <w:r w:rsidRPr="003E7FDD">
        <w:rPr>
          <w:rFonts w:ascii="Segoe UI Semilight" w:hAnsi="Segoe UI Semilight" w:cs="Segoe UI Semilight"/>
          <w:sz w:val="20"/>
        </w:rPr>
        <w:t xml:space="preserve">Ustawa z dnia 3 lutego 1995 r. o ochronie gruntów rolnych i leśnych (t.j. Dz.U. 2017 </w:t>
      </w:r>
      <w:r>
        <w:rPr>
          <w:rFonts w:ascii="Segoe UI Semilight" w:hAnsi="Segoe UI Semilight" w:cs="Segoe UI Semilight"/>
          <w:sz w:val="20"/>
        </w:rPr>
        <w:t xml:space="preserve">r., </w:t>
      </w:r>
      <w:r w:rsidRPr="003E7FDD">
        <w:rPr>
          <w:rFonts w:ascii="Segoe UI Semilight" w:hAnsi="Segoe UI Semilight" w:cs="Segoe UI Semilight"/>
          <w:sz w:val="20"/>
        </w:rPr>
        <w:t xml:space="preserve">poz. 1161, ze zm.), </w:t>
      </w:r>
    </w:p>
    <w:p w:rsidR="00A7279D" w:rsidRPr="003E7FDD" w:rsidRDefault="00A7279D" w:rsidP="005C2A97">
      <w:pPr>
        <w:pStyle w:val="Akapitzlist"/>
        <w:numPr>
          <w:ilvl w:val="0"/>
          <w:numId w:val="8"/>
        </w:numPr>
        <w:rPr>
          <w:rFonts w:ascii="Segoe UI Semilight" w:hAnsi="Segoe UI Semilight" w:cs="Segoe UI Semilight"/>
          <w:sz w:val="20"/>
        </w:rPr>
      </w:pPr>
      <w:r w:rsidRPr="003E7FDD">
        <w:rPr>
          <w:rFonts w:ascii="Segoe UI Semilight" w:hAnsi="Segoe UI Semilight" w:cs="Segoe UI Semilight"/>
          <w:sz w:val="20"/>
        </w:rPr>
        <w:t xml:space="preserve">Ustawa z dnia 20 lipca 2017 r. Prawo Wodne (t.j. </w:t>
      </w:r>
      <w:r w:rsidR="005C2A97" w:rsidRPr="005C2A97">
        <w:rPr>
          <w:rFonts w:ascii="Segoe UI Semilight" w:hAnsi="Segoe UI Semilight" w:cs="Segoe UI Semilight"/>
          <w:sz w:val="20"/>
        </w:rPr>
        <w:t>Dz.U. 2018 poz. 2268</w:t>
      </w:r>
      <w:r w:rsidRPr="003E7FDD">
        <w:rPr>
          <w:rFonts w:ascii="Segoe UI Semilight" w:hAnsi="Segoe UI Semilight" w:cs="Segoe UI Semilight"/>
          <w:sz w:val="20"/>
        </w:rPr>
        <w:t>, ze zm.),</w:t>
      </w:r>
    </w:p>
    <w:p w:rsidR="00A7279D" w:rsidRPr="003E7FDD" w:rsidRDefault="00A7279D" w:rsidP="00A7279D">
      <w:pPr>
        <w:pStyle w:val="Akapitzlist"/>
        <w:numPr>
          <w:ilvl w:val="0"/>
          <w:numId w:val="8"/>
        </w:numPr>
        <w:rPr>
          <w:rFonts w:ascii="Segoe UI Semilight" w:hAnsi="Segoe UI Semilight" w:cs="Segoe UI Semilight"/>
          <w:sz w:val="20"/>
        </w:rPr>
      </w:pPr>
      <w:r w:rsidRPr="003E7FDD">
        <w:rPr>
          <w:rFonts w:ascii="Segoe UI Semilight" w:hAnsi="Segoe UI Semilight" w:cs="Segoe UI Semilight"/>
          <w:sz w:val="20"/>
        </w:rPr>
        <w:t xml:space="preserve">Ustawa z dnia 7 czerwca 2001 r. o zbiorowym zaopatrzeniu w wodę i zbiorowym odprowadzaniu ścieków (t.j. </w:t>
      </w:r>
      <w:r w:rsidRPr="00E518B6">
        <w:rPr>
          <w:rFonts w:ascii="Segoe UI Semilight" w:hAnsi="Segoe UI Semilight" w:cs="Segoe UI Semilight"/>
          <w:sz w:val="20"/>
        </w:rPr>
        <w:t xml:space="preserve">Dz.U. 2018 </w:t>
      </w:r>
      <w:r>
        <w:rPr>
          <w:rFonts w:ascii="Segoe UI Semilight" w:hAnsi="Segoe UI Semilight" w:cs="Segoe UI Semilight"/>
          <w:sz w:val="20"/>
        </w:rPr>
        <w:t xml:space="preserve">r., </w:t>
      </w:r>
      <w:r w:rsidRPr="00E518B6">
        <w:rPr>
          <w:rFonts w:ascii="Segoe UI Semilight" w:hAnsi="Segoe UI Semilight" w:cs="Segoe UI Semilight"/>
          <w:sz w:val="20"/>
        </w:rPr>
        <w:t>poz. 1152</w:t>
      </w:r>
      <w:r w:rsidRPr="003E7FDD">
        <w:rPr>
          <w:rFonts w:ascii="Segoe UI Semilight" w:hAnsi="Segoe UI Semilight" w:cs="Segoe UI Semilight"/>
          <w:sz w:val="20"/>
        </w:rPr>
        <w:t xml:space="preserve">, ze zm.), </w:t>
      </w:r>
    </w:p>
    <w:p w:rsidR="00A7279D" w:rsidRPr="003E7FDD" w:rsidRDefault="00A7279D" w:rsidP="00A7279D">
      <w:pPr>
        <w:pStyle w:val="Akapitzlist"/>
        <w:numPr>
          <w:ilvl w:val="0"/>
          <w:numId w:val="8"/>
        </w:numPr>
        <w:rPr>
          <w:rFonts w:ascii="Segoe UI Semilight" w:hAnsi="Segoe UI Semilight" w:cs="Segoe UI Semilight"/>
          <w:sz w:val="20"/>
        </w:rPr>
      </w:pPr>
      <w:r w:rsidRPr="003E7FDD">
        <w:rPr>
          <w:rFonts w:ascii="Segoe UI Semilight" w:hAnsi="Segoe UI Semilight" w:cs="Segoe UI Semilight"/>
          <w:sz w:val="20"/>
        </w:rPr>
        <w:t xml:space="preserve">Ustawa z dnia 9 czerwca 2011 r. Prawo geologiczne i górnicze (t.j. Dz.U. 2017 </w:t>
      </w:r>
      <w:r>
        <w:rPr>
          <w:rFonts w:ascii="Segoe UI Semilight" w:hAnsi="Segoe UI Semilight" w:cs="Segoe UI Semilight"/>
          <w:sz w:val="20"/>
        </w:rPr>
        <w:t xml:space="preserve">r., </w:t>
      </w:r>
      <w:r w:rsidRPr="003E7FDD">
        <w:rPr>
          <w:rFonts w:ascii="Segoe UI Semilight" w:hAnsi="Segoe UI Semilight" w:cs="Segoe UI Semilight"/>
          <w:sz w:val="20"/>
        </w:rPr>
        <w:t>poz. 2126, ze zm.),</w:t>
      </w:r>
    </w:p>
    <w:p w:rsidR="00A7279D" w:rsidRPr="003E7FDD" w:rsidRDefault="00A7279D" w:rsidP="001038A3">
      <w:pPr>
        <w:pStyle w:val="Akapitzlist"/>
        <w:numPr>
          <w:ilvl w:val="0"/>
          <w:numId w:val="8"/>
        </w:numPr>
        <w:rPr>
          <w:rFonts w:ascii="Segoe UI Semilight" w:hAnsi="Segoe UI Semilight" w:cs="Segoe UI Semilight"/>
          <w:sz w:val="20"/>
        </w:rPr>
      </w:pPr>
      <w:r w:rsidRPr="003E7FDD">
        <w:rPr>
          <w:rFonts w:ascii="Segoe UI Semilight" w:hAnsi="Segoe UI Semilight" w:cs="Segoe UI Semilight"/>
          <w:sz w:val="20"/>
        </w:rPr>
        <w:t xml:space="preserve">Ustawa z dnia 14 grudnia 2012 r. o odpadach (t.j. </w:t>
      </w:r>
      <w:r w:rsidR="001038A3" w:rsidRPr="001038A3">
        <w:rPr>
          <w:rFonts w:ascii="Segoe UI Semilight" w:hAnsi="Segoe UI Semilight" w:cs="Segoe UI Semilight"/>
          <w:sz w:val="20"/>
        </w:rPr>
        <w:t>Dz.U. 2019 poz. 701</w:t>
      </w:r>
      <w:r>
        <w:rPr>
          <w:rFonts w:ascii="Segoe UI Semilight" w:hAnsi="Segoe UI Semilight" w:cs="Segoe UI Semilight"/>
          <w:sz w:val="20"/>
        </w:rPr>
        <w:t>,</w:t>
      </w:r>
      <w:r w:rsidRPr="006F49B7">
        <w:rPr>
          <w:rFonts w:ascii="Segoe UI Semilight" w:hAnsi="Segoe UI Semilight" w:cs="Segoe UI Semilight"/>
          <w:sz w:val="20"/>
        </w:rPr>
        <w:t xml:space="preserve"> ze zm.</w:t>
      </w:r>
      <w:r w:rsidRPr="003E7FDD">
        <w:rPr>
          <w:rFonts w:ascii="Segoe UI Semilight" w:hAnsi="Segoe UI Semilight" w:cs="Segoe UI Semilight"/>
          <w:sz w:val="20"/>
        </w:rPr>
        <w:t xml:space="preserve">), </w:t>
      </w:r>
    </w:p>
    <w:p w:rsidR="00A7279D" w:rsidRPr="003E7FDD" w:rsidRDefault="00A7279D" w:rsidP="00A7279D">
      <w:pPr>
        <w:pStyle w:val="Akapitzlist"/>
        <w:numPr>
          <w:ilvl w:val="0"/>
          <w:numId w:val="8"/>
        </w:numPr>
        <w:rPr>
          <w:rFonts w:ascii="Segoe UI Semilight" w:hAnsi="Segoe UI Semilight" w:cs="Segoe UI Semilight"/>
          <w:sz w:val="20"/>
        </w:rPr>
      </w:pPr>
      <w:r w:rsidRPr="003E7FDD">
        <w:rPr>
          <w:rFonts w:ascii="Segoe UI Semilight" w:hAnsi="Segoe UI Semilight" w:cs="Segoe UI Semilight"/>
          <w:sz w:val="20"/>
        </w:rPr>
        <w:t xml:space="preserve">Ustawa z dnia 13 września 1996 r. o utrzymaniu czystości i porządku w gminach </w:t>
      </w:r>
      <w:r w:rsidRPr="003E7FDD">
        <w:rPr>
          <w:rFonts w:ascii="Segoe UI Semilight" w:hAnsi="Segoe UI Semilight" w:cs="Segoe UI Semilight"/>
          <w:sz w:val="20"/>
        </w:rPr>
        <w:br/>
        <w:t xml:space="preserve">(t.j. </w:t>
      </w:r>
      <w:r w:rsidRPr="00E518B6">
        <w:rPr>
          <w:rFonts w:ascii="Segoe UI Semilight" w:hAnsi="Segoe UI Semilight" w:cs="Segoe UI Semilight"/>
          <w:sz w:val="20"/>
        </w:rPr>
        <w:t xml:space="preserve">Dz.U. 2018 </w:t>
      </w:r>
      <w:r>
        <w:rPr>
          <w:rFonts w:ascii="Segoe UI Semilight" w:hAnsi="Segoe UI Semilight" w:cs="Segoe UI Semilight"/>
          <w:sz w:val="20"/>
        </w:rPr>
        <w:t xml:space="preserve">r., </w:t>
      </w:r>
      <w:r w:rsidRPr="00E518B6">
        <w:rPr>
          <w:rFonts w:ascii="Segoe UI Semilight" w:hAnsi="Segoe UI Semilight" w:cs="Segoe UI Semilight"/>
          <w:sz w:val="20"/>
        </w:rPr>
        <w:t>poz. 1454</w:t>
      </w:r>
      <w:r w:rsidRPr="003E7FDD">
        <w:rPr>
          <w:rFonts w:ascii="Segoe UI Semilight" w:hAnsi="Segoe UI Semilight" w:cs="Segoe UI Semilight"/>
          <w:sz w:val="20"/>
        </w:rPr>
        <w:t>, ze zm.),</w:t>
      </w:r>
    </w:p>
    <w:p w:rsidR="00A7279D" w:rsidRPr="003E7FDD" w:rsidRDefault="00A7279D" w:rsidP="005C2A97">
      <w:pPr>
        <w:pStyle w:val="Akapitzlist"/>
        <w:numPr>
          <w:ilvl w:val="0"/>
          <w:numId w:val="8"/>
        </w:numPr>
        <w:rPr>
          <w:rFonts w:ascii="Segoe UI Semilight" w:hAnsi="Segoe UI Semilight" w:cs="Segoe UI Semilight"/>
          <w:sz w:val="20"/>
        </w:rPr>
      </w:pPr>
      <w:r w:rsidRPr="003E7FDD">
        <w:rPr>
          <w:rFonts w:ascii="Segoe UI Semilight" w:hAnsi="Segoe UI Semilight" w:cs="Segoe UI Semilight"/>
          <w:sz w:val="20"/>
        </w:rPr>
        <w:t xml:space="preserve">Ustawa z dnia 27 marca 2003 r. o planowaniu i zagospodarowaniu przestrzennym </w:t>
      </w:r>
      <w:r w:rsidRPr="003E7FDD">
        <w:rPr>
          <w:rFonts w:ascii="Segoe UI Semilight" w:hAnsi="Segoe UI Semilight" w:cs="Segoe UI Semilight"/>
          <w:sz w:val="20"/>
        </w:rPr>
        <w:br/>
        <w:t xml:space="preserve">(t.j. </w:t>
      </w:r>
      <w:r w:rsidR="005C2A97" w:rsidRPr="005C2A97">
        <w:rPr>
          <w:rFonts w:ascii="Segoe UI Semilight" w:hAnsi="Segoe UI Semilight" w:cs="Segoe UI Semilight"/>
          <w:sz w:val="20"/>
        </w:rPr>
        <w:t>Dz.U. 2018 poz. 1945</w:t>
      </w:r>
      <w:r w:rsidRPr="003E7FDD">
        <w:rPr>
          <w:rFonts w:ascii="Segoe UI Semilight" w:hAnsi="Segoe UI Semilight" w:cs="Segoe UI Semilight"/>
          <w:sz w:val="20"/>
        </w:rPr>
        <w:t xml:space="preserve">, ze zm.), </w:t>
      </w:r>
    </w:p>
    <w:p w:rsidR="00A7279D" w:rsidRDefault="00A7279D" w:rsidP="00A7279D">
      <w:pPr>
        <w:pStyle w:val="Akapitzlist"/>
        <w:numPr>
          <w:ilvl w:val="0"/>
          <w:numId w:val="8"/>
        </w:numPr>
        <w:rPr>
          <w:rFonts w:ascii="Segoe UI Semilight" w:hAnsi="Segoe UI Semilight" w:cs="Segoe UI Semilight"/>
          <w:sz w:val="20"/>
        </w:rPr>
      </w:pPr>
      <w:r w:rsidRPr="003E7FDD">
        <w:rPr>
          <w:rFonts w:ascii="Segoe UI Semilight" w:hAnsi="Segoe UI Semilight" w:cs="Segoe UI Semilight"/>
          <w:sz w:val="20"/>
        </w:rPr>
        <w:t xml:space="preserve">Ustawa z dnia 13 kwietnia 2007 r. o zapobieganiu szkodom w środowisku i ich naprawie </w:t>
      </w:r>
      <w:r w:rsidRPr="003E7FDD">
        <w:rPr>
          <w:rFonts w:ascii="Segoe UI Semilight" w:hAnsi="Segoe UI Semilight" w:cs="Segoe UI Semilight"/>
          <w:sz w:val="20"/>
        </w:rPr>
        <w:br/>
        <w:t xml:space="preserve">(t.j. </w:t>
      </w:r>
      <w:r w:rsidRPr="00E518B6">
        <w:rPr>
          <w:rFonts w:ascii="Segoe UI Semilight" w:hAnsi="Segoe UI Semilight" w:cs="Segoe UI Semilight"/>
          <w:sz w:val="20"/>
        </w:rPr>
        <w:t xml:space="preserve">Dz.U. 2018 </w:t>
      </w:r>
      <w:r>
        <w:rPr>
          <w:rFonts w:ascii="Segoe UI Semilight" w:hAnsi="Segoe UI Semilight" w:cs="Segoe UI Semilight"/>
          <w:sz w:val="20"/>
        </w:rPr>
        <w:t xml:space="preserve">r., </w:t>
      </w:r>
      <w:r w:rsidRPr="00E518B6">
        <w:rPr>
          <w:rFonts w:ascii="Segoe UI Semilight" w:hAnsi="Segoe UI Semilight" w:cs="Segoe UI Semilight"/>
          <w:sz w:val="20"/>
        </w:rPr>
        <w:t>poz. 954</w:t>
      </w:r>
      <w:r w:rsidRPr="003E7FDD">
        <w:rPr>
          <w:rFonts w:ascii="Segoe UI Semilight" w:hAnsi="Segoe UI Semilight" w:cs="Segoe UI Semilight"/>
          <w:sz w:val="20"/>
        </w:rPr>
        <w:t>, ze zm.).</w:t>
      </w:r>
    </w:p>
    <w:p w:rsidR="00DE41A5" w:rsidRDefault="00DE41A5" w:rsidP="00904C5E"/>
    <w:p w:rsidR="00243D51" w:rsidRPr="007027E2" w:rsidRDefault="00A83B3C" w:rsidP="007027E2">
      <w:pPr>
        <w:pStyle w:val="Dziay"/>
        <w:numPr>
          <w:ilvl w:val="0"/>
          <w:numId w:val="5"/>
        </w:numPr>
      </w:pPr>
      <w:bookmarkStart w:id="6" w:name="_Toc15933235"/>
      <w:r>
        <w:rPr>
          <w:rStyle w:val="DziayZnak"/>
          <w:b/>
          <w:shd w:val="clear" w:color="auto" w:fill="auto"/>
          <w:lang w:eastAsia="pl-PL"/>
        </w:rPr>
        <w:t>ZGODNOŚĆ PROGRAMU Z DOKUMENTAMI STRATEGICZNYMI</w:t>
      </w:r>
      <w:bookmarkEnd w:id="6"/>
    </w:p>
    <w:p w:rsidR="00D8277C" w:rsidRPr="00C6522E" w:rsidRDefault="007C0F7A" w:rsidP="00904C5E">
      <w:pPr>
        <w:ind w:firstLine="363"/>
        <w:rPr>
          <w:rFonts w:ascii="Segoe UI Semilight" w:hAnsi="Segoe UI Semilight" w:cs="Segoe UI Semilight"/>
          <w:sz w:val="20"/>
          <w:szCs w:val="20"/>
        </w:rPr>
      </w:pPr>
      <w:r w:rsidRPr="00F80FC4">
        <w:rPr>
          <w:rFonts w:ascii="Segoe UI Semilight" w:hAnsi="Segoe UI Semilight" w:cs="Segoe UI Semilight"/>
          <w:sz w:val="20"/>
          <w:szCs w:val="20"/>
        </w:rPr>
        <w:t>„</w:t>
      </w:r>
      <w:r w:rsidR="00126310" w:rsidRPr="00126310">
        <w:rPr>
          <w:rFonts w:ascii="Segoe UI Semilight" w:hAnsi="Segoe UI Semilight" w:cs="Segoe UI Semilight"/>
          <w:sz w:val="20"/>
          <w:szCs w:val="20"/>
        </w:rPr>
        <w:t>Program ochrony środowiska Gminy Stalowa Wola na lata 2020-2023 z perspektywa do roku 2026</w:t>
      </w:r>
      <w:r w:rsidRPr="00F80FC4">
        <w:rPr>
          <w:rFonts w:ascii="Segoe UI Semilight" w:hAnsi="Segoe UI Semilight" w:cs="Segoe UI Semilight"/>
          <w:sz w:val="20"/>
          <w:szCs w:val="20"/>
        </w:rPr>
        <w:t>”</w:t>
      </w:r>
      <w:r w:rsidR="002F5B17" w:rsidRPr="00F80FC4">
        <w:rPr>
          <w:rFonts w:ascii="Segoe UI Semilight" w:hAnsi="Segoe UI Semilight" w:cs="Segoe UI Semilight"/>
          <w:i/>
          <w:sz w:val="20"/>
          <w:szCs w:val="20"/>
        </w:rPr>
        <w:t xml:space="preserve"> </w:t>
      </w:r>
      <w:r w:rsidR="00D8277C" w:rsidRPr="00C6522E">
        <w:rPr>
          <w:rFonts w:ascii="Segoe UI Semilight" w:hAnsi="Segoe UI Semilight" w:cs="Segoe UI Semilight"/>
          <w:sz w:val="20"/>
          <w:szCs w:val="20"/>
        </w:rPr>
        <w:t xml:space="preserve">został opracowany w oparciu o założenia wynikające z dokumentów strategicznych i programowych wyższego rzędu na szczeblu gminnym, powiatowym, wojewódzkim i krajowym, w szczególności </w:t>
      </w:r>
      <w:r w:rsidR="00A53D8E">
        <w:rPr>
          <w:rFonts w:ascii="Segoe UI Semilight" w:hAnsi="Segoe UI Semilight" w:cs="Segoe UI Semilight"/>
          <w:sz w:val="20"/>
          <w:szCs w:val="20"/>
        </w:rPr>
        <w:br/>
      </w:r>
      <w:r w:rsidR="00D8277C" w:rsidRPr="00C6522E">
        <w:rPr>
          <w:rFonts w:ascii="Segoe UI Semilight" w:hAnsi="Segoe UI Semilight" w:cs="Segoe UI Semilight"/>
          <w:sz w:val="20"/>
          <w:szCs w:val="20"/>
        </w:rPr>
        <w:t>z następującymi dokumentami:</w:t>
      </w:r>
    </w:p>
    <w:p w:rsidR="00D8277C" w:rsidRPr="00C6522E" w:rsidRDefault="00D8277C" w:rsidP="00491CB5">
      <w:pPr>
        <w:pStyle w:val="Akapitzlist"/>
        <w:numPr>
          <w:ilvl w:val="0"/>
          <w:numId w:val="9"/>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strategicznymi:</w:t>
      </w:r>
    </w:p>
    <w:p w:rsidR="00D8277C" w:rsidRPr="00C6522E" w:rsidRDefault="00D8277C" w:rsidP="00491CB5">
      <w:pPr>
        <w:pStyle w:val="Akapitzlist"/>
        <w:numPr>
          <w:ilvl w:val="0"/>
          <w:numId w:val="10"/>
        </w:numPr>
        <w:ind w:hanging="357"/>
        <w:rPr>
          <w:rFonts w:ascii="Segoe UI Semilight" w:hAnsi="Segoe UI Semilight" w:cs="Segoe UI Semilight"/>
          <w:sz w:val="20"/>
          <w:szCs w:val="20"/>
        </w:rPr>
      </w:pPr>
      <w:r w:rsidRPr="00C6522E">
        <w:rPr>
          <w:rFonts w:ascii="Segoe UI Semilight" w:hAnsi="Segoe UI Semilight" w:cs="Segoe UI Semilight"/>
          <w:sz w:val="20"/>
          <w:szCs w:val="20"/>
        </w:rPr>
        <w:lastRenderedPageBreak/>
        <w:t>Długookresową Strategią Rozwoju Kraju. Polska 2030. Trzecia Fala Nowoczesności,</w:t>
      </w:r>
    </w:p>
    <w:p w:rsidR="00D8277C" w:rsidRPr="00C6522E" w:rsidRDefault="00D8277C" w:rsidP="00491CB5">
      <w:pPr>
        <w:pStyle w:val="Akapitzlist"/>
        <w:numPr>
          <w:ilvl w:val="0"/>
          <w:numId w:val="10"/>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Strategią Rozwoju Kraju 2020,</w:t>
      </w:r>
    </w:p>
    <w:p w:rsidR="00D8277C" w:rsidRPr="00C6522E" w:rsidRDefault="00D8277C" w:rsidP="00491CB5">
      <w:pPr>
        <w:pStyle w:val="Akapitzlist"/>
        <w:numPr>
          <w:ilvl w:val="0"/>
          <w:numId w:val="10"/>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Strategią „Bezpieczeństwo Energetyczne i Środowisko”,</w:t>
      </w:r>
    </w:p>
    <w:p w:rsidR="00D02D49" w:rsidRPr="00C6522E" w:rsidRDefault="00D02D49" w:rsidP="00491CB5">
      <w:pPr>
        <w:pStyle w:val="Akapitzlist"/>
        <w:numPr>
          <w:ilvl w:val="0"/>
          <w:numId w:val="10"/>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Strategią innowacyjności i efektywności gospodarki „Dynamiczna Polska 2020”,</w:t>
      </w:r>
    </w:p>
    <w:p w:rsidR="00D02D49" w:rsidRPr="00C6522E" w:rsidRDefault="00D02D49" w:rsidP="00491CB5">
      <w:pPr>
        <w:pStyle w:val="Akapitzlist"/>
        <w:numPr>
          <w:ilvl w:val="0"/>
          <w:numId w:val="10"/>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Strategią rozwoju transportu do 2020 roku (z perspektywą do 2030 roku),</w:t>
      </w:r>
    </w:p>
    <w:p w:rsidR="00D02D49" w:rsidRPr="00C6522E" w:rsidRDefault="00D02D49" w:rsidP="00491CB5">
      <w:pPr>
        <w:pStyle w:val="Akapitzlist"/>
        <w:numPr>
          <w:ilvl w:val="0"/>
          <w:numId w:val="10"/>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Strategią zrównoważonego rozwoju wsi, rolnictwa</w:t>
      </w:r>
      <w:r w:rsidR="0065112D" w:rsidRPr="00C6522E">
        <w:rPr>
          <w:rFonts w:ascii="Segoe UI Semilight" w:hAnsi="Segoe UI Semilight" w:cs="Segoe UI Semilight"/>
          <w:sz w:val="20"/>
          <w:szCs w:val="20"/>
        </w:rPr>
        <w:t xml:space="preserve"> </w:t>
      </w:r>
      <w:r w:rsidR="00DD4D54" w:rsidRPr="00C6522E">
        <w:rPr>
          <w:rFonts w:ascii="Segoe UI Semilight" w:hAnsi="Segoe UI Semilight" w:cs="Segoe UI Semilight"/>
          <w:sz w:val="20"/>
          <w:szCs w:val="20"/>
        </w:rPr>
        <w:t>i rybactwa</w:t>
      </w:r>
      <w:r w:rsidR="0065112D" w:rsidRPr="00C6522E">
        <w:rPr>
          <w:rFonts w:ascii="Segoe UI Semilight" w:hAnsi="Segoe UI Semilight" w:cs="Segoe UI Semilight"/>
          <w:sz w:val="20"/>
          <w:szCs w:val="20"/>
        </w:rPr>
        <w:t xml:space="preserve"> na lata 2012 – 2020,</w:t>
      </w:r>
    </w:p>
    <w:p w:rsidR="0065112D" w:rsidRPr="00C6522E" w:rsidRDefault="0065112D" w:rsidP="00491CB5">
      <w:pPr>
        <w:pStyle w:val="Akapitzlist"/>
        <w:numPr>
          <w:ilvl w:val="0"/>
          <w:numId w:val="10"/>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Strategią „Sprawne Państwo 2020”,</w:t>
      </w:r>
    </w:p>
    <w:p w:rsidR="0065112D" w:rsidRPr="00C6522E" w:rsidRDefault="0065112D" w:rsidP="00491CB5">
      <w:pPr>
        <w:pStyle w:val="Akapitzlist"/>
        <w:numPr>
          <w:ilvl w:val="0"/>
          <w:numId w:val="10"/>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Strategią rozwoju systemu bezpieczeństwa narodowego Rzeczpospolitej Polskiej 2022,</w:t>
      </w:r>
    </w:p>
    <w:p w:rsidR="0065112D" w:rsidRPr="00C6522E" w:rsidRDefault="0065112D" w:rsidP="00491CB5">
      <w:pPr>
        <w:pStyle w:val="Akapitzlist"/>
        <w:numPr>
          <w:ilvl w:val="0"/>
          <w:numId w:val="10"/>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Krajową strategią rozwoju regionalnego 2010 – 2020: regiony, miasta, obszary wiejskie,</w:t>
      </w:r>
    </w:p>
    <w:p w:rsidR="0065112D" w:rsidRPr="00C6522E" w:rsidRDefault="0065112D" w:rsidP="00491CB5">
      <w:pPr>
        <w:pStyle w:val="Akapitzlist"/>
        <w:numPr>
          <w:ilvl w:val="0"/>
          <w:numId w:val="10"/>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Strategią Rozwoju Kapitału Ludzkiego 2020,</w:t>
      </w:r>
    </w:p>
    <w:p w:rsidR="0065112D" w:rsidRPr="00C6522E" w:rsidRDefault="0065112D" w:rsidP="00491CB5">
      <w:pPr>
        <w:pStyle w:val="Akapitzlist"/>
        <w:numPr>
          <w:ilvl w:val="0"/>
          <w:numId w:val="10"/>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Strategią Rozwoju Kapitału Społecznego 2020,</w:t>
      </w:r>
    </w:p>
    <w:p w:rsidR="00D8277C" w:rsidRPr="00C6522E" w:rsidRDefault="00D8277C" w:rsidP="00491CB5">
      <w:pPr>
        <w:pStyle w:val="Akapitzlist"/>
        <w:numPr>
          <w:ilvl w:val="0"/>
          <w:numId w:val="10"/>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Polityką Energetyczną Polski do 2030 roku,</w:t>
      </w:r>
    </w:p>
    <w:p w:rsidR="00D8277C" w:rsidRPr="00C6522E" w:rsidRDefault="00D8277C" w:rsidP="00491CB5">
      <w:pPr>
        <w:pStyle w:val="Akapitzlist"/>
        <w:numPr>
          <w:ilvl w:val="0"/>
          <w:numId w:val="9"/>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sektorowymi:</w:t>
      </w:r>
    </w:p>
    <w:p w:rsidR="00D8277C" w:rsidRPr="00C6522E" w:rsidRDefault="00D8277C" w:rsidP="00491CB5">
      <w:pPr>
        <w:pStyle w:val="Akapitzlist"/>
        <w:numPr>
          <w:ilvl w:val="0"/>
          <w:numId w:val="11"/>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 xml:space="preserve">Krajowym Programem Ochrony Powietrza do roku 2020, </w:t>
      </w:r>
    </w:p>
    <w:p w:rsidR="00D8277C" w:rsidRPr="00C6522E" w:rsidRDefault="00D8277C" w:rsidP="00491CB5">
      <w:pPr>
        <w:pStyle w:val="Akapitzlist"/>
        <w:numPr>
          <w:ilvl w:val="0"/>
          <w:numId w:val="11"/>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 xml:space="preserve">Aktualizacją Krajowego programu oczyszczania ścieków komunalnych, </w:t>
      </w:r>
    </w:p>
    <w:p w:rsidR="00D8277C" w:rsidRPr="00C6522E" w:rsidRDefault="00D8277C" w:rsidP="00491CB5">
      <w:pPr>
        <w:pStyle w:val="Akapitzlist"/>
        <w:numPr>
          <w:ilvl w:val="0"/>
          <w:numId w:val="11"/>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 xml:space="preserve">Krajowym planem gospodarki odpadami 2014, </w:t>
      </w:r>
    </w:p>
    <w:p w:rsidR="00D8277C" w:rsidRPr="00C6522E" w:rsidRDefault="00D8277C" w:rsidP="00491CB5">
      <w:pPr>
        <w:pStyle w:val="Akapitzlist"/>
        <w:numPr>
          <w:ilvl w:val="0"/>
          <w:numId w:val="11"/>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 xml:space="preserve">Krajowym programem zapobiegania powstawaniu odpadów, </w:t>
      </w:r>
    </w:p>
    <w:p w:rsidR="00D8277C" w:rsidRPr="00C6522E" w:rsidRDefault="00D8277C" w:rsidP="00491CB5">
      <w:pPr>
        <w:pStyle w:val="Akapitzlist"/>
        <w:numPr>
          <w:ilvl w:val="0"/>
          <w:numId w:val="11"/>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 xml:space="preserve">Programem ochrony i zrównoważonego użytkowania różnorodności biologicznej oraz Plan działań na lata 2015–2020, </w:t>
      </w:r>
    </w:p>
    <w:p w:rsidR="00D8277C" w:rsidRPr="00C6522E" w:rsidRDefault="00D8277C" w:rsidP="00491CB5">
      <w:pPr>
        <w:pStyle w:val="Akapitzlist"/>
        <w:numPr>
          <w:ilvl w:val="0"/>
          <w:numId w:val="11"/>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 xml:space="preserve">Strategicznym Planem Adaptacji dla sektorów i obszarów wrażliwych na zmiany klimatu do roku 2020 z perspektywą do roku 2030, </w:t>
      </w:r>
    </w:p>
    <w:p w:rsidR="00D8277C" w:rsidRPr="00C6522E" w:rsidRDefault="00D8277C" w:rsidP="00491CB5">
      <w:pPr>
        <w:pStyle w:val="Akapitzlist"/>
        <w:numPr>
          <w:ilvl w:val="0"/>
          <w:numId w:val="11"/>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Programem wodno-środowiskowym kraju,</w:t>
      </w:r>
    </w:p>
    <w:p w:rsidR="00D8277C" w:rsidRPr="00C6522E" w:rsidRDefault="00D8277C" w:rsidP="00491CB5">
      <w:pPr>
        <w:pStyle w:val="Akapitzlist"/>
        <w:numPr>
          <w:ilvl w:val="0"/>
          <w:numId w:val="9"/>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programowymi:</w:t>
      </w:r>
    </w:p>
    <w:p w:rsidR="00FF6923" w:rsidRPr="005A2C43" w:rsidRDefault="00FF6923" w:rsidP="00FF6923">
      <w:pPr>
        <w:pStyle w:val="Akapitzlist"/>
        <w:numPr>
          <w:ilvl w:val="0"/>
          <w:numId w:val="12"/>
        </w:numPr>
        <w:rPr>
          <w:rFonts w:ascii="Segoe UI Semilight" w:hAnsi="Segoe UI Semilight" w:cs="Segoe UI Semilight"/>
          <w:sz w:val="20"/>
          <w:szCs w:val="20"/>
        </w:rPr>
      </w:pPr>
      <w:r w:rsidRPr="005A2C43">
        <w:rPr>
          <w:rFonts w:ascii="Segoe UI Semilight" w:hAnsi="Segoe UI Semilight" w:cs="Segoe UI Semilight"/>
          <w:sz w:val="20"/>
          <w:szCs w:val="20"/>
        </w:rPr>
        <w:t xml:space="preserve">Strategią Rozwoju Województwa Podkarpackiego – Podkarpackie 2020, </w:t>
      </w:r>
    </w:p>
    <w:p w:rsidR="00CF5025" w:rsidRPr="00A56383" w:rsidRDefault="00A56383" w:rsidP="00A56383">
      <w:pPr>
        <w:pStyle w:val="Akapitzlist"/>
        <w:numPr>
          <w:ilvl w:val="0"/>
          <w:numId w:val="12"/>
        </w:numPr>
        <w:rPr>
          <w:rFonts w:ascii="Segoe UI Semilight" w:hAnsi="Segoe UI Semilight" w:cs="Segoe UI Semilight"/>
          <w:sz w:val="20"/>
          <w:szCs w:val="20"/>
        </w:rPr>
      </w:pPr>
      <w:r w:rsidRPr="00A56383">
        <w:rPr>
          <w:rFonts w:ascii="Segoe UI Semilight" w:hAnsi="Segoe UI Semilight" w:cs="Segoe UI Semilight"/>
          <w:sz w:val="20"/>
          <w:szCs w:val="20"/>
        </w:rPr>
        <w:t>Planem Gospodarki Niskoemisyjnej Gminy Stalowa Wola</w:t>
      </w:r>
      <w:r w:rsidR="00966E5F" w:rsidRPr="00A56383">
        <w:rPr>
          <w:rFonts w:ascii="Segoe UI Semilight" w:hAnsi="Segoe UI Semilight" w:cs="Segoe UI Semilight"/>
          <w:sz w:val="20"/>
          <w:szCs w:val="20"/>
        </w:rPr>
        <w:t xml:space="preserve">, </w:t>
      </w:r>
    </w:p>
    <w:p w:rsidR="00CF5025" w:rsidRPr="005A2C43" w:rsidRDefault="005A2C43" w:rsidP="005A2C43">
      <w:pPr>
        <w:pStyle w:val="Akapitzlist"/>
        <w:numPr>
          <w:ilvl w:val="0"/>
          <w:numId w:val="12"/>
        </w:numPr>
        <w:rPr>
          <w:rFonts w:ascii="Segoe UI Semilight" w:hAnsi="Segoe UI Semilight" w:cs="Segoe UI Semilight"/>
          <w:sz w:val="20"/>
          <w:szCs w:val="20"/>
        </w:rPr>
      </w:pPr>
      <w:r w:rsidRPr="005A2C43">
        <w:rPr>
          <w:rFonts w:ascii="Segoe UI Semilight" w:hAnsi="Segoe UI Semilight" w:cs="Segoe UI Semilight"/>
          <w:sz w:val="20"/>
          <w:szCs w:val="20"/>
        </w:rPr>
        <w:t>Strategią Rozwoju Miasta Stalowa Wola na lata 2016-2022 z prognozą do roku 2027</w:t>
      </w:r>
      <w:r w:rsidR="00CF5025" w:rsidRPr="005A2C43">
        <w:rPr>
          <w:rFonts w:ascii="Segoe UI Semilight" w:hAnsi="Segoe UI Semilight" w:cs="Segoe UI Semilight"/>
          <w:sz w:val="20"/>
          <w:szCs w:val="20"/>
        </w:rPr>
        <w:t>.</w:t>
      </w:r>
    </w:p>
    <w:p w:rsidR="003E3C37" w:rsidRPr="00DE41A5" w:rsidRDefault="008507A8" w:rsidP="00DE41A5">
      <w:pPr>
        <w:ind w:firstLine="709"/>
        <w:rPr>
          <w:rFonts w:ascii="Segoe UI Semilight" w:hAnsi="Segoe UI Semilight" w:cs="Segoe UI Semilight"/>
          <w:sz w:val="20"/>
          <w:szCs w:val="20"/>
        </w:rPr>
      </w:pPr>
      <w:r w:rsidRPr="00C6522E">
        <w:rPr>
          <w:rFonts w:ascii="Segoe UI Semilight" w:hAnsi="Segoe UI Semilight" w:cs="Segoe UI Semilight"/>
          <w:sz w:val="20"/>
          <w:szCs w:val="20"/>
        </w:rPr>
        <w:t>Ochrona środowiska jest przedmiotem planów</w:t>
      </w:r>
      <w:r w:rsidR="000F5C6F" w:rsidRPr="00C6522E">
        <w:rPr>
          <w:rFonts w:ascii="Segoe UI Semilight" w:hAnsi="Segoe UI Semilight" w:cs="Segoe UI Semilight"/>
          <w:sz w:val="20"/>
          <w:szCs w:val="20"/>
        </w:rPr>
        <w:t>,</w:t>
      </w:r>
      <w:r w:rsidRPr="00C6522E">
        <w:rPr>
          <w:rFonts w:ascii="Segoe UI Semilight" w:hAnsi="Segoe UI Semilight" w:cs="Segoe UI Semilight"/>
          <w:sz w:val="20"/>
          <w:szCs w:val="20"/>
        </w:rPr>
        <w:t xml:space="preserve"> programów </w:t>
      </w:r>
      <w:r w:rsidR="000F5C6F" w:rsidRPr="00C6522E">
        <w:rPr>
          <w:rFonts w:ascii="Segoe UI Semilight" w:hAnsi="Segoe UI Semilight" w:cs="Segoe UI Semilight"/>
          <w:sz w:val="20"/>
          <w:szCs w:val="20"/>
        </w:rPr>
        <w:t xml:space="preserve">i strategii </w:t>
      </w:r>
      <w:r w:rsidRPr="00C6522E">
        <w:rPr>
          <w:rFonts w:ascii="Segoe UI Semilight" w:hAnsi="Segoe UI Semilight" w:cs="Segoe UI Semilight"/>
          <w:sz w:val="20"/>
          <w:szCs w:val="20"/>
        </w:rPr>
        <w:t xml:space="preserve">na szczeblu </w:t>
      </w:r>
      <w:r w:rsidR="0063052F" w:rsidRPr="00C6522E">
        <w:rPr>
          <w:rFonts w:ascii="Segoe UI Semilight" w:hAnsi="Segoe UI Semilight" w:cs="Segoe UI Semilight"/>
          <w:sz w:val="20"/>
          <w:szCs w:val="20"/>
        </w:rPr>
        <w:t xml:space="preserve">krajowym, regionalnym </w:t>
      </w:r>
      <w:r w:rsidR="000F5C6F" w:rsidRPr="00C6522E">
        <w:rPr>
          <w:rFonts w:ascii="Segoe UI Semilight" w:hAnsi="Segoe UI Semilight" w:cs="Segoe UI Semilight"/>
          <w:sz w:val="20"/>
          <w:szCs w:val="20"/>
        </w:rPr>
        <w:t xml:space="preserve">i lokalnym. </w:t>
      </w:r>
      <w:r w:rsidR="00D8277C" w:rsidRPr="00C6522E">
        <w:rPr>
          <w:rFonts w:ascii="Segoe UI Semilight" w:hAnsi="Segoe UI Semilight" w:cs="Segoe UI Semilight"/>
          <w:sz w:val="20"/>
          <w:szCs w:val="20"/>
        </w:rPr>
        <w:t>Najważniejsze cele i kierunki interwencji w zakresie problemów środowiskowych, wymienionych wyżej dokumentó</w:t>
      </w:r>
      <w:r w:rsidR="0097298B" w:rsidRPr="00C6522E">
        <w:rPr>
          <w:rFonts w:ascii="Segoe UI Semilight" w:hAnsi="Segoe UI Semilight" w:cs="Segoe UI Semilight"/>
          <w:sz w:val="20"/>
          <w:szCs w:val="20"/>
        </w:rPr>
        <w:t>w, przedstawiają się następująco</w:t>
      </w:r>
      <w:r w:rsidR="007A53A6" w:rsidRPr="00C6522E">
        <w:rPr>
          <w:rFonts w:ascii="Segoe UI Semilight" w:hAnsi="Segoe UI Semilight" w:cs="Segoe UI Semilight"/>
          <w:sz w:val="20"/>
          <w:szCs w:val="20"/>
        </w:rPr>
        <w:t>:</w:t>
      </w:r>
      <w:bookmarkStart w:id="7" w:name="_Toc440877064"/>
    </w:p>
    <w:p w:rsidR="00F67A48" w:rsidRDefault="00A83B3C" w:rsidP="003C40CA">
      <w:pPr>
        <w:pStyle w:val="Rozdziay"/>
        <w:numPr>
          <w:ilvl w:val="1"/>
          <w:numId w:val="5"/>
        </w:numPr>
      </w:pPr>
      <w:bookmarkStart w:id="8" w:name="_Toc15933236"/>
      <w:bookmarkEnd w:id="7"/>
      <w:r>
        <w:t>ZGODNOŚĆ</w:t>
      </w:r>
      <w:r w:rsidR="00E53A73">
        <w:t xml:space="preserve"> NA SZCZEBLU REGIONALNYM</w:t>
      </w:r>
      <w:bookmarkEnd w:id="8"/>
    </w:p>
    <w:p w:rsidR="003C40CA" w:rsidRPr="00536A9A" w:rsidRDefault="003C40CA" w:rsidP="008149EC">
      <w:pPr>
        <w:pStyle w:val="Wyrnienie"/>
        <w:spacing w:before="240"/>
        <w:rPr>
          <w:rFonts w:cs="Segoe UI Semilight"/>
          <w:sz w:val="20"/>
        </w:rPr>
      </w:pPr>
      <w:r w:rsidRPr="00536A9A">
        <w:rPr>
          <w:rFonts w:cs="Segoe UI Semilight"/>
        </w:rPr>
        <w:t xml:space="preserve">Strategia Rozwoju Województwa Podkarpackiego – Podkarpackie 2020 </w:t>
      </w:r>
    </w:p>
    <w:p w:rsidR="003C40CA" w:rsidRPr="00EC5FB9" w:rsidRDefault="003C40CA" w:rsidP="003C40CA">
      <w:pPr>
        <w:rPr>
          <w:rFonts w:ascii="Segoe UI Semilight" w:hAnsi="Segoe UI Semilight" w:cs="Segoe UI Semilight"/>
          <w:sz w:val="20"/>
          <w:szCs w:val="20"/>
        </w:rPr>
      </w:pPr>
      <w:r w:rsidRPr="00EC5FB9">
        <w:rPr>
          <w:rFonts w:ascii="Segoe UI Semilight" w:hAnsi="Segoe UI Semilight" w:cs="Segoe UI Semilight"/>
          <w:sz w:val="20"/>
          <w:szCs w:val="20"/>
        </w:rPr>
        <w:t>Priorytet 4.2. Ochrona środowiska</w:t>
      </w:r>
    </w:p>
    <w:p w:rsidR="003C40CA" w:rsidRPr="00EC5FB9" w:rsidRDefault="003C40CA" w:rsidP="003C40CA">
      <w:pPr>
        <w:rPr>
          <w:rFonts w:ascii="Segoe UI Semilight" w:hAnsi="Segoe UI Semilight" w:cs="Segoe UI Semilight"/>
          <w:sz w:val="20"/>
          <w:szCs w:val="20"/>
        </w:rPr>
      </w:pPr>
      <w:r w:rsidRPr="00EC5FB9">
        <w:rPr>
          <w:rFonts w:ascii="Segoe UI Semilight" w:hAnsi="Segoe UI Semilight" w:cs="Segoe UI Semilight"/>
          <w:sz w:val="20"/>
          <w:szCs w:val="20"/>
        </w:rPr>
        <w:t>4.2. CEL: Osiągnięcie i utrzymanie dobrego stanu środowiska oraz zachowanie bioróżnorodności poprzez zrównoważony rozwój województwa.</w:t>
      </w:r>
    </w:p>
    <w:p w:rsidR="003C40CA" w:rsidRPr="00EC5FB9" w:rsidRDefault="003C40CA" w:rsidP="003C40CA">
      <w:pPr>
        <w:rPr>
          <w:rFonts w:ascii="Segoe UI Semilight" w:hAnsi="Segoe UI Semilight" w:cs="Segoe UI Semilight"/>
          <w:sz w:val="20"/>
          <w:szCs w:val="20"/>
        </w:rPr>
      </w:pPr>
      <w:r w:rsidRPr="00EC5FB9">
        <w:rPr>
          <w:rFonts w:ascii="Segoe UI Semilight" w:hAnsi="Segoe UI Semilight" w:cs="Segoe UI Semilight"/>
          <w:sz w:val="20"/>
          <w:szCs w:val="20"/>
        </w:rPr>
        <w:lastRenderedPageBreak/>
        <w:t>KIERUNKI DZIAŁAŃ:</w:t>
      </w:r>
    </w:p>
    <w:p w:rsidR="003C40CA" w:rsidRPr="00EC5FB9" w:rsidRDefault="003C40CA" w:rsidP="003C40CA">
      <w:pPr>
        <w:rPr>
          <w:rFonts w:ascii="Segoe UI Semilight" w:hAnsi="Segoe UI Semilight" w:cs="Segoe UI Semilight"/>
          <w:sz w:val="20"/>
          <w:szCs w:val="20"/>
        </w:rPr>
      </w:pPr>
      <w:r w:rsidRPr="00EC5FB9">
        <w:rPr>
          <w:rFonts w:ascii="Segoe UI Semilight" w:hAnsi="Segoe UI Semilight" w:cs="Segoe UI Semilight"/>
          <w:sz w:val="20"/>
          <w:szCs w:val="20"/>
        </w:rPr>
        <w:t>4.2.1. Zapewnienie dobrego stanu środowiska w zakresie czystości powietrza i hałasu</w:t>
      </w:r>
    </w:p>
    <w:p w:rsidR="003C40CA" w:rsidRPr="00EC5FB9" w:rsidRDefault="003C40CA" w:rsidP="003C40CA">
      <w:pPr>
        <w:spacing w:after="0"/>
        <w:rPr>
          <w:rFonts w:ascii="Segoe UI Semilight" w:hAnsi="Segoe UI Semilight" w:cs="Segoe UI Semilight"/>
          <w:sz w:val="20"/>
          <w:szCs w:val="20"/>
        </w:rPr>
      </w:pPr>
      <w:r w:rsidRPr="00EC5FB9">
        <w:rPr>
          <w:rFonts w:ascii="Segoe UI Semilight" w:hAnsi="Segoe UI Semilight" w:cs="Segoe UI Semilight"/>
          <w:sz w:val="20"/>
          <w:szCs w:val="20"/>
        </w:rPr>
        <w:t>Zakładane efekty realizowanego działania:</w:t>
      </w:r>
    </w:p>
    <w:p w:rsidR="003C40CA" w:rsidRPr="00EC5FB9" w:rsidRDefault="003C40CA" w:rsidP="00A262D1">
      <w:pPr>
        <w:pStyle w:val="Akapitzlist"/>
        <w:numPr>
          <w:ilvl w:val="0"/>
          <w:numId w:val="41"/>
        </w:numPr>
        <w:rPr>
          <w:rFonts w:ascii="Segoe UI Semilight" w:hAnsi="Segoe UI Semilight" w:cs="Segoe UI Semilight"/>
          <w:sz w:val="20"/>
          <w:szCs w:val="20"/>
        </w:rPr>
      </w:pPr>
      <w:r w:rsidRPr="00EC5FB9">
        <w:rPr>
          <w:rFonts w:ascii="Segoe UI Semilight" w:hAnsi="Segoe UI Semilight" w:cs="Segoe UI Semilight"/>
          <w:sz w:val="20"/>
          <w:szCs w:val="20"/>
        </w:rPr>
        <w:t xml:space="preserve">zrealizowanie programów ochrony powietrza w województwie podkarpackim dla obszarów, </w:t>
      </w:r>
      <w:r>
        <w:rPr>
          <w:rFonts w:ascii="Segoe UI Semilight" w:hAnsi="Segoe UI Semilight" w:cs="Segoe UI Semilight"/>
          <w:sz w:val="20"/>
          <w:szCs w:val="20"/>
        </w:rPr>
        <w:br/>
      </w:r>
      <w:r w:rsidRPr="00EC5FB9">
        <w:rPr>
          <w:rFonts w:ascii="Segoe UI Semilight" w:hAnsi="Segoe UI Semilight" w:cs="Segoe UI Semilight"/>
          <w:sz w:val="20"/>
          <w:szCs w:val="20"/>
        </w:rPr>
        <w:t>na których stwierdzono przekroczenia dopuszczalnych lub docelowych poziomów zanieczyszczeń,</w:t>
      </w:r>
    </w:p>
    <w:p w:rsidR="003C40CA" w:rsidRPr="00EC5FB9" w:rsidRDefault="003C40CA" w:rsidP="00A262D1">
      <w:pPr>
        <w:pStyle w:val="Akapitzlist"/>
        <w:numPr>
          <w:ilvl w:val="0"/>
          <w:numId w:val="41"/>
        </w:numPr>
        <w:rPr>
          <w:rFonts w:ascii="Segoe UI Semilight" w:hAnsi="Segoe UI Semilight" w:cs="Segoe UI Semilight"/>
          <w:sz w:val="20"/>
          <w:szCs w:val="20"/>
        </w:rPr>
      </w:pPr>
      <w:r w:rsidRPr="00EC5FB9">
        <w:rPr>
          <w:rFonts w:ascii="Segoe UI Semilight" w:hAnsi="Segoe UI Semilight" w:cs="Segoe UI Semilight"/>
          <w:sz w:val="20"/>
          <w:szCs w:val="20"/>
        </w:rPr>
        <w:t>zrealizowanie programów naprawczych w zakresie ochrony przed hałasem,</w:t>
      </w:r>
    </w:p>
    <w:p w:rsidR="003C40CA" w:rsidRPr="00EC5FB9" w:rsidRDefault="003C40CA" w:rsidP="00A262D1">
      <w:pPr>
        <w:pStyle w:val="Akapitzlist"/>
        <w:numPr>
          <w:ilvl w:val="0"/>
          <w:numId w:val="41"/>
        </w:numPr>
        <w:rPr>
          <w:rFonts w:ascii="Segoe UI Semilight" w:hAnsi="Segoe UI Semilight" w:cs="Segoe UI Semilight"/>
          <w:sz w:val="20"/>
          <w:szCs w:val="20"/>
        </w:rPr>
      </w:pPr>
      <w:r w:rsidRPr="00EC5FB9">
        <w:rPr>
          <w:rFonts w:ascii="Segoe UI Semilight" w:hAnsi="Segoe UI Semilight" w:cs="Segoe UI Semilight"/>
          <w:sz w:val="20"/>
          <w:szCs w:val="20"/>
        </w:rPr>
        <w:t>przejście znacznej części gospodarki na technologie niskoemisyjne oraz obniżające poziom hałasu poprzez wprowadzenie zaawansowanych technologicznie rozwiązań,</w:t>
      </w:r>
    </w:p>
    <w:p w:rsidR="003C40CA" w:rsidRPr="00EC5FB9" w:rsidRDefault="003C40CA" w:rsidP="00A262D1">
      <w:pPr>
        <w:pStyle w:val="Akapitzlist"/>
        <w:numPr>
          <w:ilvl w:val="0"/>
          <w:numId w:val="41"/>
        </w:numPr>
        <w:rPr>
          <w:rFonts w:ascii="Segoe UI Semilight" w:hAnsi="Segoe UI Semilight" w:cs="Segoe UI Semilight"/>
          <w:sz w:val="20"/>
          <w:szCs w:val="20"/>
        </w:rPr>
      </w:pPr>
      <w:r w:rsidRPr="00EC5FB9">
        <w:rPr>
          <w:rFonts w:ascii="Segoe UI Semilight" w:hAnsi="Segoe UI Semilight" w:cs="Segoe UI Semilight"/>
          <w:sz w:val="20"/>
          <w:szCs w:val="20"/>
        </w:rPr>
        <w:t xml:space="preserve">wymiana dużej części transportu publicznego na pojazdy ekologiczne, tj. niskoemisyjne </w:t>
      </w:r>
      <w:r>
        <w:rPr>
          <w:rFonts w:ascii="Segoe UI Semilight" w:hAnsi="Segoe UI Semilight" w:cs="Segoe UI Semilight"/>
          <w:sz w:val="20"/>
          <w:szCs w:val="20"/>
        </w:rPr>
        <w:br/>
      </w:r>
      <w:r w:rsidRPr="00EC5FB9">
        <w:rPr>
          <w:rFonts w:ascii="Segoe UI Semilight" w:hAnsi="Segoe UI Semilight" w:cs="Segoe UI Semilight"/>
          <w:sz w:val="20"/>
          <w:szCs w:val="20"/>
        </w:rPr>
        <w:t>i nie emitujące nadmiernego hałasu,</w:t>
      </w:r>
    </w:p>
    <w:p w:rsidR="003C40CA" w:rsidRPr="00EC5FB9" w:rsidRDefault="003C40CA" w:rsidP="00A262D1">
      <w:pPr>
        <w:pStyle w:val="Akapitzlist"/>
        <w:numPr>
          <w:ilvl w:val="0"/>
          <w:numId w:val="41"/>
        </w:numPr>
        <w:rPr>
          <w:rFonts w:ascii="Segoe UI Semilight" w:hAnsi="Segoe UI Semilight" w:cs="Segoe UI Semilight"/>
          <w:sz w:val="20"/>
          <w:szCs w:val="20"/>
        </w:rPr>
      </w:pPr>
      <w:r w:rsidRPr="00EC5FB9">
        <w:rPr>
          <w:rFonts w:ascii="Segoe UI Semilight" w:hAnsi="Segoe UI Semilight" w:cs="Segoe UI Semilight"/>
          <w:sz w:val="20"/>
          <w:szCs w:val="20"/>
        </w:rPr>
        <w:t>dotrzymanie zobowiązań nałożonych przez ustawodawstwo europejskie i krajowe w zakresie czystości powietrza i ochrony przed hałasem,</w:t>
      </w:r>
    </w:p>
    <w:p w:rsidR="003C40CA" w:rsidRPr="00EC5FB9" w:rsidRDefault="003C40CA" w:rsidP="00A262D1">
      <w:pPr>
        <w:pStyle w:val="Akapitzlist"/>
        <w:numPr>
          <w:ilvl w:val="0"/>
          <w:numId w:val="41"/>
        </w:numPr>
        <w:rPr>
          <w:rFonts w:ascii="Segoe UI Semilight" w:hAnsi="Segoe UI Semilight" w:cs="Segoe UI Semilight"/>
          <w:sz w:val="20"/>
          <w:szCs w:val="20"/>
        </w:rPr>
      </w:pPr>
      <w:r w:rsidRPr="00EC5FB9">
        <w:rPr>
          <w:rFonts w:ascii="Segoe UI Semilight" w:hAnsi="Segoe UI Semilight" w:cs="Segoe UI Semilight"/>
          <w:sz w:val="20"/>
          <w:szCs w:val="20"/>
        </w:rPr>
        <w:t>utrzymanie właściwego monitoringu czystości powietrza i poziomu hałasu w województwie.</w:t>
      </w:r>
    </w:p>
    <w:p w:rsidR="003C40CA" w:rsidRPr="00EC5FB9" w:rsidRDefault="003C40CA" w:rsidP="003C40CA">
      <w:pPr>
        <w:rPr>
          <w:rFonts w:ascii="Segoe UI Semilight" w:hAnsi="Segoe UI Semilight" w:cs="Segoe UI Semilight"/>
          <w:sz w:val="20"/>
          <w:szCs w:val="20"/>
        </w:rPr>
      </w:pPr>
      <w:r w:rsidRPr="00EC5FB9">
        <w:rPr>
          <w:rFonts w:ascii="Segoe UI Semilight" w:hAnsi="Segoe UI Semilight" w:cs="Segoe UI Semilight"/>
          <w:sz w:val="20"/>
          <w:szCs w:val="20"/>
        </w:rPr>
        <w:t>4.2.2. Zapewnienie właściwej gospodarki odpadami</w:t>
      </w:r>
    </w:p>
    <w:p w:rsidR="003C40CA" w:rsidRPr="00EC5FB9" w:rsidRDefault="003C40CA" w:rsidP="003C40CA">
      <w:pPr>
        <w:spacing w:after="0"/>
        <w:rPr>
          <w:rFonts w:ascii="Segoe UI Semilight" w:hAnsi="Segoe UI Semilight" w:cs="Segoe UI Semilight"/>
          <w:sz w:val="20"/>
          <w:szCs w:val="20"/>
        </w:rPr>
      </w:pPr>
      <w:r w:rsidRPr="00EC5FB9">
        <w:rPr>
          <w:rFonts w:ascii="Segoe UI Semilight" w:hAnsi="Segoe UI Semilight" w:cs="Segoe UI Semilight"/>
          <w:sz w:val="20"/>
          <w:szCs w:val="20"/>
        </w:rPr>
        <w:t>Zakładane efekty realizowanego działania:</w:t>
      </w:r>
    </w:p>
    <w:p w:rsidR="003C40CA" w:rsidRPr="00EC5FB9" w:rsidRDefault="003C40CA" w:rsidP="00A262D1">
      <w:pPr>
        <w:pStyle w:val="Akapitzlist"/>
        <w:numPr>
          <w:ilvl w:val="0"/>
          <w:numId w:val="42"/>
        </w:numPr>
        <w:rPr>
          <w:rFonts w:ascii="Segoe UI Semilight" w:hAnsi="Segoe UI Semilight" w:cs="Segoe UI Semilight"/>
          <w:sz w:val="20"/>
          <w:szCs w:val="20"/>
        </w:rPr>
      </w:pPr>
      <w:r w:rsidRPr="00EC5FB9">
        <w:rPr>
          <w:rFonts w:ascii="Segoe UI Semilight" w:hAnsi="Segoe UI Semilight" w:cs="Segoe UI Semilight"/>
          <w:sz w:val="20"/>
          <w:szCs w:val="20"/>
        </w:rPr>
        <w:t>ograniczenie wytwarzania wszystkich rodzajów odpadów,</w:t>
      </w:r>
    </w:p>
    <w:p w:rsidR="003C40CA" w:rsidRPr="00EC5FB9" w:rsidRDefault="003C40CA" w:rsidP="00A262D1">
      <w:pPr>
        <w:pStyle w:val="Akapitzlist"/>
        <w:numPr>
          <w:ilvl w:val="0"/>
          <w:numId w:val="42"/>
        </w:numPr>
        <w:rPr>
          <w:rFonts w:ascii="Segoe UI Semilight" w:hAnsi="Segoe UI Semilight" w:cs="Segoe UI Semilight"/>
          <w:sz w:val="20"/>
          <w:szCs w:val="20"/>
        </w:rPr>
      </w:pPr>
      <w:r w:rsidRPr="00EC5FB9">
        <w:rPr>
          <w:rFonts w:ascii="Segoe UI Semilight" w:hAnsi="Segoe UI Semilight" w:cs="Segoe UI Semilight"/>
          <w:sz w:val="20"/>
          <w:szCs w:val="20"/>
        </w:rPr>
        <w:t>ograniczenie negatywnego oddziaływania na środowisko procesów technologicznych wytwarzania produktów i ich użytkowania, a także świadczenia usług,</w:t>
      </w:r>
    </w:p>
    <w:p w:rsidR="003C40CA" w:rsidRPr="00EC5FB9" w:rsidRDefault="003C40CA" w:rsidP="00A262D1">
      <w:pPr>
        <w:pStyle w:val="Akapitzlist"/>
        <w:numPr>
          <w:ilvl w:val="0"/>
          <w:numId w:val="42"/>
        </w:numPr>
        <w:rPr>
          <w:rFonts w:ascii="Segoe UI Semilight" w:hAnsi="Segoe UI Semilight" w:cs="Segoe UI Semilight"/>
          <w:sz w:val="20"/>
          <w:szCs w:val="20"/>
        </w:rPr>
      </w:pPr>
      <w:r w:rsidRPr="00EC5FB9">
        <w:rPr>
          <w:rFonts w:ascii="Segoe UI Semilight" w:hAnsi="Segoe UI Semilight" w:cs="Segoe UI Semilight"/>
          <w:sz w:val="20"/>
          <w:szCs w:val="20"/>
        </w:rPr>
        <w:t>zapewnienie maksymalnego odzysku wytworzonych odpadów zgodnie z zasadami ochrony środowiska,</w:t>
      </w:r>
    </w:p>
    <w:p w:rsidR="003C40CA" w:rsidRPr="00EC5FB9" w:rsidRDefault="003C40CA" w:rsidP="00A262D1">
      <w:pPr>
        <w:pStyle w:val="Akapitzlist"/>
        <w:numPr>
          <w:ilvl w:val="0"/>
          <w:numId w:val="42"/>
        </w:numPr>
        <w:rPr>
          <w:rFonts w:ascii="Segoe UI Semilight" w:hAnsi="Segoe UI Semilight" w:cs="Segoe UI Semilight"/>
          <w:sz w:val="20"/>
          <w:szCs w:val="20"/>
        </w:rPr>
      </w:pPr>
      <w:r w:rsidRPr="00EC5FB9">
        <w:rPr>
          <w:rFonts w:ascii="Segoe UI Semilight" w:hAnsi="Segoe UI Semilight" w:cs="Segoe UI Semilight"/>
          <w:sz w:val="20"/>
          <w:szCs w:val="20"/>
        </w:rPr>
        <w:t>unieszkodliwianie odpadów, których nie udało się poddać odzyskowi, zgodnie z zasadami ochrony środowiska,</w:t>
      </w:r>
    </w:p>
    <w:p w:rsidR="003C40CA" w:rsidRPr="00EC5FB9" w:rsidRDefault="003C40CA" w:rsidP="00A262D1">
      <w:pPr>
        <w:pStyle w:val="Akapitzlist"/>
        <w:numPr>
          <w:ilvl w:val="0"/>
          <w:numId w:val="42"/>
        </w:numPr>
        <w:rPr>
          <w:rFonts w:ascii="Segoe UI Semilight" w:hAnsi="Segoe UI Semilight" w:cs="Segoe UI Semilight"/>
          <w:sz w:val="20"/>
          <w:szCs w:val="20"/>
        </w:rPr>
      </w:pPr>
      <w:r w:rsidRPr="00EC5FB9">
        <w:rPr>
          <w:rFonts w:ascii="Segoe UI Semilight" w:hAnsi="Segoe UI Semilight" w:cs="Segoe UI Semilight"/>
          <w:sz w:val="20"/>
          <w:szCs w:val="20"/>
        </w:rPr>
        <w:t xml:space="preserve">wprowadzenie nowoczesnych rozwiązań technologicznych szczególnie w zakresie budowy </w:t>
      </w:r>
      <w:r>
        <w:rPr>
          <w:rFonts w:ascii="Segoe UI Semilight" w:hAnsi="Segoe UI Semilight" w:cs="Segoe UI Semilight"/>
          <w:sz w:val="20"/>
          <w:szCs w:val="20"/>
        </w:rPr>
        <w:br/>
      </w:r>
      <w:r w:rsidRPr="00EC5FB9">
        <w:rPr>
          <w:rFonts w:ascii="Segoe UI Semilight" w:hAnsi="Segoe UI Semilight" w:cs="Segoe UI Semilight"/>
          <w:sz w:val="20"/>
          <w:szCs w:val="20"/>
        </w:rPr>
        <w:t>i modernizacji regionalnych instalacji przetwarzania odpadów komunalnych,</w:t>
      </w:r>
    </w:p>
    <w:p w:rsidR="003C40CA" w:rsidRPr="00EC5FB9" w:rsidRDefault="003C40CA" w:rsidP="00A262D1">
      <w:pPr>
        <w:pStyle w:val="Akapitzlist"/>
        <w:numPr>
          <w:ilvl w:val="0"/>
          <w:numId w:val="42"/>
        </w:numPr>
        <w:rPr>
          <w:rFonts w:ascii="Segoe UI Semilight" w:hAnsi="Segoe UI Semilight" w:cs="Segoe UI Semilight"/>
          <w:sz w:val="20"/>
          <w:szCs w:val="20"/>
        </w:rPr>
      </w:pPr>
      <w:r w:rsidRPr="00EC5FB9">
        <w:rPr>
          <w:rFonts w:ascii="Segoe UI Semilight" w:hAnsi="Segoe UI Semilight" w:cs="Segoe UI Semilight"/>
          <w:sz w:val="20"/>
          <w:szCs w:val="20"/>
        </w:rPr>
        <w:t>uzyskanie poziomu zbierania i segregacji odpadów na poziomie określonym w dokumentach unijnych i krajowych,</w:t>
      </w:r>
    </w:p>
    <w:p w:rsidR="003C40CA" w:rsidRPr="00EC5FB9" w:rsidRDefault="003C40CA" w:rsidP="00A262D1">
      <w:pPr>
        <w:pStyle w:val="Akapitzlist"/>
        <w:numPr>
          <w:ilvl w:val="0"/>
          <w:numId w:val="42"/>
        </w:numPr>
        <w:rPr>
          <w:rFonts w:ascii="Segoe UI Semilight" w:hAnsi="Segoe UI Semilight" w:cs="Segoe UI Semilight"/>
          <w:sz w:val="20"/>
          <w:szCs w:val="20"/>
        </w:rPr>
      </w:pPr>
      <w:r w:rsidRPr="00EC5FB9">
        <w:rPr>
          <w:rFonts w:ascii="Segoe UI Semilight" w:hAnsi="Segoe UI Semilight" w:cs="Segoe UI Semilight"/>
          <w:sz w:val="20"/>
          <w:szCs w:val="20"/>
        </w:rPr>
        <w:t>poprawa świadomości ekologicznej społeczeństwa.</w:t>
      </w:r>
    </w:p>
    <w:p w:rsidR="003C40CA" w:rsidRPr="00EC5FB9" w:rsidRDefault="003C40CA" w:rsidP="003C40CA">
      <w:pPr>
        <w:rPr>
          <w:rFonts w:ascii="Segoe UI Semilight" w:hAnsi="Segoe UI Semilight" w:cs="Segoe UI Semilight"/>
          <w:sz w:val="20"/>
          <w:szCs w:val="20"/>
        </w:rPr>
      </w:pPr>
      <w:r w:rsidRPr="00EC5FB9">
        <w:rPr>
          <w:rFonts w:ascii="Segoe UI Semilight" w:hAnsi="Segoe UI Semilight" w:cs="Segoe UI Semilight"/>
          <w:sz w:val="20"/>
          <w:szCs w:val="20"/>
        </w:rPr>
        <w:t>4.2.3. Zapewnienie właściwej gospodarki wodno – ściekowej</w:t>
      </w:r>
    </w:p>
    <w:p w:rsidR="003C40CA" w:rsidRPr="00EC5FB9" w:rsidRDefault="003C40CA" w:rsidP="003C40CA">
      <w:pPr>
        <w:spacing w:after="0"/>
        <w:rPr>
          <w:rFonts w:ascii="Segoe UI Semilight" w:hAnsi="Segoe UI Semilight" w:cs="Segoe UI Semilight"/>
          <w:sz w:val="20"/>
          <w:szCs w:val="20"/>
        </w:rPr>
      </w:pPr>
      <w:r w:rsidRPr="00EC5FB9">
        <w:rPr>
          <w:rFonts w:ascii="Segoe UI Semilight" w:hAnsi="Segoe UI Semilight" w:cs="Segoe UI Semilight"/>
          <w:sz w:val="20"/>
          <w:szCs w:val="20"/>
        </w:rPr>
        <w:t>Zakładane efekty realizowanego działania:</w:t>
      </w:r>
    </w:p>
    <w:p w:rsidR="003C40CA" w:rsidRPr="00EC5FB9" w:rsidRDefault="003C40CA" w:rsidP="00A262D1">
      <w:pPr>
        <w:pStyle w:val="Akapitzlist"/>
        <w:numPr>
          <w:ilvl w:val="0"/>
          <w:numId w:val="43"/>
        </w:numPr>
        <w:rPr>
          <w:rFonts w:ascii="Segoe UI Semilight" w:hAnsi="Segoe UI Semilight" w:cs="Segoe UI Semilight"/>
          <w:sz w:val="20"/>
          <w:szCs w:val="20"/>
        </w:rPr>
      </w:pPr>
      <w:r w:rsidRPr="00EC5FB9">
        <w:rPr>
          <w:rFonts w:ascii="Segoe UI Semilight" w:hAnsi="Segoe UI Semilight" w:cs="Segoe UI Semilight"/>
          <w:sz w:val="20"/>
          <w:szCs w:val="20"/>
        </w:rPr>
        <w:t>kontynuowanie realizacji zadań zapisanych w Krajowym Programie Oczyszczania Ścieków Komunalnych,</w:t>
      </w:r>
    </w:p>
    <w:p w:rsidR="003C40CA" w:rsidRPr="00EC5FB9" w:rsidRDefault="003C40CA" w:rsidP="00A262D1">
      <w:pPr>
        <w:pStyle w:val="Akapitzlist"/>
        <w:numPr>
          <w:ilvl w:val="0"/>
          <w:numId w:val="43"/>
        </w:numPr>
        <w:rPr>
          <w:rFonts w:ascii="Segoe UI Semilight" w:hAnsi="Segoe UI Semilight" w:cs="Segoe UI Semilight"/>
          <w:sz w:val="20"/>
          <w:szCs w:val="20"/>
        </w:rPr>
      </w:pPr>
      <w:r w:rsidRPr="00EC5FB9">
        <w:rPr>
          <w:rFonts w:ascii="Segoe UI Semilight" w:hAnsi="Segoe UI Semilight" w:cs="Segoe UI Semilight"/>
          <w:sz w:val="20"/>
          <w:szCs w:val="20"/>
        </w:rPr>
        <w:t>rozbudowa i modernizacja infrastruktury oraz sieci kanalizacji sanitarnej, a także wyrównywanie dysproporcji między siecią wodociągową a kanalizacyjną,</w:t>
      </w:r>
    </w:p>
    <w:p w:rsidR="003C40CA" w:rsidRPr="00EC5FB9" w:rsidRDefault="003C40CA" w:rsidP="00A262D1">
      <w:pPr>
        <w:pStyle w:val="Akapitzlist"/>
        <w:numPr>
          <w:ilvl w:val="0"/>
          <w:numId w:val="43"/>
        </w:numPr>
        <w:rPr>
          <w:rFonts w:ascii="Segoe UI Semilight" w:hAnsi="Segoe UI Semilight" w:cs="Segoe UI Semilight"/>
          <w:sz w:val="20"/>
          <w:szCs w:val="20"/>
        </w:rPr>
      </w:pPr>
      <w:r w:rsidRPr="00EC5FB9">
        <w:rPr>
          <w:rFonts w:ascii="Segoe UI Semilight" w:hAnsi="Segoe UI Semilight" w:cs="Segoe UI Semilight"/>
          <w:sz w:val="20"/>
          <w:szCs w:val="20"/>
        </w:rPr>
        <w:lastRenderedPageBreak/>
        <w:t xml:space="preserve">realizacja programów budowy przydomowych oczyszczalni ścieków dla terenów, gdzie jest </w:t>
      </w:r>
      <w:r>
        <w:rPr>
          <w:rFonts w:ascii="Segoe UI Semilight" w:hAnsi="Segoe UI Semilight" w:cs="Segoe UI Semilight"/>
          <w:sz w:val="20"/>
          <w:szCs w:val="20"/>
        </w:rPr>
        <w:br/>
      </w:r>
      <w:r w:rsidRPr="00EC5FB9">
        <w:rPr>
          <w:rFonts w:ascii="Segoe UI Semilight" w:hAnsi="Segoe UI Semilight" w:cs="Segoe UI Semilight"/>
          <w:sz w:val="20"/>
          <w:szCs w:val="20"/>
        </w:rPr>
        <w:t>to uzasadnione,</w:t>
      </w:r>
    </w:p>
    <w:p w:rsidR="003C40CA" w:rsidRPr="00EC5FB9" w:rsidRDefault="003C40CA" w:rsidP="00A262D1">
      <w:pPr>
        <w:pStyle w:val="Akapitzlist"/>
        <w:numPr>
          <w:ilvl w:val="0"/>
          <w:numId w:val="43"/>
        </w:numPr>
        <w:rPr>
          <w:rFonts w:ascii="Segoe UI Semilight" w:hAnsi="Segoe UI Semilight" w:cs="Segoe UI Semilight"/>
          <w:sz w:val="20"/>
          <w:szCs w:val="20"/>
        </w:rPr>
      </w:pPr>
      <w:r w:rsidRPr="00EC5FB9">
        <w:rPr>
          <w:rFonts w:ascii="Segoe UI Semilight" w:hAnsi="Segoe UI Semilight" w:cs="Segoe UI Semilight"/>
          <w:sz w:val="20"/>
          <w:szCs w:val="20"/>
        </w:rPr>
        <w:t>wyposażanie terenów „nieaglomeracyjnych” we właściwą infrastrukturę systemowo rozwiązującą problem zbierania i oczyszczania ścieków (w tym budowę przydomowych oczyszczalni ścieków dla jednego lub kilku gospodarstw, szczelnych – wybieralnych zbiorników, itp.),</w:t>
      </w:r>
    </w:p>
    <w:p w:rsidR="003C40CA" w:rsidRPr="00EC5FB9" w:rsidRDefault="003C40CA" w:rsidP="00A262D1">
      <w:pPr>
        <w:pStyle w:val="Akapitzlist"/>
        <w:numPr>
          <w:ilvl w:val="0"/>
          <w:numId w:val="43"/>
        </w:numPr>
        <w:rPr>
          <w:rFonts w:ascii="Segoe UI Semilight" w:hAnsi="Segoe UI Semilight" w:cs="Segoe UI Semilight"/>
          <w:sz w:val="20"/>
          <w:szCs w:val="20"/>
        </w:rPr>
      </w:pPr>
      <w:r w:rsidRPr="00EC5FB9">
        <w:rPr>
          <w:rFonts w:ascii="Segoe UI Semilight" w:hAnsi="Segoe UI Semilight" w:cs="Segoe UI Semilight"/>
          <w:sz w:val="20"/>
          <w:szCs w:val="20"/>
        </w:rPr>
        <w:t>dokładna ewidencja wszystkich zbiorników bezodpływowych i przydomowych oczyszczalni ścieków wraz z kontrolą wywozu nieczystości płynnych i osadów ściekowych z oczyszczalni,</w:t>
      </w:r>
    </w:p>
    <w:p w:rsidR="003C40CA" w:rsidRPr="00EC5FB9" w:rsidRDefault="003C40CA" w:rsidP="00A262D1">
      <w:pPr>
        <w:pStyle w:val="Akapitzlist"/>
        <w:numPr>
          <w:ilvl w:val="0"/>
          <w:numId w:val="43"/>
        </w:numPr>
        <w:rPr>
          <w:rFonts w:ascii="Segoe UI Semilight" w:hAnsi="Segoe UI Semilight" w:cs="Segoe UI Semilight"/>
          <w:sz w:val="20"/>
          <w:szCs w:val="20"/>
        </w:rPr>
      </w:pPr>
      <w:r w:rsidRPr="00EC5FB9">
        <w:rPr>
          <w:rFonts w:ascii="Segoe UI Semilight" w:hAnsi="Segoe UI Semilight" w:cs="Segoe UI Semilight"/>
          <w:sz w:val="20"/>
          <w:szCs w:val="20"/>
        </w:rPr>
        <w:t>stały monitoring czystości wód w województwie,</w:t>
      </w:r>
    </w:p>
    <w:p w:rsidR="003C40CA" w:rsidRPr="00EC5FB9" w:rsidRDefault="003C40CA" w:rsidP="00A262D1">
      <w:pPr>
        <w:pStyle w:val="Akapitzlist"/>
        <w:numPr>
          <w:ilvl w:val="0"/>
          <w:numId w:val="43"/>
        </w:numPr>
        <w:rPr>
          <w:rFonts w:ascii="Segoe UI Semilight" w:hAnsi="Segoe UI Semilight" w:cs="Segoe UI Semilight"/>
          <w:sz w:val="20"/>
          <w:szCs w:val="20"/>
        </w:rPr>
      </w:pPr>
      <w:r w:rsidRPr="00EC5FB9">
        <w:rPr>
          <w:rFonts w:ascii="Segoe UI Semilight" w:hAnsi="Segoe UI Semilight" w:cs="Segoe UI Semilight"/>
          <w:sz w:val="20"/>
          <w:szCs w:val="20"/>
        </w:rPr>
        <w:t>stosowanie nowoczesnych rozwiązań technologicznych w zakresie gospodarki wodno – ściekowej oraz zmniejszania wodochłonności gospodarki,</w:t>
      </w:r>
    </w:p>
    <w:p w:rsidR="003C40CA" w:rsidRPr="00EC5FB9" w:rsidRDefault="003C40CA" w:rsidP="00A262D1">
      <w:pPr>
        <w:pStyle w:val="Akapitzlist"/>
        <w:numPr>
          <w:ilvl w:val="0"/>
          <w:numId w:val="43"/>
        </w:numPr>
        <w:rPr>
          <w:rFonts w:ascii="Segoe UI Semilight" w:hAnsi="Segoe UI Semilight" w:cs="Segoe UI Semilight"/>
          <w:sz w:val="20"/>
          <w:szCs w:val="20"/>
        </w:rPr>
      </w:pPr>
      <w:r w:rsidRPr="00EC5FB9">
        <w:rPr>
          <w:rFonts w:ascii="Segoe UI Semilight" w:hAnsi="Segoe UI Semilight" w:cs="Segoe UI Semilight"/>
          <w:sz w:val="20"/>
          <w:szCs w:val="20"/>
        </w:rPr>
        <w:t>dotrzymanie zobowiązań nałożonych przez ustawodawstwo europejskie i krajowe w zakresie gospodarki wodno – ściekowej,</w:t>
      </w:r>
    </w:p>
    <w:p w:rsidR="003C40CA" w:rsidRPr="00EC5FB9" w:rsidRDefault="003C40CA" w:rsidP="00A262D1">
      <w:pPr>
        <w:pStyle w:val="Akapitzlist"/>
        <w:numPr>
          <w:ilvl w:val="0"/>
          <w:numId w:val="43"/>
        </w:numPr>
        <w:rPr>
          <w:rFonts w:ascii="Segoe UI Semilight" w:hAnsi="Segoe UI Semilight" w:cs="Segoe UI Semilight"/>
          <w:sz w:val="20"/>
          <w:szCs w:val="20"/>
        </w:rPr>
      </w:pPr>
      <w:r w:rsidRPr="00EC5FB9">
        <w:rPr>
          <w:rFonts w:ascii="Segoe UI Semilight" w:hAnsi="Segoe UI Semilight" w:cs="Segoe UI Semilight"/>
          <w:sz w:val="20"/>
          <w:szCs w:val="20"/>
        </w:rPr>
        <w:t>poprawa świadomości ekologicznej społeczeństwa,</w:t>
      </w:r>
    </w:p>
    <w:p w:rsidR="003C40CA" w:rsidRPr="00EC5FB9" w:rsidRDefault="003C40CA" w:rsidP="00A262D1">
      <w:pPr>
        <w:pStyle w:val="Akapitzlist"/>
        <w:numPr>
          <w:ilvl w:val="0"/>
          <w:numId w:val="43"/>
        </w:numPr>
        <w:rPr>
          <w:rFonts w:ascii="Segoe UI Semilight" w:hAnsi="Segoe UI Semilight" w:cs="Segoe UI Semilight"/>
          <w:sz w:val="20"/>
          <w:szCs w:val="20"/>
        </w:rPr>
      </w:pPr>
      <w:r w:rsidRPr="00EC5FB9">
        <w:rPr>
          <w:rFonts w:ascii="Segoe UI Semilight" w:hAnsi="Segoe UI Semilight" w:cs="Segoe UI Semilight"/>
          <w:sz w:val="20"/>
          <w:szCs w:val="20"/>
        </w:rPr>
        <w:t>efektywna współpraca transgraniczna w zakresie ochrony zasobów wodnych.</w:t>
      </w:r>
    </w:p>
    <w:p w:rsidR="003C40CA" w:rsidRPr="00EC5FB9" w:rsidRDefault="003C40CA" w:rsidP="003C40CA">
      <w:pPr>
        <w:rPr>
          <w:rFonts w:ascii="Segoe UI Semilight" w:hAnsi="Segoe UI Semilight" w:cs="Segoe UI Semilight"/>
          <w:sz w:val="20"/>
          <w:szCs w:val="20"/>
        </w:rPr>
      </w:pPr>
      <w:r w:rsidRPr="00EC5FB9">
        <w:rPr>
          <w:rFonts w:ascii="Segoe UI Semilight" w:hAnsi="Segoe UI Semilight" w:cs="Segoe UI Semilight"/>
          <w:sz w:val="20"/>
          <w:szCs w:val="20"/>
        </w:rPr>
        <w:t>4.2.4. Zachowanie i ochrona różnorodności biologicznej</w:t>
      </w:r>
    </w:p>
    <w:p w:rsidR="003C40CA" w:rsidRPr="00EC5FB9" w:rsidRDefault="003C40CA" w:rsidP="003C40CA">
      <w:pPr>
        <w:spacing w:after="0"/>
        <w:rPr>
          <w:rFonts w:ascii="Segoe UI Semilight" w:hAnsi="Segoe UI Semilight" w:cs="Segoe UI Semilight"/>
          <w:sz w:val="20"/>
          <w:szCs w:val="20"/>
        </w:rPr>
      </w:pPr>
      <w:r w:rsidRPr="00EC5FB9">
        <w:rPr>
          <w:rFonts w:ascii="Segoe UI Semilight" w:hAnsi="Segoe UI Semilight" w:cs="Segoe UI Semilight"/>
          <w:sz w:val="20"/>
          <w:szCs w:val="20"/>
        </w:rPr>
        <w:t>Zakładane efekty realizowanego działania:</w:t>
      </w:r>
    </w:p>
    <w:p w:rsidR="003C40CA" w:rsidRPr="00EC5FB9" w:rsidRDefault="003C40CA" w:rsidP="00A262D1">
      <w:pPr>
        <w:pStyle w:val="Akapitzlist"/>
        <w:numPr>
          <w:ilvl w:val="0"/>
          <w:numId w:val="44"/>
        </w:numPr>
        <w:rPr>
          <w:rFonts w:ascii="Segoe UI Semilight" w:hAnsi="Segoe UI Semilight" w:cs="Segoe UI Semilight"/>
          <w:sz w:val="20"/>
          <w:szCs w:val="20"/>
        </w:rPr>
      </w:pPr>
      <w:r w:rsidRPr="00EC5FB9">
        <w:rPr>
          <w:rFonts w:ascii="Segoe UI Semilight" w:hAnsi="Segoe UI Semilight" w:cs="Segoe UI Semilight"/>
          <w:sz w:val="20"/>
          <w:szCs w:val="20"/>
        </w:rPr>
        <w:t>wsparcie procesów i działań zachowujących różnorodność biologiczną,</w:t>
      </w:r>
    </w:p>
    <w:p w:rsidR="003C40CA" w:rsidRPr="00EC5FB9" w:rsidRDefault="003C40CA" w:rsidP="00A262D1">
      <w:pPr>
        <w:pStyle w:val="Akapitzlist"/>
        <w:numPr>
          <w:ilvl w:val="0"/>
          <w:numId w:val="44"/>
        </w:numPr>
        <w:rPr>
          <w:rFonts w:ascii="Segoe UI Semilight" w:hAnsi="Segoe UI Semilight" w:cs="Segoe UI Semilight"/>
          <w:sz w:val="20"/>
          <w:szCs w:val="20"/>
        </w:rPr>
      </w:pPr>
      <w:r w:rsidRPr="00EC5FB9">
        <w:rPr>
          <w:rFonts w:ascii="Segoe UI Semilight" w:hAnsi="Segoe UI Semilight" w:cs="Segoe UI Semilight"/>
          <w:sz w:val="20"/>
          <w:szCs w:val="20"/>
        </w:rPr>
        <w:t xml:space="preserve">właściwie chronione siedliska cennych przyrodniczo gatunków zwierząt, roślin i grzybów, </w:t>
      </w:r>
      <w:r w:rsidRPr="00EC5FB9">
        <w:rPr>
          <w:rFonts w:ascii="Segoe UI Semilight" w:hAnsi="Segoe UI Semilight" w:cs="Segoe UI Semilight"/>
          <w:sz w:val="20"/>
          <w:szCs w:val="20"/>
        </w:rPr>
        <w:br/>
        <w:t>w szczególności gatunków wymagających ochrony na podstawie prawa wspólnotowego,</w:t>
      </w:r>
    </w:p>
    <w:p w:rsidR="003C40CA" w:rsidRPr="00EC5FB9" w:rsidRDefault="003C40CA" w:rsidP="00A262D1">
      <w:pPr>
        <w:pStyle w:val="Akapitzlist"/>
        <w:numPr>
          <w:ilvl w:val="0"/>
          <w:numId w:val="44"/>
        </w:numPr>
        <w:rPr>
          <w:rFonts w:ascii="Segoe UI Semilight" w:hAnsi="Segoe UI Semilight" w:cs="Segoe UI Semilight"/>
          <w:sz w:val="20"/>
          <w:szCs w:val="20"/>
        </w:rPr>
      </w:pPr>
      <w:r w:rsidRPr="00EC5FB9">
        <w:rPr>
          <w:rFonts w:ascii="Segoe UI Semilight" w:hAnsi="Segoe UI Semilight" w:cs="Segoe UI Semilight"/>
          <w:sz w:val="20"/>
          <w:szCs w:val="20"/>
        </w:rPr>
        <w:t>właściwie chronione siedliska przyrodnicze określone w przepisach prawa,</w:t>
      </w:r>
    </w:p>
    <w:p w:rsidR="003C40CA" w:rsidRPr="00EC5FB9" w:rsidRDefault="003C40CA" w:rsidP="00A262D1">
      <w:pPr>
        <w:pStyle w:val="Akapitzlist"/>
        <w:numPr>
          <w:ilvl w:val="0"/>
          <w:numId w:val="44"/>
        </w:numPr>
        <w:rPr>
          <w:rFonts w:ascii="Segoe UI Semilight" w:hAnsi="Segoe UI Semilight" w:cs="Segoe UI Semilight"/>
          <w:sz w:val="20"/>
          <w:szCs w:val="20"/>
        </w:rPr>
      </w:pPr>
      <w:r w:rsidRPr="00EC5FB9">
        <w:rPr>
          <w:rFonts w:ascii="Segoe UI Semilight" w:hAnsi="Segoe UI Semilight" w:cs="Segoe UI Semilight"/>
          <w:sz w:val="20"/>
          <w:szCs w:val="20"/>
        </w:rPr>
        <w:t>właściwie utrzymane i funkcjonujące różne formy ochrony przyrody,</w:t>
      </w:r>
    </w:p>
    <w:p w:rsidR="003C40CA" w:rsidRPr="00EC5FB9" w:rsidRDefault="003C40CA" w:rsidP="00A262D1">
      <w:pPr>
        <w:pStyle w:val="Akapitzlist"/>
        <w:numPr>
          <w:ilvl w:val="0"/>
          <w:numId w:val="44"/>
        </w:numPr>
        <w:rPr>
          <w:rFonts w:ascii="Segoe UI Semilight" w:hAnsi="Segoe UI Semilight" w:cs="Segoe UI Semilight"/>
          <w:sz w:val="20"/>
          <w:szCs w:val="20"/>
        </w:rPr>
      </w:pPr>
      <w:r w:rsidRPr="00EC5FB9">
        <w:rPr>
          <w:rFonts w:ascii="Segoe UI Semilight" w:hAnsi="Segoe UI Semilight" w:cs="Segoe UI Semilight"/>
          <w:sz w:val="20"/>
          <w:szCs w:val="20"/>
        </w:rPr>
        <w:t xml:space="preserve">osiągnięcie stanów docelowych określonych w regulacjach prawnych oraz w europejskich </w:t>
      </w:r>
      <w:r w:rsidRPr="00EC5FB9">
        <w:rPr>
          <w:rFonts w:ascii="Segoe UI Semilight" w:hAnsi="Segoe UI Semilight" w:cs="Segoe UI Semilight"/>
          <w:sz w:val="20"/>
          <w:szCs w:val="20"/>
        </w:rPr>
        <w:br/>
        <w:t>i krajowych dokumentach dotyczących zachowania różnorodności biologicznej,</w:t>
      </w:r>
    </w:p>
    <w:p w:rsidR="003C40CA" w:rsidRPr="00EC5FB9" w:rsidRDefault="003C40CA" w:rsidP="00A262D1">
      <w:pPr>
        <w:pStyle w:val="Akapitzlist"/>
        <w:numPr>
          <w:ilvl w:val="0"/>
          <w:numId w:val="44"/>
        </w:numPr>
        <w:rPr>
          <w:rFonts w:ascii="Segoe UI Semilight" w:hAnsi="Segoe UI Semilight" w:cs="Segoe UI Semilight"/>
          <w:sz w:val="20"/>
          <w:szCs w:val="20"/>
        </w:rPr>
      </w:pPr>
      <w:r w:rsidRPr="00EC5FB9">
        <w:rPr>
          <w:rFonts w:ascii="Segoe UI Semilight" w:hAnsi="Segoe UI Semilight" w:cs="Segoe UI Semilight"/>
          <w:sz w:val="20"/>
          <w:szCs w:val="20"/>
        </w:rPr>
        <w:t>zachowanie korytarzy ekologicznych,</w:t>
      </w:r>
    </w:p>
    <w:p w:rsidR="003C40CA" w:rsidRPr="00EC5FB9" w:rsidRDefault="003C40CA" w:rsidP="00A262D1">
      <w:pPr>
        <w:pStyle w:val="Akapitzlist"/>
        <w:numPr>
          <w:ilvl w:val="0"/>
          <w:numId w:val="44"/>
        </w:numPr>
        <w:rPr>
          <w:rFonts w:ascii="Segoe UI Semilight" w:hAnsi="Segoe UI Semilight" w:cs="Segoe UI Semilight"/>
          <w:sz w:val="20"/>
          <w:szCs w:val="20"/>
        </w:rPr>
      </w:pPr>
      <w:r w:rsidRPr="00EC5FB9">
        <w:rPr>
          <w:rFonts w:ascii="Segoe UI Semilight" w:hAnsi="Segoe UI Semilight" w:cs="Segoe UI Semilight"/>
          <w:sz w:val="20"/>
          <w:szCs w:val="20"/>
        </w:rPr>
        <w:t>właściwy stan zagospodarowania lasów,</w:t>
      </w:r>
    </w:p>
    <w:p w:rsidR="003C40CA" w:rsidRPr="00EC5FB9" w:rsidRDefault="003C40CA" w:rsidP="00A262D1">
      <w:pPr>
        <w:pStyle w:val="Akapitzlist"/>
        <w:numPr>
          <w:ilvl w:val="0"/>
          <w:numId w:val="44"/>
        </w:numPr>
        <w:rPr>
          <w:rFonts w:ascii="Segoe UI Semilight" w:hAnsi="Segoe UI Semilight" w:cs="Segoe UI Semilight"/>
          <w:sz w:val="20"/>
          <w:szCs w:val="20"/>
        </w:rPr>
      </w:pPr>
      <w:r w:rsidRPr="00EC5FB9">
        <w:rPr>
          <w:rFonts w:ascii="Segoe UI Semilight" w:hAnsi="Segoe UI Semilight" w:cs="Segoe UI Semilight"/>
          <w:sz w:val="20"/>
          <w:szCs w:val="20"/>
        </w:rPr>
        <w:t>racjonalna gospodarka cennych gospodarczo zasobów oraz właściwa rekultywacja terenów przyrodniczych zdewastowanych i zdegradowanych,</w:t>
      </w:r>
    </w:p>
    <w:p w:rsidR="003C40CA" w:rsidRPr="00EC5FB9" w:rsidRDefault="003C40CA" w:rsidP="00A262D1">
      <w:pPr>
        <w:pStyle w:val="Akapitzlist"/>
        <w:numPr>
          <w:ilvl w:val="0"/>
          <w:numId w:val="44"/>
        </w:numPr>
        <w:rPr>
          <w:rFonts w:ascii="Segoe UI Semilight" w:hAnsi="Segoe UI Semilight" w:cs="Segoe UI Semilight"/>
          <w:sz w:val="20"/>
          <w:szCs w:val="20"/>
        </w:rPr>
      </w:pPr>
      <w:r w:rsidRPr="00EC5FB9">
        <w:rPr>
          <w:rFonts w:ascii="Segoe UI Semilight" w:hAnsi="Segoe UI Semilight" w:cs="Segoe UI Semilight"/>
          <w:sz w:val="20"/>
          <w:szCs w:val="20"/>
        </w:rPr>
        <w:t>utrzymanie i poprawa różnorodności biologicznej cennych przyrodniczo terenów łąkowo – pastwiskowych w ramach prowadzonej na nich ekstensywnej gospodarki pasterskiej,</w:t>
      </w:r>
    </w:p>
    <w:p w:rsidR="003C40CA" w:rsidRPr="00EC5FB9" w:rsidRDefault="003C40CA" w:rsidP="00A262D1">
      <w:pPr>
        <w:pStyle w:val="Akapitzlist"/>
        <w:numPr>
          <w:ilvl w:val="0"/>
          <w:numId w:val="44"/>
        </w:numPr>
        <w:rPr>
          <w:rFonts w:ascii="Segoe UI Semilight" w:hAnsi="Segoe UI Semilight" w:cs="Segoe UI Semilight"/>
          <w:sz w:val="20"/>
          <w:szCs w:val="20"/>
        </w:rPr>
      </w:pPr>
      <w:r w:rsidRPr="00EC5FB9">
        <w:rPr>
          <w:rFonts w:ascii="Segoe UI Semilight" w:hAnsi="Segoe UI Semilight" w:cs="Segoe UI Semilight"/>
          <w:sz w:val="20"/>
          <w:szCs w:val="20"/>
        </w:rPr>
        <w:t>poprawa świadomości ekologicznej społeczeństwa,</w:t>
      </w:r>
    </w:p>
    <w:p w:rsidR="003C40CA" w:rsidRPr="00EC5FB9" w:rsidRDefault="003C40CA" w:rsidP="00A262D1">
      <w:pPr>
        <w:pStyle w:val="Akapitzlist"/>
        <w:numPr>
          <w:ilvl w:val="0"/>
          <w:numId w:val="44"/>
        </w:numPr>
        <w:rPr>
          <w:rFonts w:ascii="Segoe UI Semilight" w:hAnsi="Segoe UI Semilight" w:cs="Segoe UI Semilight"/>
          <w:sz w:val="20"/>
          <w:szCs w:val="20"/>
        </w:rPr>
      </w:pPr>
      <w:r w:rsidRPr="00EC5FB9">
        <w:rPr>
          <w:rFonts w:ascii="Segoe UI Semilight" w:hAnsi="Segoe UI Semilight" w:cs="Segoe UI Semilight"/>
          <w:sz w:val="20"/>
          <w:szCs w:val="20"/>
        </w:rPr>
        <w:t>nawiązanie współpracy z krajami sąsiednimi.</w:t>
      </w:r>
    </w:p>
    <w:p w:rsidR="003C40CA" w:rsidRPr="00EC5FB9" w:rsidRDefault="003C40CA" w:rsidP="003C40CA">
      <w:pPr>
        <w:spacing w:before="0" w:after="0"/>
        <w:rPr>
          <w:rFonts w:ascii="Segoe UI Semilight" w:hAnsi="Segoe UI Semilight" w:cs="Segoe UI Semilight"/>
          <w:sz w:val="20"/>
          <w:szCs w:val="20"/>
        </w:rPr>
      </w:pPr>
      <w:r w:rsidRPr="00EC5FB9">
        <w:rPr>
          <w:rFonts w:ascii="Segoe UI Semilight" w:hAnsi="Segoe UI Semilight" w:cs="Segoe UI Semilight"/>
          <w:sz w:val="20"/>
          <w:szCs w:val="20"/>
        </w:rPr>
        <w:t>4.3. CEL: Bezpieczeństwo energetyczne i racjonalne wykorzystanie energii</w:t>
      </w:r>
    </w:p>
    <w:p w:rsidR="003C40CA" w:rsidRPr="00EC5FB9" w:rsidRDefault="003C40CA" w:rsidP="003C40CA">
      <w:pPr>
        <w:spacing w:before="0" w:after="0"/>
        <w:rPr>
          <w:rFonts w:ascii="Segoe UI Semilight" w:hAnsi="Segoe UI Semilight" w:cs="Segoe UI Semilight"/>
          <w:sz w:val="20"/>
          <w:szCs w:val="20"/>
        </w:rPr>
      </w:pPr>
      <w:r w:rsidRPr="00EC5FB9">
        <w:rPr>
          <w:rFonts w:ascii="Segoe UI Semilight" w:hAnsi="Segoe UI Semilight" w:cs="Segoe UI Semilight"/>
          <w:sz w:val="20"/>
          <w:szCs w:val="20"/>
        </w:rPr>
        <w:t>4.3.1. Efektywne wykorzystanie dotychczasowych – konwencjonalnych – źródeł energii oraz zasobów gazu ziemnego występujących na terenie województwa podkarpackiego</w:t>
      </w:r>
    </w:p>
    <w:p w:rsidR="003C40CA" w:rsidRPr="00EC5FB9" w:rsidRDefault="003C40CA" w:rsidP="003C40CA">
      <w:pPr>
        <w:spacing w:before="0" w:after="0"/>
        <w:rPr>
          <w:rFonts w:ascii="Segoe UI Semilight" w:hAnsi="Segoe UI Semilight" w:cs="Segoe UI Semilight"/>
          <w:sz w:val="20"/>
          <w:szCs w:val="20"/>
        </w:rPr>
      </w:pPr>
      <w:r w:rsidRPr="00EC5FB9">
        <w:rPr>
          <w:rFonts w:ascii="Segoe UI Semilight" w:hAnsi="Segoe UI Semilight" w:cs="Segoe UI Semilight"/>
          <w:sz w:val="20"/>
          <w:szCs w:val="20"/>
        </w:rPr>
        <w:t>4.3.2. Racjonalne wykorzystanie energii oraz zwiększanie efektywności energetycznej</w:t>
      </w:r>
    </w:p>
    <w:p w:rsidR="003C40CA" w:rsidRPr="00EC5FB9" w:rsidRDefault="003C40CA" w:rsidP="003C40CA">
      <w:pPr>
        <w:spacing w:before="0" w:after="0"/>
        <w:rPr>
          <w:rFonts w:ascii="Segoe UI Semilight" w:hAnsi="Segoe UI Semilight" w:cs="Segoe UI Semilight"/>
          <w:sz w:val="20"/>
          <w:szCs w:val="20"/>
        </w:rPr>
      </w:pPr>
      <w:r w:rsidRPr="00EC5FB9">
        <w:rPr>
          <w:rFonts w:ascii="Segoe UI Semilight" w:hAnsi="Segoe UI Semilight" w:cs="Segoe UI Semilight"/>
          <w:sz w:val="20"/>
          <w:szCs w:val="20"/>
        </w:rPr>
        <w:lastRenderedPageBreak/>
        <w:t>4.3.3. Wsparcie rozwoju energetyki wykorzystującej odnawialne źródła energii (OZE)</w:t>
      </w:r>
    </w:p>
    <w:p w:rsidR="003C40CA" w:rsidRPr="00EC5FB9" w:rsidRDefault="003C40CA" w:rsidP="003C40CA">
      <w:pPr>
        <w:rPr>
          <w:rFonts w:ascii="Segoe UI Semilight" w:hAnsi="Segoe UI Semilight" w:cs="Segoe UI Semilight"/>
          <w:sz w:val="20"/>
          <w:szCs w:val="20"/>
        </w:rPr>
      </w:pPr>
      <w:r w:rsidRPr="00EC5FB9">
        <w:rPr>
          <w:rFonts w:ascii="Segoe UI Semilight" w:hAnsi="Segoe UI Semilight" w:cs="Segoe UI Semilight"/>
          <w:sz w:val="20"/>
          <w:szCs w:val="20"/>
        </w:rPr>
        <w:t>Zakładane efekty realizowanego działania:</w:t>
      </w:r>
    </w:p>
    <w:p w:rsidR="003C40CA" w:rsidRPr="00EC5FB9" w:rsidRDefault="003C40CA" w:rsidP="00A262D1">
      <w:pPr>
        <w:pStyle w:val="Akapitzlist"/>
        <w:numPr>
          <w:ilvl w:val="0"/>
          <w:numId w:val="45"/>
        </w:numPr>
        <w:rPr>
          <w:rFonts w:ascii="Segoe UI Semilight" w:hAnsi="Segoe UI Semilight" w:cs="Segoe UI Semilight"/>
          <w:sz w:val="20"/>
          <w:szCs w:val="20"/>
        </w:rPr>
      </w:pPr>
      <w:r w:rsidRPr="00EC5FB9">
        <w:rPr>
          <w:rFonts w:ascii="Segoe UI Semilight" w:hAnsi="Segoe UI Semilight" w:cs="Segoe UI Semilight"/>
          <w:sz w:val="20"/>
          <w:szCs w:val="20"/>
        </w:rPr>
        <w:t>powstanie systemu finansowego i instytucjonalnego na rzecz badania i monitoringu lokalnych zasobów OZE,</w:t>
      </w:r>
    </w:p>
    <w:p w:rsidR="003C40CA" w:rsidRPr="00EC5FB9" w:rsidRDefault="003C40CA" w:rsidP="00A262D1">
      <w:pPr>
        <w:pStyle w:val="Akapitzlist"/>
        <w:numPr>
          <w:ilvl w:val="0"/>
          <w:numId w:val="45"/>
        </w:numPr>
        <w:rPr>
          <w:rFonts w:ascii="Segoe UI Semilight" w:hAnsi="Segoe UI Semilight" w:cs="Segoe UI Semilight"/>
          <w:sz w:val="20"/>
          <w:szCs w:val="20"/>
        </w:rPr>
      </w:pPr>
      <w:r w:rsidRPr="00EC5FB9">
        <w:rPr>
          <w:rFonts w:ascii="Segoe UI Semilight" w:hAnsi="Segoe UI Semilight" w:cs="Segoe UI Semilight"/>
          <w:sz w:val="20"/>
          <w:szCs w:val="20"/>
        </w:rPr>
        <w:t xml:space="preserve">budowa nowych jednostek wytwórczych i modernizacja istniejących źródeł energii elektrycznej </w:t>
      </w:r>
      <w:r>
        <w:rPr>
          <w:rFonts w:ascii="Segoe UI Semilight" w:hAnsi="Segoe UI Semilight" w:cs="Segoe UI Semilight"/>
          <w:sz w:val="20"/>
          <w:szCs w:val="20"/>
        </w:rPr>
        <w:br/>
      </w:r>
      <w:r w:rsidRPr="00EC5FB9">
        <w:rPr>
          <w:rFonts w:ascii="Segoe UI Semilight" w:hAnsi="Segoe UI Semilight" w:cs="Segoe UI Semilight"/>
          <w:sz w:val="20"/>
          <w:szCs w:val="20"/>
        </w:rPr>
        <w:t>i ciepła z OZE,</w:t>
      </w:r>
    </w:p>
    <w:p w:rsidR="003C40CA" w:rsidRPr="00EC5FB9" w:rsidRDefault="003C40CA" w:rsidP="00A262D1">
      <w:pPr>
        <w:pStyle w:val="Akapitzlist"/>
        <w:numPr>
          <w:ilvl w:val="0"/>
          <w:numId w:val="45"/>
        </w:numPr>
        <w:rPr>
          <w:rFonts w:ascii="Segoe UI Semilight" w:hAnsi="Segoe UI Semilight" w:cs="Segoe UI Semilight"/>
          <w:sz w:val="20"/>
          <w:szCs w:val="20"/>
        </w:rPr>
      </w:pPr>
      <w:r w:rsidRPr="00EC5FB9">
        <w:rPr>
          <w:rFonts w:ascii="Segoe UI Semilight" w:hAnsi="Segoe UI Semilight" w:cs="Segoe UI Semilight"/>
          <w:sz w:val="20"/>
          <w:szCs w:val="20"/>
        </w:rPr>
        <w:t xml:space="preserve">opracowanie planów zaopatrzenia w ciepło, energię elektryczną i paliwa gazowe </w:t>
      </w:r>
      <w:r w:rsidRPr="00EC5FB9">
        <w:rPr>
          <w:rFonts w:ascii="Segoe UI Semilight" w:hAnsi="Segoe UI Semilight" w:cs="Segoe UI Semilight"/>
          <w:sz w:val="20"/>
          <w:szCs w:val="20"/>
        </w:rPr>
        <w:br/>
        <w:t>z uwzględnieniem OZE w każdej gminie woje</w:t>
      </w:r>
      <w:r w:rsidR="00A53D8E">
        <w:rPr>
          <w:rFonts w:ascii="Segoe UI Semilight" w:hAnsi="Segoe UI Semilight" w:cs="Segoe UI Semilight"/>
          <w:sz w:val="20"/>
          <w:szCs w:val="20"/>
        </w:rPr>
        <w:t xml:space="preserve">wództwa podkarpackiego (planów </w:t>
      </w:r>
      <w:r w:rsidRPr="00EC5FB9">
        <w:rPr>
          <w:rFonts w:ascii="Segoe UI Semilight" w:hAnsi="Segoe UI Semilight" w:cs="Segoe UI Semilight"/>
          <w:sz w:val="20"/>
          <w:szCs w:val="20"/>
        </w:rPr>
        <w:t>energetycznych),</w:t>
      </w:r>
    </w:p>
    <w:p w:rsidR="003C40CA" w:rsidRPr="00EC5FB9" w:rsidRDefault="003C40CA" w:rsidP="00A262D1">
      <w:pPr>
        <w:pStyle w:val="Akapitzlist"/>
        <w:numPr>
          <w:ilvl w:val="0"/>
          <w:numId w:val="45"/>
        </w:numPr>
        <w:rPr>
          <w:rFonts w:ascii="Segoe UI Semilight" w:hAnsi="Segoe UI Semilight" w:cs="Segoe UI Semilight"/>
          <w:sz w:val="20"/>
          <w:szCs w:val="20"/>
        </w:rPr>
      </w:pPr>
      <w:r w:rsidRPr="00EC5FB9">
        <w:rPr>
          <w:rFonts w:ascii="Segoe UI Semilight" w:hAnsi="Segoe UI Semilight" w:cs="Segoe UI Semilight"/>
          <w:sz w:val="20"/>
          <w:szCs w:val="20"/>
        </w:rPr>
        <w:t>zwiększenie świadomości społeczeństwa w zakresie OZE,</w:t>
      </w:r>
    </w:p>
    <w:p w:rsidR="003C40CA" w:rsidRPr="00EC5FB9" w:rsidRDefault="003C40CA" w:rsidP="00A262D1">
      <w:pPr>
        <w:pStyle w:val="Akapitzlist"/>
        <w:numPr>
          <w:ilvl w:val="0"/>
          <w:numId w:val="45"/>
        </w:numPr>
        <w:rPr>
          <w:rFonts w:ascii="Segoe UI Semilight" w:hAnsi="Segoe UI Semilight" w:cs="Segoe UI Semilight"/>
          <w:sz w:val="20"/>
          <w:szCs w:val="20"/>
        </w:rPr>
      </w:pPr>
      <w:r w:rsidRPr="00EC5FB9">
        <w:rPr>
          <w:rFonts w:ascii="Segoe UI Semilight" w:hAnsi="Segoe UI Semilight" w:cs="Segoe UI Semilight"/>
          <w:sz w:val="20"/>
          <w:szCs w:val="20"/>
        </w:rPr>
        <w:t>wypracowanie systemu wsparcia dla mikroinstalacji OZE dla osób fizycznych,</w:t>
      </w:r>
    </w:p>
    <w:p w:rsidR="003C40CA" w:rsidRPr="00EC5FB9" w:rsidRDefault="003C40CA" w:rsidP="00A262D1">
      <w:pPr>
        <w:pStyle w:val="Akapitzlist"/>
        <w:numPr>
          <w:ilvl w:val="0"/>
          <w:numId w:val="45"/>
        </w:numPr>
        <w:rPr>
          <w:rFonts w:ascii="Segoe UI Semilight" w:hAnsi="Segoe UI Semilight" w:cs="Segoe UI Semilight"/>
          <w:sz w:val="20"/>
          <w:szCs w:val="20"/>
        </w:rPr>
      </w:pPr>
      <w:r w:rsidRPr="00EC5FB9">
        <w:rPr>
          <w:rFonts w:ascii="Segoe UI Semilight" w:hAnsi="Segoe UI Semilight" w:cs="Segoe UI Semilight"/>
          <w:sz w:val="20"/>
          <w:szCs w:val="20"/>
        </w:rPr>
        <w:t>określenie barier środowiskowych dla inwestycji dotyczących OZE,</w:t>
      </w:r>
    </w:p>
    <w:p w:rsidR="003C40CA" w:rsidRPr="00EC5FB9" w:rsidRDefault="003C40CA" w:rsidP="00A262D1">
      <w:pPr>
        <w:pStyle w:val="Akapitzlist"/>
        <w:numPr>
          <w:ilvl w:val="0"/>
          <w:numId w:val="45"/>
        </w:numPr>
        <w:rPr>
          <w:rFonts w:ascii="Segoe UI Semilight" w:hAnsi="Segoe UI Semilight" w:cs="Segoe UI Semilight"/>
          <w:sz w:val="20"/>
          <w:szCs w:val="20"/>
        </w:rPr>
      </w:pPr>
      <w:r w:rsidRPr="00EC5FB9">
        <w:rPr>
          <w:rFonts w:ascii="Segoe UI Semilight" w:hAnsi="Segoe UI Semilight" w:cs="Segoe UI Semilight"/>
          <w:sz w:val="20"/>
          <w:szCs w:val="20"/>
        </w:rPr>
        <w:t>zwiększenie stopnia wykorzystywania odpadów komunalnych do celów energetycznych zgodnie z Planem Gospodarki Odpadami dla Województwa Podkarpackiego,</w:t>
      </w:r>
    </w:p>
    <w:p w:rsidR="003C40CA" w:rsidRPr="00EC5FB9" w:rsidRDefault="003C40CA" w:rsidP="00A262D1">
      <w:pPr>
        <w:pStyle w:val="Akapitzlist"/>
        <w:numPr>
          <w:ilvl w:val="0"/>
          <w:numId w:val="45"/>
        </w:numPr>
        <w:rPr>
          <w:rFonts w:ascii="Segoe UI Semilight" w:hAnsi="Segoe UI Semilight" w:cs="Segoe UI Semilight"/>
          <w:sz w:val="20"/>
          <w:szCs w:val="20"/>
        </w:rPr>
      </w:pPr>
      <w:r w:rsidRPr="00EC5FB9">
        <w:rPr>
          <w:rFonts w:ascii="Segoe UI Semilight" w:hAnsi="Segoe UI Semilight" w:cs="Segoe UI Semilight"/>
          <w:sz w:val="20"/>
          <w:szCs w:val="20"/>
        </w:rPr>
        <w:t>budowa i modernizacja infrastruktury elektroenergetycznej, umożliwiającej wyprowadzenie mocy z przyłączanych jednostek wytwórczych z OZE,</w:t>
      </w:r>
    </w:p>
    <w:p w:rsidR="003C40CA" w:rsidRPr="00EC5FB9" w:rsidRDefault="003C40CA" w:rsidP="00A262D1">
      <w:pPr>
        <w:pStyle w:val="Akapitzlist"/>
        <w:numPr>
          <w:ilvl w:val="0"/>
          <w:numId w:val="45"/>
        </w:numPr>
        <w:rPr>
          <w:rFonts w:ascii="Segoe UI Semilight" w:hAnsi="Segoe UI Semilight" w:cs="Segoe UI Semilight"/>
          <w:sz w:val="20"/>
          <w:szCs w:val="20"/>
        </w:rPr>
      </w:pPr>
      <w:r w:rsidRPr="00EC5FB9">
        <w:rPr>
          <w:rFonts w:ascii="Segoe UI Semilight" w:hAnsi="Segoe UI Semilight" w:cs="Segoe UI Semilight"/>
          <w:sz w:val="20"/>
          <w:szCs w:val="20"/>
        </w:rPr>
        <w:t>budowa nowych źródeł energii, głównie OZE, w lokalizacjach umożliwiających skupienie większej liczby odbiorców,</w:t>
      </w:r>
    </w:p>
    <w:p w:rsidR="003C40CA" w:rsidRDefault="003C40CA" w:rsidP="00A262D1">
      <w:pPr>
        <w:pStyle w:val="Akapitzlist"/>
        <w:numPr>
          <w:ilvl w:val="0"/>
          <w:numId w:val="45"/>
        </w:numPr>
        <w:rPr>
          <w:rFonts w:ascii="Segoe UI Semilight" w:hAnsi="Segoe UI Semilight" w:cs="Segoe UI Semilight"/>
          <w:sz w:val="20"/>
          <w:szCs w:val="20"/>
        </w:rPr>
      </w:pPr>
      <w:r w:rsidRPr="00EC5FB9">
        <w:rPr>
          <w:rFonts w:ascii="Segoe UI Semilight" w:hAnsi="Segoe UI Semilight" w:cs="Segoe UI Semilight"/>
          <w:sz w:val="20"/>
          <w:szCs w:val="20"/>
        </w:rPr>
        <w:t>stworzenie systemu dobrych praktyk – wzorcowych inwestycji/przykładów z zakresu OZE, efektywności energetycznej oraz systemu zarządzania energią, itp. na terenie województwa podkarpackiego.</w:t>
      </w:r>
    </w:p>
    <w:p w:rsidR="00EB324B" w:rsidRPr="00B45994" w:rsidRDefault="00A83B3C" w:rsidP="00EB324B">
      <w:pPr>
        <w:pStyle w:val="Rozdziay"/>
        <w:numPr>
          <w:ilvl w:val="1"/>
          <w:numId w:val="5"/>
        </w:numPr>
      </w:pPr>
      <w:bookmarkStart w:id="9" w:name="_Toc15933237"/>
      <w:r>
        <w:t>ZGODNOŚĆ</w:t>
      </w:r>
      <w:r w:rsidR="00E53A73">
        <w:t xml:space="preserve"> NA SZCZEBLU LOKALNYM</w:t>
      </w:r>
      <w:bookmarkEnd w:id="9"/>
    </w:p>
    <w:p w:rsidR="00780F31" w:rsidRDefault="00780F31" w:rsidP="008149EC">
      <w:pPr>
        <w:pStyle w:val="Wyrnienie"/>
        <w:spacing w:before="240"/>
        <w:rPr>
          <w:sz w:val="20"/>
        </w:rPr>
      </w:pPr>
      <w:r w:rsidRPr="00780F31">
        <w:t xml:space="preserve">Plan Gospodarki Niskoemisyjnej </w:t>
      </w:r>
      <w:r w:rsidR="00A56383">
        <w:t>Gminy Stalowa Wola</w:t>
      </w:r>
    </w:p>
    <w:p w:rsidR="000F3C01" w:rsidRPr="000F3C01" w:rsidRDefault="000F3C01" w:rsidP="000F3C01">
      <w:pPr>
        <w:spacing w:after="0"/>
        <w:rPr>
          <w:rFonts w:ascii="Segoe UI Semilight" w:hAnsi="Segoe UI Semilight" w:cs="Segoe UI Semilight"/>
          <w:sz w:val="20"/>
        </w:rPr>
      </w:pPr>
      <w:r w:rsidRPr="000F3C01">
        <w:rPr>
          <w:rFonts w:ascii="Segoe UI Semilight" w:hAnsi="Segoe UI Semilight" w:cs="Segoe UI Semilight"/>
          <w:sz w:val="20"/>
        </w:rPr>
        <w:t xml:space="preserve">Plan Gospodarki Niskoemisyjnej dla Gminy Stalowa Wola wyznacza główny cel strategiczny rozwoju Gminy, który polega na: </w:t>
      </w:r>
    </w:p>
    <w:p w:rsidR="000F3C01" w:rsidRPr="000F3C01" w:rsidRDefault="000F3C01" w:rsidP="000F3C01">
      <w:pPr>
        <w:spacing w:after="0"/>
        <w:rPr>
          <w:rFonts w:ascii="Segoe UI Semilight" w:hAnsi="Segoe UI Semilight" w:cs="Segoe UI Semilight"/>
          <w:sz w:val="20"/>
        </w:rPr>
      </w:pPr>
      <w:r w:rsidRPr="000F3C01">
        <w:rPr>
          <w:rFonts w:ascii="Segoe UI Semilight" w:hAnsi="Segoe UI Semilight" w:cs="Segoe UI Semilight"/>
          <w:sz w:val="20"/>
        </w:rPr>
        <w:t>POPRAWIE JAKOŚCI POWIETRZA I KOMFORTU ŻYCIA MIESZKAŃCÓW POPRZEZ REDUKCJĘ ZANIECZYSZCZEŃ POWIETRZA, W TYM CO2 ORAZ OGRANICZENIE ZUŻYCIA ENERGII FINALNEJ WE WSZYSTKICH SEKTORACH</w:t>
      </w:r>
    </w:p>
    <w:p w:rsidR="000F3C01" w:rsidRPr="000F3C01" w:rsidRDefault="000F3C01" w:rsidP="000F3C01">
      <w:pPr>
        <w:spacing w:after="0"/>
        <w:rPr>
          <w:rFonts w:ascii="Segoe UI Semilight" w:hAnsi="Segoe UI Semilight" w:cs="Segoe UI Semilight"/>
          <w:sz w:val="20"/>
        </w:rPr>
      </w:pPr>
      <w:r w:rsidRPr="000F3C01">
        <w:rPr>
          <w:rFonts w:ascii="Segoe UI Semilight" w:hAnsi="Segoe UI Semilight" w:cs="Segoe UI Semilight"/>
          <w:sz w:val="20"/>
        </w:rPr>
        <w:t>W celu osiągnięcia zamierzonego przez Gminę celu należy wprowadzić działania ograniczające zużycie energii finalnej, a co za tym idzie emisję CO</w:t>
      </w:r>
      <w:r w:rsidRPr="000F3C01">
        <w:rPr>
          <w:rFonts w:ascii="Segoe UI Semilight" w:hAnsi="Segoe UI Semilight" w:cs="Segoe UI Semilight"/>
          <w:sz w:val="20"/>
          <w:vertAlign w:val="subscript"/>
        </w:rPr>
        <w:t>2</w:t>
      </w:r>
      <w:r w:rsidRPr="000F3C01">
        <w:rPr>
          <w:rFonts w:ascii="Segoe UI Semilight" w:hAnsi="Segoe UI Semilight" w:cs="Segoe UI Semilight"/>
          <w:sz w:val="20"/>
        </w:rPr>
        <w:t xml:space="preserve"> skierowane do wszystkich sektorów. Do działań tych należy przede wszystkim: </w:t>
      </w:r>
    </w:p>
    <w:p w:rsidR="000F3C01" w:rsidRPr="000F3C01" w:rsidRDefault="000F3C01" w:rsidP="00A262D1">
      <w:pPr>
        <w:pStyle w:val="Akapitzlist"/>
        <w:numPr>
          <w:ilvl w:val="0"/>
          <w:numId w:val="71"/>
        </w:numPr>
        <w:spacing w:after="0"/>
        <w:rPr>
          <w:rFonts w:ascii="Segoe UI Semilight" w:hAnsi="Segoe UI Semilight" w:cs="Segoe UI Semilight"/>
          <w:sz w:val="20"/>
        </w:rPr>
      </w:pPr>
      <w:r w:rsidRPr="000F3C01">
        <w:rPr>
          <w:rFonts w:ascii="Segoe UI Semilight" w:hAnsi="Segoe UI Semilight" w:cs="Segoe UI Semilight"/>
          <w:sz w:val="20"/>
        </w:rPr>
        <w:t xml:space="preserve">termomodernizacja obiektów mieszkalnych i obiektów użyteczności publicznej, </w:t>
      </w:r>
    </w:p>
    <w:p w:rsidR="000F3C01" w:rsidRPr="000F3C01" w:rsidRDefault="000F3C01" w:rsidP="00A262D1">
      <w:pPr>
        <w:pStyle w:val="Akapitzlist"/>
        <w:numPr>
          <w:ilvl w:val="0"/>
          <w:numId w:val="71"/>
        </w:numPr>
        <w:spacing w:after="0"/>
        <w:rPr>
          <w:rFonts w:ascii="Segoe UI Semilight" w:hAnsi="Segoe UI Semilight" w:cs="Segoe UI Semilight"/>
          <w:sz w:val="20"/>
        </w:rPr>
      </w:pPr>
      <w:r w:rsidRPr="000F3C01">
        <w:rPr>
          <w:rFonts w:ascii="Segoe UI Semilight" w:hAnsi="Segoe UI Semilight" w:cs="Segoe UI Semilight"/>
          <w:sz w:val="20"/>
        </w:rPr>
        <w:t xml:space="preserve">wymiana źródeł ciepła wraz z modernizacją miejskiej sieci ciepłowniczej, </w:t>
      </w:r>
    </w:p>
    <w:p w:rsidR="000F3C01" w:rsidRPr="000F3C01" w:rsidRDefault="000F3C01" w:rsidP="00A262D1">
      <w:pPr>
        <w:pStyle w:val="Akapitzlist"/>
        <w:numPr>
          <w:ilvl w:val="0"/>
          <w:numId w:val="71"/>
        </w:numPr>
        <w:spacing w:after="0"/>
        <w:rPr>
          <w:rFonts w:ascii="Segoe UI Semilight" w:hAnsi="Segoe UI Semilight" w:cs="Segoe UI Semilight"/>
          <w:sz w:val="20"/>
        </w:rPr>
      </w:pPr>
      <w:r w:rsidRPr="000F3C01">
        <w:rPr>
          <w:rFonts w:ascii="Segoe UI Semilight" w:hAnsi="Segoe UI Semilight" w:cs="Segoe UI Semilight"/>
          <w:sz w:val="20"/>
        </w:rPr>
        <w:t xml:space="preserve">zwiększenie udziału OZE w produkcji energii we wszystkich sektorach, </w:t>
      </w:r>
    </w:p>
    <w:p w:rsidR="000F3C01" w:rsidRPr="000F3C01" w:rsidRDefault="000F3C01" w:rsidP="00A262D1">
      <w:pPr>
        <w:pStyle w:val="Akapitzlist"/>
        <w:numPr>
          <w:ilvl w:val="0"/>
          <w:numId w:val="71"/>
        </w:numPr>
        <w:spacing w:after="0"/>
        <w:rPr>
          <w:rFonts w:ascii="Segoe UI Semilight" w:hAnsi="Segoe UI Semilight" w:cs="Segoe UI Semilight"/>
          <w:sz w:val="20"/>
        </w:rPr>
      </w:pPr>
      <w:r w:rsidRPr="000F3C01">
        <w:rPr>
          <w:rFonts w:ascii="Segoe UI Semilight" w:hAnsi="Segoe UI Semilight" w:cs="Segoe UI Semilight"/>
          <w:sz w:val="20"/>
        </w:rPr>
        <w:lastRenderedPageBreak/>
        <w:t xml:space="preserve">wymiana energochłonnego oświetlenia wewnętrznego, </w:t>
      </w:r>
    </w:p>
    <w:p w:rsidR="000F3C01" w:rsidRPr="000F3C01" w:rsidRDefault="000F3C01" w:rsidP="00A262D1">
      <w:pPr>
        <w:pStyle w:val="Akapitzlist"/>
        <w:numPr>
          <w:ilvl w:val="0"/>
          <w:numId w:val="71"/>
        </w:numPr>
        <w:spacing w:after="0"/>
        <w:rPr>
          <w:rFonts w:ascii="Segoe UI Semilight" w:hAnsi="Segoe UI Semilight" w:cs="Segoe UI Semilight"/>
          <w:sz w:val="20"/>
        </w:rPr>
      </w:pPr>
      <w:r w:rsidRPr="000F3C01">
        <w:rPr>
          <w:rFonts w:ascii="Segoe UI Semilight" w:hAnsi="Segoe UI Semilight" w:cs="Segoe UI Semilight"/>
          <w:sz w:val="20"/>
        </w:rPr>
        <w:t xml:space="preserve">modernizacja oświetlenia ulicznego, </w:t>
      </w:r>
    </w:p>
    <w:p w:rsidR="000F3C01" w:rsidRPr="000F3C01" w:rsidRDefault="000F3C01" w:rsidP="00A262D1">
      <w:pPr>
        <w:pStyle w:val="Akapitzlist"/>
        <w:numPr>
          <w:ilvl w:val="0"/>
          <w:numId w:val="71"/>
        </w:numPr>
        <w:spacing w:after="0"/>
        <w:rPr>
          <w:rFonts w:ascii="Segoe UI Semilight" w:hAnsi="Segoe UI Semilight" w:cs="Segoe UI Semilight"/>
          <w:sz w:val="20"/>
        </w:rPr>
      </w:pPr>
      <w:r w:rsidRPr="000F3C01">
        <w:rPr>
          <w:rFonts w:ascii="Segoe UI Semilight" w:hAnsi="Segoe UI Semilight" w:cs="Segoe UI Semilight"/>
          <w:sz w:val="20"/>
        </w:rPr>
        <w:t xml:space="preserve">promocja zielonej energii i racjonalizacja zużycia paliw i energii, </w:t>
      </w:r>
    </w:p>
    <w:p w:rsidR="000F3C01" w:rsidRPr="000F3C01" w:rsidRDefault="000F3C01" w:rsidP="00A262D1">
      <w:pPr>
        <w:pStyle w:val="Akapitzlist"/>
        <w:numPr>
          <w:ilvl w:val="0"/>
          <w:numId w:val="71"/>
        </w:numPr>
        <w:spacing w:after="0"/>
        <w:rPr>
          <w:rFonts w:ascii="Segoe UI Semilight" w:hAnsi="Segoe UI Semilight" w:cs="Segoe UI Semilight"/>
          <w:sz w:val="20"/>
        </w:rPr>
      </w:pPr>
      <w:r w:rsidRPr="000F3C01">
        <w:rPr>
          <w:rFonts w:ascii="Segoe UI Semilight" w:hAnsi="Segoe UI Semilight" w:cs="Segoe UI Semilight"/>
          <w:sz w:val="20"/>
        </w:rPr>
        <w:t xml:space="preserve">promocja transportu publicznego, </w:t>
      </w:r>
    </w:p>
    <w:p w:rsidR="000F3C01" w:rsidRPr="000F3C01" w:rsidRDefault="000F3C01" w:rsidP="00A262D1">
      <w:pPr>
        <w:pStyle w:val="Akapitzlist"/>
        <w:numPr>
          <w:ilvl w:val="0"/>
          <w:numId w:val="71"/>
        </w:numPr>
        <w:spacing w:after="0"/>
        <w:rPr>
          <w:rFonts w:ascii="Segoe UI Semilight" w:hAnsi="Segoe UI Semilight" w:cs="Segoe UI Semilight"/>
          <w:sz w:val="20"/>
        </w:rPr>
      </w:pPr>
      <w:r w:rsidRPr="000F3C01">
        <w:rPr>
          <w:rFonts w:ascii="Segoe UI Semilight" w:hAnsi="Segoe UI Semilight" w:cs="Segoe UI Semilight"/>
          <w:sz w:val="20"/>
        </w:rPr>
        <w:t xml:space="preserve">modernizacja dróg i ścieżek rowerowych. </w:t>
      </w:r>
    </w:p>
    <w:p w:rsidR="000F3C01" w:rsidRPr="000F3C01" w:rsidRDefault="000F3C01" w:rsidP="000F3C01">
      <w:pPr>
        <w:spacing w:after="0"/>
        <w:rPr>
          <w:rFonts w:ascii="Segoe UI Semilight" w:hAnsi="Segoe UI Semilight" w:cs="Segoe UI Semilight"/>
          <w:sz w:val="20"/>
        </w:rPr>
      </w:pPr>
      <w:r w:rsidRPr="000F3C01">
        <w:rPr>
          <w:rFonts w:ascii="Segoe UI Semilight" w:hAnsi="Segoe UI Semilight" w:cs="Segoe UI Semilight"/>
          <w:sz w:val="20"/>
        </w:rPr>
        <w:t xml:space="preserve">Wdrożenie tych działań pozwoli osiągnąć następujące efekty ekologiczne: </w:t>
      </w:r>
    </w:p>
    <w:p w:rsidR="000F3C01" w:rsidRPr="000F3C01" w:rsidRDefault="000F3C01" w:rsidP="00A262D1">
      <w:pPr>
        <w:pStyle w:val="Akapitzlist"/>
        <w:numPr>
          <w:ilvl w:val="0"/>
          <w:numId w:val="72"/>
        </w:numPr>
        <w:spacing w:after="0"/>
        <w:rPr>
          <w:rFonts w:ascii="Segoe UI Semilight" w:hAnsi="Segoe UI Semilight" w:cs="Segoe UI Semilight"/>
          <w:sz w:val="20"/>
        </w:rPr>
      </w:pPr>
      <w:r w:rsidRPr="000F3C01">
        <w:rPr>
          <w:rFonts w:ascii="Segoe UI Semilight" w:hAnsi="Segoe UI Semilight" w:cs="Segoe UI Semilight"/>
          <w:sz w:val="20"/>
        </w:rPr>
        <w:t xml:space="preserve">ograniczenie zużycia energii o 91 085,22 MWh/rok, co stanowi 8,90 % </w:t>
      </w:r>
    </w:p>
    <w:p w:rsidR="000F3C01" w:rsidRPr="000F3C01" w:rsidRDefault="000F3C01" w:rsidP="00A262D1">
      <w:pPr>
        <w:pStyle w:val="Akapitzlist"/>
        <w:numPr>
          <w:ilvl w:val="0"/>
          <w:numId w:val="72"/>
        </w:numPr>
        <w:spacing w:after="0"/>
        <w:rPr>
          <w:rFonts w:ascii="Segoe UI Semilight" w:hAnsi="Segoe UI Semilight" w:cs="Segoe UI Semilight"/>
          <w:sz w:val="20"/>
        </w:rPr>
      </w:pPr>
      <w:r w:rsidRPr="000F3C01">
        <w:rPr>
          <w:rFonts w:ascii="Segoe UI Semilight" w:hAnsi="Segoe UI Semilight" w:cs="Segoe UI Semilight"/>
          <w:sz w:val="20"/>
        </w:rPr>
        <w:t xml:space="preserve">redukcja emisji CO2 o 32 244,66 Mg/rok, co stanowi 6,25 % </w:t>
      </w:r>
    </w:p>
    <w:p w:rsidR="000F3C01" w:rsidRPr="000F3C01" w:rsidRDefault="000F3C01" w:rsidP="00A262D1">
      <w:pPr>
        <w:pStyle w:val="Akapitzlist"/>
        <w:numPr>
          <w:ilvl w:val="0"/>
          <w:numId w:val="72"/>
        </w:numPr>
        <w:spacing w:after="0"/>
        <w:rPr>
          <w:rFonts w:ascii="Segoe UI Semilight" w:hAnsi="Segoe UI Semilight" w:cs="Segoe UI Semilight"/>
          <w:sz w:val="20"/>
        </w:rPr>
      </w:pPr>
      <w:r w:rsidRPr="000F3C01">
        <w:rPr>
          <w:rFonts w:ascii="Segoe UI Semilight" w:hAnsi="Segoe UI Semilight" w:cs="Segoe UI Semilight"/>
          <w:sz w:val="20"/>
        </w:rPr>
        <w:t xml:space="preserve">wzrost udziału energii z OZE  o 10 501,91 MWh/rok, co stanowi 92,27 % </w:t>
      </w:r>
    </w:p>
    <w:p w:rsidR="000F3C01" w:rsidRPr="000F3C01" w:rsidRDefault="000F3C01" w:rsidP="00A262D1">
      <w:pPr>
        <w:pStyle w:val="Akapitzlist"/>
        <w:numPr>
          <w:ilvl w:val="0"/>
          <w:numId w:val="72"/>
        </w:numPr>
        <w:spacing w:after="0"/>
        <w:rPr>
          <w:rFonts w:ascii="Segoe UI Semilight" w:hAnsi="Segoe UI Semilight" w:cs="Segoe UI Semilight"/>
          <w:sz w:val="20"/>
        </w:rPr>
      </w:pPr>
      <w:r w:rsidRPr="000F3C01">
        <w:rPr>
          <w:rFonts w:ascii="Segoe UI Semilight" w:hAnsi="Segoe UI Semilight" w:cs="Segoe UI Semilight"/>
          <w:sz w:val="20"/>
        </w:rPr>
        <w:t xml:space="preserve">redukcja emisji pyłu PM2,5 o 65,91 Mg/rok, co stanowi 66,21 % </w:t>
      </w:r>
    </w:p>
    <w:p w:rsidR="000F3C01" w:rsidRPr="000F3C01" w:rsidRDefault="000F3C01" w:rsidP="00A262D1">
      <w:pPr>
        <w:pStyle w:val="Akapitzlist"/>
        <w:numPr>
          <w:ilvl w:val="0"/>
          <w:numId w:val="72"/>
        </w:numPr>
        <w:spacing w:after="0"/>
        <w:rPr>
          <w:rFonts w:ascii="Segoe UI Semilight" w:hAnsi="Segoe UI Semilight" w:cs="Segoe UI Semilight"/>
          <w:sz w:val="20"/>
        </w:rPr>
      </w:pPr>
      <w:r w:rsidRPr="000F3C01">
        <w:rPr>
          <w:rFonts w:ascii="Segoe UI Semilight" w:hAnsi="Segoe UI Semilight" w:cs="Segoe UI Semilight"/>
          <w:sz w:val="20"/>
        </w:rPr>
        <w:t xml:space="preserve">redukcja emisji pyłu PM10 o 73,78 Mg/rok, co stanowi 66,22% </w:t>
      </w:r>
    </w:p>
    <w:p w:rsidR="000F3C01" w:rsidRPr="000F3C01" w:rsidRDefault="000F3C01" w:rsidP="00A262D1">
      <w:pPr>
        <w:pStyle w:val="Akapitzlist"/>
        <w:numPr>
          <w:ilvl w:val="0"/>
          <w:numId w:val="72"/>
        </w:numPr>
        <w:spacing w:after="0"/>
        <w:rPr>
          <w:rFonts w:ascii="Segoe UI Semilight" w:hAnsi="Segoe UI Semilight" w:cs="Segoe UI Semilight"/>
          <w:sz w:val="20"/>
        </w:rPr>
      </w:pPr>
      <w:r w:rsidRPr="000F3C01">
        <w:rPr>
          <w:rFonts w:ascii="Segoe UI Semilight" w:hAnsi="Segoe UI Semilight" w:cs="Segoe UI Semilight"/>
          <w:sz w:val="20"/>
        </w:rPr>
        <w:t>redukcja emisji B(a)P o 88,53 kg/rok, co stanowi 66,24 %.</w:t>
      </w:r>
    </w:p>
    <w:p w:rsidR="00E1764D" w:rsidRPr="00780F31" w:rsidRDefault="00E1764D" w:rsidP="000F3C01">
      <w:pPr>
        <w:spacing w:before="0" w:after="0"/>
        <w:rPr>
          <w:rFonts w:ascii="Segoe UI Semilight" w:hAnsi="Segoe UI Semilight" w:cs="Segoe UI Semilight"/>
          <w:sz w:val="20"/>
        </w:rPr>
      </w:pPr>
    </w:p>
    <w:p w:rsidR="00126310" w:rsidRDefault="00126310" w:rsidP="00126310">
      <w:pPr>
        <w:pStyle w:val="Wyrnienie"/>
      </w:pPr>
      <w:r w:rsidRPr="00126310">
        <w:t>Strategia Rozwoju Miasta Stalowa Wola na lata 2016-2022 z prognozą do roku 2027</w:t>
      </w:r>
    </w:p>
    <w:p w:rsidR="00126310" w:rsidRDefault="00126310" w:rsidP="00126310">
      <w:pPr>
        <w:rPr>
          <w:rFonts w:ascii="Segoe UI Semilight" w:hAnsi="Segoe UI Semilight" w:cs="Segoe UI Semilight"/>
          <w:sz w:val="20"/>
        </w:rPr>
      </w:pPr>
      <w:r w:rsidRPr="00126310">
        <w:rPr>
          <w:rFonts w:ascii="Segoe UI Semilight" w:hAnsi="Segoe UI Semilight" w:cs="Segoe UI Semilight"/>
          <w:sz w:val="20"/>
        </w:rPr>
        <w:t>4.5. Wysoka jakość środowiska naturalnego</w:t>
      </w:r>
    </w:p>
    <w:p w:rsidR="00126310" w:rsidRDefault="00126310" w:rsidP="00126310">
      <w:pPr>
        <w:rPr>
          <w:rFonts w:ascii="Segoe UI Semilight" w:hAnsi="Segoe UI Semilight" w:cs="Segoe UI Semilight"/>
          <w:sz w:val="20"/>
        </w:rPr>
      </w:pPr>
      <w:r w:rsidRPr="00126310">
        <w:rPr>
          <w:rFonts w:ascii="Segoe UI Semilight" w:hAnsi="Segoe UI Semilight" w:cs="Segoe UI Semilight"/>
          <w:sz w:val="20"/>
        </w:rPr>
        <w:t>Zadania realizacyjne</w:t>
      </w:r>
      <w:r>
        <w:rPr>
          <w:rFonts w:ascii="Segoe UI Semilight" w:hAnsi="Segoe UI Semilight" w:cs="Segoe UI Semilight"/>
          <w:sz w:val="20"/>
        </w:rPr>
        <w:t>:</w:t>
      </w:r>
    </w:p>
    <w:p w:rsidR="00126310" w:rsidRDefault="00126310" w:rsidP="00A262D1">
      <w:pPr>
        <w:pStyle w:val="Akapitzlist"/>
        <w:numPr>
          <w:ilvl w:val="0"/>
          <w:numId w:val="52"/>
        </w:numPr>
        <w:rPr>
          <w:rFonts w:ascii="Segoe UI Semilight" w:hAnsi="Segoe UI Semilight" w:cs="Segoe UI Semilight"/>
          <w:sz w:val="20"/>
        </w:rPr>
      </w:pPr>
      <w:r w:rsidRPr="00126310">
        <w:rPr>
          <w:rFonts w:ascii="Segoe UI Semilight" w:hAnsi="Segoe UI Semilight" w:cs="Segoe UI Semilight"/>
          <w:sz w:val="20"/>
        </w:rPr>
        <w:t>Monitorowanie poziomu zaniecz</w:t>
      </w:r>
      <w:r>
        <w:rPr>
          <w:rFonts w:ascii="Segoe UI Semilight" w:hAnsi="Segoe UI Semilight" w:cs="Segoe UI Semilight"/>
          <w:sz w:val="20"/>
        </w:rPr>
        <w:t xml:space="preserve">yszczenia powietrza i hałasu  </w:t>
      </w:r>
    </w:p>
    <w:p w:rsidR="00126310" w:rsidRDefault="00126310" w:rsidP="00A262D1">
      <w:pPr>
        <w:pStyle w:val="Akapitzlist"/>
        <w:numPr>
          <w:ilvl w:val="0"/>
          <w:numId w:val="52"/>
        </w:numPr>
        <w:rPr>
          <w:rFonts w:ascii="Segoe UI Semilight" w:hAnsi="Segoe UI Semilight" w:cs="Segoe UI Semilight"/>
          <w:sz w:val="20"/>
        </w:rPr>
      </w:pPr>
      <w:r w:rsidRPr="00126310">
        <w:rPr>
          <w:rFonts w:ascii="Segoe UI Semilight" w:hAnsi="Segoe UI Semilight" w:cs="Segoe UI Semilight"/>
          <w:sz w:val="20"/>
        </w:rPr>
        <w:t>Wdrożenie programów ochrony środowiska (np. ochrony przed hałasem i innych</w:t>
      </w:r>
      <w:r>
        <w:rPr>
          <w:rFonts w:ascii="Segoe UI Semilight" w:hAnsi="Segoe UI Semilight" w:cs="Segoe UI Semilight"/>
          <w:sz w:val="20"/>
        </w:rPr>
        <w:t xml:space="preserve">) </w:t>
      </w:r>
    </w:p>
    <w:p w:rsidR="00126310" w:rsidRDefault="00126310" w:rsidP="00A262D1">
      <w:pPr>
        <w:pStyle w:val="Akapitzlist"/>
        <w:numPr>
          <w:ilvl w:val="0"/>
          <w:numId w:val="52"/>
        </w:numPr>
        <w:rPr>
          <w:rFonts w:ascii="Segoe UI Semilight" w:hAnsi="Segoe UI Semilight" w:cs="Segoe UI Semilight"/>
          <w:sz w:val="20"/>
        </w:rPr>
      </w:pPr>
      <w:r w:rsidRPr="00126310">
        <w:rPr>
          <w:rFonts w:ascii="Segoe UI Semilight" w:hAnsi="Segoe UI Semilight" w:cs="Segoe UI Semilight"/>
          <w:sz w:val="20"/>
        </w:rPr>
        <w:t>Prowadz</w:t>
      </w:r>
      <w:r>
        <w:rPr>
          <w:rFonts w:ascii="Segoe UI Semilight" w:hAnsi="Segoe UI Semilight" w:cs="Segoe UI Semilight"/>
          <w:sz w:val="20"/>
        </w:rPr>
        <w:t xml:space="preserve">enie działań proekologicznych </w:t>
      </w:r>
    </w:p>
    <w:p w:rsidR="00126310" w:rsidRDefault="00126310" w:rsidP="00A262D1">
      <w:pPr>
        <w:pStyle w:val="Akapitzlist"/>
        <w:numPr>
          <w:ilvl w:val="0"/>
          <w:numId w:val="52"/>
        </w:numPr>
        <w:rPr>
          <w:rFonts w:ascii="Segoe UI Semilight" w:hAnsi="Segoe UI Semilight" w:cs="Segoe UI Semilight"/>
          <w:sz w:val="20"/>
        </w:rPr>
      </w:pPr>
      <w:r w:rsidRPr="00126310">
        <w:rPr>
          <w:rFonts w:ascii="Segoe UI Semilight" w:hAnsi="Segoe UI Semilight" w:cs="Segoe UI Semilight"/>
          <w:sz w:val="20"/>
        </w:rPr>
        <w:t>Działania edukacyjne związane z ograniczeniem emisji, zwiększeniem efektywności energetycznej, wykorzystaniem OZE oraz promo</w:t>
      </w:r>
      <w:r>
        <w:rPr>
          <w:rFonts w:ascii="Segoe UI Semilight" w:hAnsi="Segoe UI Semilight" w:cs="Segoe UI Semilight"/>
          <w:sz w:val="20"/>
        </w:rPr>
        <w:t xml:space="preserve">cja gospodarki niskoemisyjnej </w:t>
      </w:r>
    </w:p>
    <w:p w:rsidR="00126310" w:rsidRDefault="00126310" w:rsidP="00A262D1">
      <w:pPr>
        <w:pStyle w:val="Akapitzlist"/>
        <w:numPr>
          <w:ilvl w:val="0"/>
          <w:numId w:val="52"/>
        </w:numPr>
        <w:rPr>
          <w:rFonts w:ascii="Segoe UI Semilight" w:hAnsi="Segoe UI Semilight" w:cs="Segoe UI Semilight"/>
          <w:sz w:val="20"/>
        </w:rPr>
      </w:pPr>
      <w:r w:rsidRPr="00126310">
        <w:rPr>
          <w:rFonts w:ascii="Segoe UI Semilight" w:hAnsi="Segoe UI Semilight" w:cs="Segoe UI Semilight"/>
          <w:sz w:val="20"/>
        </w:rPr>
        <w:t>Zwiększenie stopnia wykorzystania odnawialnych źródeł energii</w:t>
      </w:r>
    </w:p>
    <w:p w:rsidR="00126310" w:rsidRDefault="00126310" w:rsidP="00A262D1">
      <w:pPr>
        <w:pStyle w:val="Akapitzlist"/>
        <w:numPr>
          <w:ilvl w:val="0"/>
          <w:numId w:val="52"/>
        </w:numPr>
        <w:rPr>
          <w:rFonts w:ascii="Segoe UI Semilight" w:hAnsi="Segoe UI Semilight" w:cs="Segoe UI Semilight"/>
          <w:sz w:val="20"/>
        </w:rPr>
      </w:pPr>
      <w:r w:rsidRPr="00126310">
        <w:rPr>
          <w:rFonts w:ascii="Segoe UI Semilight" w:hAnsi="Segoe UI Semilight" w:cs="Segoe UI Semilight"/>
          <w:sz w:val="20"/>
        </w:rPr>
        <w:t xml:space="preserve">Ekonomizacja rozlokowania oświetlenia </w:t>
      </w:r>
      <w:r>
        <w:rPr>
          <w:rFonts w:ascii="Segoe UI Semilight" w:hAnsi="Segoe UI Semilight" w:cs="Segoe UI Semilight"/>
          <w:sz w:val="20"/>
        </w:rPr>
        <w:t xml:space="preserve">przestrzeni publicznej miasta </w:t>
      </w:r>
    </w:p>
    <w:p w:rsidR="00126310" w:rsidRDefault="00126310" w:rsidP="00A262D1">
      <w:pPr>
        <w:pStyle w:val="Akapitzlist"/>
        <w:numPr>
          <w:ilvl w:val="0"/>
          <w:numId w:val="52"/>
        </w:numPr>
        <w:rPr>
          <w:rFonts w:ascii="Segoe UI Semilight" w:hAnsi="Segoe UI Semilight" w:cs="Segoe UI Semilight"/>
          <w:sz w:val="20"/>
        </w:rPr>
      </w:pPr>
      <w:r w:rsidRPr="00126310">
        <w:rPr>
          <w:rFonts w:ascii="Segoe UI Semilight" w:hAnsi="Segoe UI Semilight" w:cs="Segoe UI Semilight"/>
          <w:sz w:val="20"/>
        </w:rPr>
        <w:t>Utrzymanie wys</w:t>
      </w:r>
      <w:r>
        <w:rPr>
          <w:rFonts w:ascii="Segoe UI Semilight" w:hAnsi="Segoe UI Semilight" w:cs="Segoe UI Semilight"/>
          <w:sz w:val="20"/>
        </w:rPr>
        <w:t xml:space="preserve">okiego stanu bioróżnorodności </w:t>
      </w:r>
    </w:p>
    <w:p w:rsidR="00126310" w:rsidRPr="00126310" w:rsidRDefault="00126310" w:rsidP="00A262D1">
      <w:pPr>
        <w:pStyle w:val="Akapitzlist"/>
        <w:numPr>
          <w:ilvl w:val="0"/>
          <w:numId w:val="52"/>
        </w:numPr>
        <w:rPr>
          <w:rFonts w:ascii="Segoe UI Semilight" w:hAnsi="Segoe UI Semilight" w:cs="Segoe UI Semilight"/>
          <w:sz w:val="20"/>
        </w:rPr>
      </w:pPr>
      <w:r w:rsidRPr="00126310">
        <w:rPr>
          <w:rFonts w:ascii="Segoe UI Semilight" w:hAnsi="Segoe UI Semilight" w:cs="Segoe UI Semilight"/>
          <w:sz w:val="20"/>
        </w:rPr>
        <w:t>Rekultywacja terenów zdegradowanych przez przemysł na obszarze HSW S.A. (stawy osadowe i składowiska odpadów innych niż niebezpieczne)</w:t>
      </w:r>
    </w:p>
    <w:p w:rsidR="00EE7D80" w:rsidRDefault="00EE7D80" w:rsidP="00685EB2">
      <w:pPr>
        <w:rPr>
          <w:i/>
        </w:rPr>
      </w:pPr>
    </w:p>
    <w:p w:rsidR="008149EC" w:rsidRDefault="008149EC" w:rsidP="00685EB2">
      <w:pPr>
        <w:rPr>
          <w:i/>
        </w:rPr>
      </w:pPr>
    </w:p>
    <w:p w:rsidR="008149EC" w:rsidRDefault="008149EC" w:rsidP="00685EB2">
      <w:pPr>
        <w:rPr>
          <w:i/>
        </w:rPr>
      </w:pPr>
    </w:p>
    <w:p w:rsidR="008149EC" w:rsidRDefault="008149EC" w:rsidP="00685EB2">
      <w:pPr>
        <w:rPr>
          <w:i/>
        </w:rPr>
      </w:pPr>
    </w:p>
    <w:p w:rsidR="008149EC" w:rsidRDefault="008149EC" w:rsidP="00685EB2">
      <w:pPr>
        <w:rPr>
          <w:i/>
        </w:rPr>
      </w:pPr>
    </w:p>
    <w:p w:rsidR="00E138D8" w:rsidRPr="00FF6923" w:rsidRDefault="00E138D8" w:rsidP="00685EB2">
      <w:pPr>
        <w:rPr>
          <w:i/>
        </w:rPr>
      </w:pPr>
    </w:p>
    <w:p w:rsidR="00DB6516" w:rsidRDefault="0066368C" w:rsidP="00894847">
      <w:pPr>
        <w:pStyle w:val="Czci"/>
        <w:jc w:val="center"/>
      </w:pPr>
      <w:bookmarkStart w:id="10" w:name="_Toc15933238"/>
      <w:r>
        <w:lastRenderedPageBreak/>
        <w:t>OPIS INWENTARYZOWANEGO OBSZARU</w:t>
      </w:r>
      <w:bookmarkEnd w:id="10"/>
    </w:p>
    <w:p w:rsidR="007B5908" w:rsidRDefault="00B97F87" w:rsidP="00C11FF1">
      <w:pPr>
        <w:pStyle w:val="Dziay"/>
        <w:numPr>
          <w:ilvl w:val="0"/>
          <w:numId w:val="30"/>
        </w:numPr>
      </w:pPr>
      <w:bookmarkStart w:id="11" w:name="_Toc15933239"/>
      <w:r w:rsidRPr="00DB448B">
        <w:t xml:space="preserve">CHARAKTERYSTYKA </w:t>
      </w:r>
      <w:r w:rsidR="000F0BDC">
        <w:t>GMINY</w:t>
      </w:r>
      <w:bookmarkEnd w:id="11"/>
    </w:p>
    <w:p w:rsidR="00AC6A5B" w:rsidRPr="00584A34" w:rsidRDefault="00AC6A5B" w:rsidP="00327568">
      <w:pPr>
        <w:ind w:firstLine="360"/>
        <w:rPr>
          <w:rFonts w:ascii="Segoe UI Semilight" w:hAnsi="Segoe UI Semilight" w:cs="Segoe UI Semilight"/>
          <w:sz w:val="20"/>
        </w:rPr>
      </w:pPr>
      <w:r w:rsidRPr="00584A34">
        <w:rPr>
          <w:rFonts w:ascii="Segoe UI Semilight" w:hAnsi="Segoe UI Semilight" w:cs="Segoe UI Semilight"/>
          <w:sz w:val="20"/>
        </w:rPr>
        <w:t xml:space="preserve">Stalowa Wola położona jest w południowo-wschodniej części Polski, w województwie podkarpackim, </w:t>
      </w:r>
      <w:r w:rsidR="00584A34">
        <w:rPr>
          <w:rFonts w:ascii="Segoe UI Semilight" w:hAnsi="Segoe UI Semilight" w:cs="Segoe UI Semilight"/>
          <w:sz w:val="20"/>
        </w:rPr>
        <w:br/>
      </w:r>
      <w:r w:rsidRPr="00584A34">
        <w:rPr>
          <w:rFonts w:ascii="Segoe UI Semilight" w:hAnsi="Segoe UI Semilight" w:cs="Segoe UI Semilight"/>
          <w:sz w:val="20"/>
        </w:rPr>
        <w:t>w powiecie stalowowolskim. Stalowa Wola zajmuje powierzchnię 82,5 km</w:t>
      </w:r>
      <w:r w:rsidRPr="00584A34">
        <w:rPr>
          <w:rFonts w:ascii="Segoe UI Semilight" w:hAnsi="Segoe UI Semilight" w:cs="Segoe UI Semilight"/>
          <w:sz w:val="20"/>
          <w:vertAlign w:val="superscript"/>
        </w:rPr>
        <w:t>2</w:t>
      </w:r>
      <w:r w:rsidRPr="00584A34">
        <w:rPr>
          <w:rFonts w:ascii="Segoe UI Semilight" w:hAnsi="Segoe UI Semilight" w:cs="Segoe UI Semilight"/>
          <w:sz w:val="20"/>
        </w:rPr>
        <w:t>, co stanowi ok. 9,9% powierzchni powiatu stalowowolskiego i 0,45% powierzchni województwa podkarpackiego.</w:t>
      </w:r>
    </w:p>
    <w:p w:rsidR="00AC6A5B" w:rsidRPr="00584A34" w:rsidRDefault="00AC6A5B" w:rsidP="00AC6A5B">
      <w:pPr>
        <w:rPr>
          <w:rFonts w:ascii="Segoe UI Semilight" w:hAnsi="Segoe UI Semilight" w:cs="Segoe UI Semilight"/>
          <w:sz w:val="20"/>
        </w:rPr>
      </w:pPr>
      <w:r w:rsidRPr="00584A34">
        <w:rPr>
          <w:rFonts w:ascii="Segoe UI Semilight" w:hAnsi="Segoe UI Semilight" w:cs="Segoe UI Semilight"/>
          <w:sz w:val="20"/>
        </w:rPr>
        <w:t>Granice administracyjne gminy przedstawiono na poniższym rysunku.</w:t>
      </w:r>
    </w:p>
    <w:p w:rsidR="004B6F10" w:rsidRPr="00FA0A25" w:rsidRDefault="001548E5" w:rsidP="009350B5">
      <w:pPr>
        <w:jc w:val="center"/>
        <w:rPr>
          <w:rFonts w:ascii="Segoe UI Semilight" w:hAnsi="Segoe UI Semilight" w:cs="Segoe UI Semilight"/>
          <w:sz w:val="20"/>
        </w:rPr>
      </w:pPr>
      <w:r>
        <w:rPr>
          <w:rFonts w:ascii="Segoe UI Semilight" w:hAnsi="Segoe UI Semilight" w:cs="Segoe UI Semilight"/>
          <w:noProof/>
          <w:sz w:val="20"/>
          <w:lang w:eastAsia="pl-PL"/>
        </w:rPr>
        <w:drawing>
          <wp:inline distT="0" distB="0" distL="0" distR="0">
            <wp:extent cx="3967747" cy="4251158"/>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5417" cy="4259376"/>
                    </a:xfrm>
                    <a:prstGeom prst="rect">
                      <a:avLst/>
                    </a:prstGeom>
                    <a:noFill/>
                    <a:ln>
                      <a:noFill/>
                    </a:ln>
                  </pic:spPr>
                </pic:pic>
              </a:graphicData>
            </a:graphic>
          </wp:inline>
        </w:drawing>
      </w:r>
    </w:p>
    <w:p w:rsidR="004B6F10" w:rsidRPr="001548E5" w:rsidRDefault="004B6F10" w:rsidP="004B6F10">
      <w:pPr>
        <w:pStyle w:val="Legenda"/>
        <w:rPr>
          <w:rFonts w:ascii="Segoe UI Semilight" w:hAnsi="Segoe UI Semilight" w:cs="Segoe UI Semilight"/>
          <w:sz w:val="20"/>
        </w:rPr>
      </w:pPr>
      <w:bookmarkStart w:id="12" w:name="_Toc459037905"/>
      <w:bookmarkStart w:id="13" w:name="_Toc459887936"/>
      <w:bookmarkStart w:id="14" w:name="_Toc461035848"/>
      <w:bookmarkStart w:id="15" w:name="_Toc461699540"/>
      <w:bookmarkStart w:id="16" w:name="_Toc462337704"/>
      <w:bookmarkStart w:id="17" w:name="_Toc462337840"/>
      <w:bookmarkStart w:id="18" w:name="_Toc464123327"/>
      <w:bookmarkStart w:id="19" w:name="_Toc475715169"/>
      <w:bookmarkStart w:id="20" w:name="_Toc477770993"/>
      <w:bookmarkStart w:id="21" w:name="_Toc490728670"/>
      <w:bookmarkStart w:id="22" w:name="_Toc498946881"/>
      <w:bookmarkStart w:id="23" w:name="_Toc503792734"/>
      <w:bookmarkStart w:id="24" w:name="_Toc507531596"/>
      <w:bookmarkStart w:id="25" w:name="_Toc523130663"/>
      <w:bookmarkStart w:id="26" w:name="_Toc535863747"/>
      <w:bookmarkStart w:id="27" w:name="_Toc8659489"/>
      <w:bookmarkStart w:id="28" w:name="_Toc15933666"/>
      <w:r w:rsidRPr="001548E5">
        <w:rPr>
          <w:rFonts w:ascii="Segoe UI Semilight" w:hAnsi="Segoe UI Semilight" w:cs="Segoe UI Semilight"/>
          <w:sz w:val="20"/>
        </w:rPr>
        <w:t xml:space="preserve">Rysunek </w:t>
      </w:r>
      <w:r w:rsidR="00EC56AD" w:rsidRPr="001548E5">
        <w:rPr>
          <w:rFonts w:ascii="Segoe UI Semilight" w:hAnsi="Segoe UI Semilight" w:cs="Segoe UI Semilight"/>
          <w:sz w:val="20"/>
        </w:rPr>
        <w:fldChar w:fldCharType="begin"/>
      </w:r>
      <w:r w:rsidR="00EC56AD" w:rsidRPr="001548E5">
        <w:rPr>
          <w:rFonts w:ascii="Segoe UI Semilight" w:hAnsi="Segoe UI Semilight" w:cs="Segoe UI Semilight"/>
          <w:sz w:val="20"/>
        </w:rPr>
        <w:instrText xml:space="preserve"> SEQ Rysunek \* ARABIC </w:instrText>
      </w:r>
      <w:r w:rsidR="00EC56AD" w:rsidRPr="001548E5">
        <w:rPr>
          <w:rFonts w:ascii="Segoe UI Semilight" w:hAnsi="Segoe UI Semilight" w:cs="Segoe UI Semilight"/>
          <w:sz w:val="20"/>
        </w:rPr>
        <w:fldChar w:fldCharType="separate"/>
      </w:r>
      <w:r w:rsidR="00A23757">
        <w:rPr>
          <w:rFonts w:ascii="Segoe UI Semilight" w:hAnsi="Segoe UI Semilight" w:cs="Segoe UI Semilight"/>
          <w:noProof/>
          <w:sz w:val="20"/>
        </w:rPr>
        <w:t>1</w:t>
      </w:r>
      <w:r w:rsidR="00EC56AD" w:rsidRPr="001548E5">
        <w:rPr>
          <w:rFonts w:ascii="Segoe UI Semilight" w:hAnsi="Segoe UI Semilight" w:cs="Segoe UI Semilight"/>
          <w:noProof/>
          <w:sz w:val="20"/>
        </w:rPr>
        <w:fldChar w:fldCharType="end"/>
      </w:r>
      <w:r w:rsidRPr="001548E5">
        <w:rPr>
          <w:rFonts w:ascii="Segoe UI Semilight" w:hAnsi="Segoe UI Semilight" w:cs="Segoe UI Semilight"/>
          <w:sz w:val="20"/>
        </w:rPr>
        <w:t xml:space="preserve">. </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001548E5" w:rsidRPr="001548E5">
        <w:rPr>
          <w:rFonts w:ascii="Segoe UI Semilight" w:hAnsi="Segoe UI Semilight" w:cs="Segoe UI Semilight"/>
          <w:sz w:val="20"/>
        </w:rPr>
        <w:t>Granice administracyjne gminy Stalowa Wola.</w:t>
      </w:r>
      <w:bookmarkEnd w:id="28"/>
    </w:p>
    <w:p w:rsidR="005758AE" w:rsidRPr="001548E5" w:rsidRDefault="000D35FC" w:rsidP="00AF3AC0">
      <w:pPr>
        <w:spacing w:before="0"/>
        <w:jc w:val="center"/>
        <w:rPr>
          <w:rFonts w:ascii="Segoe UI Semilight" w:hAnsi="Segoe UI Semilight" w:cs="Segoe UI Semilight"/>
          <w:sz w:val="20"/>
          <w:szCs w:val="18"/>
        </w:rPr>
      </w:pPr>
      <w:r w:rsidRPr="001548E5">
        <w:rPr>
          <w:rFonts w:ascii="Segoe UI Semilight" w:hAnsi="Segoe UI Semilight" w:cs="Segoe UI Semilight"/>
          <w:sz w:val="20"/>
          <w:szCs w:val="18"/>
        </w:rPr>
        <w:t xml:space="preserve">Źródło: </w:t>
      </w:r>
      <w:r w:rsidR="001548E5" w:rsidRPr="001548E5">
        <w:rPr>
          <w:rStyle w:val="Hipercze"/>
          <w:rFonts w:ascii="Segoe UI Semilight" w:hAnsi="Segoe UI Semilight" w:cs="Segoe UI Semilight"/>
          <w:color w:val="auto"/>
          <w:sz w:val="20"/>
          <w:szCs w:val="18"/>
          <w:u w:val="none"/>
        </w:rPr>
        <w:t>www.google.com/maps</w:t>
      </w:r>
      <w:r w:rsidR="00203CCD" w:rsidRPr="001548E5">
        <w:rPr>
          <w:rStyle w:val="Hipercze"/>
          <w:rFonts w:ascii="Segoe UI Semilight" w:hAnsi="Segoe UI Semilight" w:cs="Segoe UI Semilight"/>
          <w:color w:val="auto"/>
          <w:sz w:val="20"/>
          <w:szCs w:val="18"/>
          <w:u w:val="none"/>
        </w:rPr>
        <w:t xml:space="preserve"> </w:t>
      </w:r>
    </w:p>
    <w:p w:rsidR="00AC6A5B" w:rsidRPr="00AC6A5B" w:rsidRDefault="00AC6A5B" w:rsidP="00AC6A5B">
      <w:pPr>
        <w:spacing w:before="0"/>
        <w:rPr>
          <w:rFonts w:ascii="Segoe UI Semilight" w:hAnsi="Segoe UI Semilight" w:cs="Segoe UI Semilight"/>
          <w:sz w:val="20"/>
          <w:szCs w:val="18"/>
        </w:rPr>
      </w:pPr>
      <w:r w:rsidRPr="00AC6A5B">
        <w:rPr>
          <w:rFonts w:ascii="Segoe UI Semilight" w:hAnsi="Segoe UI Semilight" w:cs="Segoe UI Semilight"/>
          <w:sz w:val="20"/>
          <w:szCs w:val="18"/>
        </w:rPr>
        <w:t>Graniczy ona z gminami Zaleszany i Radomyśl nad Sanem (od północy), gminami Pysznica i Nisko (od wschodu), gminą Bojanów (od południa) oraz gminą Grębów (od zachodu).</w:t>
      </w:r>
    </w:p>
    <w:p w:rsidR="00BC53A5" w:rsidRDefault="00BC53A5" w:rsidP="00BC53A5">
      <w:pPr>
        <w:keepNext/>
        <w:spacing w:before="0"/>
        <w:jc w:val="center"/>
      </w:pPr>
      <w:r>
        <w:rPr>
          <w:rFonts w:ascii="Segoe UI Semilight" w:hAnsi="Segoe UI Semilight" w:cs="Segoe UI Semilight"/>
          <w:noProof/>
          <w:sz w:val="18"/>
          <w:szCs w:val="18"/>
          <w:lang w:eastAsia="pl-PL"/>
        </w:rPr>
        <w:lastRenderedPageBreak/>
        <w:drawing>
          <wp:inline distT="0" distB="0" distL="0" distR="0">
            <wp:extent cx="4234815" cy="606361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4815" cy="6063615"/>
                    </a:xfrm>
                    <a:prstGeom prst="rect">
                      <a:avLst/>
                    </a:prstGeom>
                    <a:noFill/>
                    <a:ln>
                      <a:noFill/>
                    </a:ln>
                  </pic:spPr>
                </pic:pic>
              </a:graphicData>
            </a:graphic>
          </wp:inline>
        </w:drawing>
      </w:r>
    </w:p>
    <w:p w:rsidR="00AC6A5B" w:rsidRPr="00E138D8" w:rsidRDefault="00BC53A5" w:rsidP="00BC53A5">
      <w:pPr>
        <w:pStyle w:val="Legenda"/>
        <w:rPr>
          <w:rFonts w:ascii="Segoe UI Semilight" w:hAnsi="Segoe UI Semilight" w:cs="Segoe UI Semilight"/>
          <w:sz w:val="20"/>
          <w:szCs w:val="20"/>
        </w:rPr>
      </w:pPr>
      <w:bookmarkStart w:id="29" w:name="_Toc15933667"/>
      <w:r w:rsidRPr="00E138D8">
        <w:rPr>
          <w:rFonts w:ascii="Segoe UI Semilight" w:hAnsi="Segoe UI Semilight" w:cs="Segoe UI Semilight"/>
          <w:sz w:val="20"/>
          <w:szCs w:val="20"/>
        </w:rPr>
        <w:t xml:space="preserve">Rysunek </w:t>
      </w:r>
      <w:r w:rsidRPr="00E138D8">
        <w:rPr>
          <w:rFonts w:ascii="Segoe UI Semilight" w:hAnsi="Segoe UI Semilight" w:cs="Segoe UI Semilight"/>
          <w:sz w:val="20"/>
          <w:szCs w:val="20"/>
        </w:rPr>
        <w:fldChar w:fldCharType="begin"/>
      </w:r>
      <w:r w:rsidRPr="00E138D8">
        <w:rPr>
          <w:rFonts w:ascii="Segoe UI Semilight" w:hAnsi="Segoe UI Semilight" w:cs="Segoe UI Semilight"/>
          <w:sz w:val="20"/>
          <w:szCs w:val="20"/>
        </w:rPr>
        <w:instrText xml:space="preserve"> SEQ Rysunek \* ARABIC </w:instrText>
      </w:r>
      <w:r w:rsidRPr="00E138D8">
        <w:rPr>
          <w:rFonts w:ascii="Segoe UI Semilight" w:hAnsi="Segoe UI Semilight" w:cs="Segoe UI Semilight"/>
          <w:sz w:val="20"/>
          <w:szCs w:val="20"/>
        </w:rPr>
        <w:fldChar w:fldCharType="separate"/>
      </w:r>
      <w:r w:rsidR="00A23757">
        <w:rPr>
          <w:rFonts w:ascii="Segoe UI Semilight" w:hAnsi="Segoe UI Semilight" w:cs="Segoe UI Semilight"/>
          <w:noProof/>
          <w:sz w:val="20"/>
          <w:szCs w:val="20"/>
        </w:rPr>
        <w:t>2</w:t>
      </w:r>
      <w:r w:rsidRPr="00E138D8">
        <w:rPr>
          <w:rFonts w:ascii="Segoe UI Semilight" w:hAnsi="Segoe UI Semilight" w:cs="Segoe UI Semilight"/>
          <w:sz w:val="20"/>
          <w:szCs w:val="20"/>
        </w:rPr>
        <w:fldChar w:fldCharType="end"/>
      </w:r>
      <w:r w:rsidRPr="00E138D8">
        <w:rPr>
          <w:rFonts w:ascii="Segoe UI Semilight" w:hAnsi="Segoe UI Semilight" w:cs="Segoe UI Semilight"/>
          <w:sz w:val="20"/>
          <w:szCs w:val="20"/>
        </w:rPr>
        <w:t>. Położenie Stalowej Woli na tle powiatu stalowowolskiego.</w:t>
      </w:r>
      <w:bookmarkEnd w:id="29"/>
    </w:p>
    <w:p w:rsidR="00AC6A5B" w:rsidRPr="00E138D8" w:rsidRDefault="00E138D8" w:rsidP="006E700A">
      <w:pPr>
        <w:spacing w:before="0"/>
        <w:jc w:val="center"/>
        <w:rPr>
          <w:rFonts w:ascii="Segoe UI Semilight" w:hAnsi="Segoe UI Semilight" w:cs="Segoe UI Semilight"/>
          <w:sz w:val="20"/>
          <w:szCs w:val="20"/>
        </w:rPr>
      </w:pPr>
      <w:r w:rsidRPr="00E138D8">
        <w:rPr>
          <w:rFonts w:ascii="Segoe UI Semilight" w:hAnsi="Segoe UI Semilight" w:cs="Segoe UI Semilight"/>
          <w:sz w:val="20"/>
          <w:szCs w:val="20"/>
        </w:rPr>
        <w:t>Źródło: Strategia Rozwoju Miasta Stalowa Wola na lata 2016-2022.</w:t>
      </w:r>
    </w:p>
    <w:p w:rsidR="00AC6A5B" w:rsidRPr="00BC53A5" w:rsidRDefault="00BC53A5" w:rsidP="00BC53A5">
      <w:pPr>
        <w:spacing w:before="0"/>
        <w:rPr>
          <w:rFonts w:ascii="Segoe UI Semilight" w:hAnsi="Segoe UI Semilight" w:cs="Segoe UI Semilight"/>
          <w:sz w:val="20"/>
          <w:szCs w:val="18"/>
        </w:rPr>
      </w:pPr>
      <w:r w:rsidRPr="00BC53A5">
        <w:rPr>
          <w:rFonts w:ascii="Segoe UI Semilight" w:hAnsi="Segoe UI Semilight" w:cs="Segoe UI Semilight"/>
          <w:sz w:val="20"/>
          <w:szCs w:val="18"/>
        </w:rPr>
        <w:t>Jednostkami pomocniczymi miasta są osiedla, które tworzy Rada Miejska, przy uwzględnieniu istniejących uwarunkowań przestrzennych, komunikacyjnych i więzi pomiędzy mieszkańcami. W Stalowej Woli osiedla są wyodrębnione zwyczajowo i jest ich dwadzieścia trzy:</w:t>
      </w:r>
    </w:p>
    <w:p w:rsidR="00A92CC0" w:rsidRDefault="00A92CC0"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Chyły,</w:t>
      </w:r>
    </w:p>
    <w:p w:rsidR="00A92CC0" w:rsidRDefault="00A92CC0"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Centralne,</w:t>
      </w:r>
    </w:p>
    <w:p w:rsidR="00A92CC0" w:rsidRDefault="00A92CC0"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Charzewice,</w:t>
      </w:r>
    </w:p>
    <w:p w:rsidR="00A92CC0" w:rsidRDefault="00AB12D9"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Dolina,</w:t>
      </w:r>
    </w:p>
    <w:p w:rsidR="00A92CC0" w:rsidRDefault="00AB12D9"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Energetyków (Ozet),</w:t>
      </w:r>
    </w:p>
    <w:p w:rsidR="00A92CC0" w:rsidRDefault="00AB12D9"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Fabryczne,</w:t>
      </w:r>
    </w:p>
    <w:p w:rsidR="00A92CC0" w:rsidRDefault="002B7A29" w:rsidP="00A262D1">
      <w:pPr>
        <w:pStyle w:val="Akapitzlist"/>
        <w:numPr>
          <w:ilvl w:val="0"/>
          <w:numId w:val="56"/>
        </w:numPr>
        <w:spacing w:before="0"/>
        <w:jc w:val="left"/>
        <w:rPr>
          <w:rFonts w:ascii="Segoe UI Semilight" w:hAnsi="Segoe UI Semilight" w:cs="Segoe UI Semilight"/>
          <w:sz w:val="20"/>
          <w:szCs w:val="18"/>
        </w:rPr>
      </w:pPr>
      <w:r w:rsidRPr="00A92CC0">
        <w:rPr>
          <w:rFonts w:ascii="Segoe UI Semilight" w:hAnsi="Segoe UI Semilight" w:cs="Segoe UI Semilight"/>
          <w:sz w:val="20"/>
          <w:szCs w:val="18"/>
        </w:rPr>
        <w:t>os. Flisak</w:t>
      </w:r>
      <w:r w:rsidR="00AB12D9">
        <w:rPr>
          <w:rFonts w:ascii="Segoe UI Semilight" w:hAnsi="Segoe UI Semilight" w:cs="Segoe UI Semilight"/>
          <w:sz w:val="20"/>
          <w:szCs w:val="18"/>
        </w:rPr>
        <w:t>ów,</w:t>
      </w:r>
    </w:p>
    <w:p w:rsidR="00A92CC0" w:rsidRDefault="00AB12D9"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lastRenderedPageBreak/>
        <w:t>os. Hutników,</w:t>
      </w:r>
    </w:p>
    <w:p w:rsidR="00A92CC0" w:rsidRDefault="00AB12D9"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Karnaty,</w:t>
      </w:r>
    </w:p>
    <w:p w:rsidR="00A92CC0" w:rsidRDefault="00AB12D9"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Lasowiaków,</w:t>
      </w:r>
    </w:p>
    <w:p w:rsidR="00A92CC0" w:rsidRDefault="00AB12D9"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Metalowców,</w:t>
      </w:r>
    </w:p>
    <w:p w:rsidR="00A92CC0" w:rsidRDefault="00AB12D9"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Młodynie,</w:t>
      </w:r>
    </w:p>
    <w:p w:rsidR="00A92CC0" w:rsidRDefault="00AB12D9"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Na Skarpie,</w:t>
      </w:r>
    </w:p>
    <w:p w:rsidR="00A92CC0" w:rsidRDefault="00A92CC0"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Piaski,</w:t>
      </w:r>
    </w:p>
    <w:p w:rsidR="00A92CC0" w:rsidRDefault="002B7A29" w:rsidP="00A262D1">
      <w:pPr>
        <w:pStyle w:val="Akapitzlist"/>
        <w:numPr>
          <w:ilvl w:val="0"/>
          <w:numId w:val="56"/>
        </w:numPr>
        <w:spacing w:before="0"/>
        <w:jc w:val="left"/>
        <w:rPr>
          <w:rFonts w:ascii="Segoe UI Semilight" w:hAnsi="Segoe UI Semilight" w:cs="Segoe UI Semilight"/>
          <w:sz w:val="20"/>
          <w:szCs w:val="18"/>
        </w:rPr>
      </w:pPr>
      <w:r w:rsidRPr="00A92CC0">
        <w:rPr>
          <w:rFonts w:ascii="Segoe UI Semilight" w:hAnsi="Segoe UI Semilight" w:cs="Segoe UI Semilight"/>
          <w:sz w:val="20"/>
          <w:szCs w:val="18"/>
        </w:rPr>
        <w:t xml:space="preserve"> os. Pławo;</w:t>
      </w:r>
    </w:p>
    <w:p w:rsidR="00A92CC0" w:rsidRDefault="00A92CC0"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Podlesie,</w:t>
      </w:r>
    </w:p>
    <w:p w:rsidR="00A92CC0" w:rsidRDefault="00A92CC0"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Poręby,</w:t>
      </w:r>
    </w:p>
    <w:p w:rsidR="00AB12D9" w:rsidRDefault="00A92CC0"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Posanie,</w:t>
      </w:r>
    </w:p>
    <w:p w:rsidR="00AB12D9" w:rsidRDefault="00AB12D9"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Rozwadów,</w:t>
      </w:r>
    </w:p>
    <w:p w:rsidR="00AB12D9" w:rsidRDefault="00AB12D9"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Sochy,</w:t>
      </w:r>
    </w:p>
    <w:p w:rsidR="00AB12D9" w:rsidRDefault="00AB12D9"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Śródmieście,</w:t>
      </w:r>
    </w:p>
    <w:p w:rsidR="00AB12D9" w:rsidRDefault="00AB12D9"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Widok,</w:t>
      </w:r>
    </w:p>
    <w:p w:rsidR="002B7A29" w:rsidRPr="00AB12D9" w:rsidRDefault="00AB12D9"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Zasanie.</w:t>
      </w:r>
    </w:p>
    <w:p w:rsidR="00584A34" w:rsidRPr="004942F4" w:rsidRDefault="00584A34" w:rsidP="004942F4">
      <w:pPr>
        <w:spacing w:before="0"/>
        <w:jc w:val="center"/>
        <w:rPr>
          <w:rFonts w:ascii="Segoe UI Semilight" w:hAnsi="Segoe UI Semilight" w:cs="Segoe UI Semilight"/>
          <w:sz w:val="20"/>
          <w:szCs w:val="18"/>
        </w:rPr>
      </w:pPr>
    </w:p>
    <w:p w:rsidR="003D6BF0" w:rsidRPr="00E91086" w:rsidRDefault="00ED5AED" w:rsidP="00C11FF1">
      <w:pPr>
        <w:pStyle w:val="Rozdziay"/>
        <w:numPr>
          <w:ilvl w:val="1"/>
          <w:numId w:val="31"/>
        </w:numPr>
      </w:pPr>
      <w:bookmarkStart w:id="30" w:name="_Toc15933240"/>
      <w:r w:rsidRPr="00DB448B">
        <w:t>KLIMAT</w:t>
      </w:r>
      <w:bookmarkEnd w:id="30"/>
    </w:p>
    <w:p w:rsidR="00584A34" w:rsidRPr="00584A34" w:rsidRDefault="00584A34" w:rsidP="00A92CC0">
      <w:pPr>
        <w:autoSpaceDE w:val="0"/>
        <w:autoSpaceDN w:val="0"/>
        <w:adjustRightInd w:val="0"/>
        <w:spacing w:before="0" w:after="0"/>
        <w:ind w:firstLine="709"/>
        <w:rPr>
          <w:rFonts w:ascii="Segoe UI Semilight" w:hAnsi="Segoe UI Semilight" w:cs="Segoe UI Semilight"/>
          <w:sz w:val="20"/>
          <w:szCs w:val="24"/>
          <w:lang w:eastAsia="pl-PL"/>
        </w:rPr>
      </w:pPr>
      <w:r w:rsidRPr="00584A34">
        <w:rPr>
          <w:rFonts w:ascii="Segoe UI Semilight" w:hAnsi="Segoe UI Semilight" w:cs="Segoe UI Semilight"/>
          <w:sz w:val="20"/>
          <w:szCs w:val="24"/>
          <w:lang w:eastAsia="pl-PL"/>
        </w:rPr>
        <w:t>Miasto Stalowa Wola le</w:t>
      </w:r>
      <w:r>
        <w:rPr>
          <w:rFonts w:ascii="Segoe UI Semilight" w:hAnsi="Segoe UI Semilight" w:cs="Segoe UI Semilight"/>
          <w:sz w:val="20"/>
          <w:szCs w:val="24"/>
          <w:lang w:eastAsia="pl-PL"/>
        </w:rPr>
        <w:t>ż</w:t>
      </w:r>
      <w:r w:rsidRPr="00584A34">
        <w:rPr>
          <w:rFonts w:ascii="Segoe UI Semilight" w:hAnsi="Segoe UI Semilight" w:cs="Segoe UI Semilight"/>
          <w:sz w:val="20"/>
          <w:szCs w:val="24"/>
          <w:lang w:eastAsia="pl-PL"/>
        </w:rPr>
        <w:t>y w obrębie klimatu podg</w:t>
      </w:r>
      <w:r>
        <w:rPr>
          <w:rFonts w:ascii="Segoe UI Semilight" w:hAnsi="Segoe UI Semilight" w:cs="Segoe UI Semilight"/>
          <w:sz w:val="20"/>
          <w:szCs w:val="24"/>
          <w:lang w:eastAsia="pl-PL"/>
        </w:rPr>
        <w:t xml:space="preserve">órskich nizin i kotlin. Warunki </w:t>
      </w:r>
      <w:r w:rsidRPr="00584A34">
        <w:rPr>
          <w:rFonts w:ascii="Segoe UI Semilight" w:hAnsi="Segoe UI Semilight" w:cs="Segoe UI Semilight"/>
          <w:sz w:val="20"/>
          <w:szCs w:val="24"/>
          <w:lang w:eastAsia="pl-PL"/>
        </w:rPr>
        <w:t>klimatyczne charakteryzują się upalnym latem, ciepłą</w:t>
      </w:r>
      <w:r>
        <w:rPr>
          <w:rFonts w:ascii="Segoe UI Semilight" w:hAnsi="Segoe UI Semilight" w:cs="Segoe UI Semilight"/>
          <w:sz w:val="20"/>
          <w:szCs w:val="24"/>
          <w:lang w:eastAsia="pl-PL"/>
        </w:rPr>
        <w:t xml:space="preserve"> zimą i stosunkowo małą ilością </w:t>
      </w:r>
      <w:r w:rsidRPr="00584A34">
        <w:rPr>
          <w:rFonts w:ascii="Segoe UI Semilight" w:hAnsi="Segoe UI Semilight" w:cs="Segoe UI Semilight"/>
          <w:sz w:val="20"/>
          <w:szCs w:val="24"/>
          <w:lang w:eastAsia="pl-PL"/>
        </w:rPr>
        <w:t>opadów. Klimat terenu objętego opracowaniem</w:t>
      </w:r>
      <w:r>
        <w:rPr>
          <w:rFonts w:ascii="Segoe UI Semilight" w:hAnsi="Segoe UI Semilight" w:cs="Segoe UI Semilight"/>
          <w:sz w:val="20"/>
          <w:szCs w:val="24"/>
          <w:lang w:eastAsia="pl-PL"/>
        </w:rPr>
        <w:t xml:space="preserve"> ekofizjograficznym tworzą masy </w:t>
      </w:r>
      <w:r w:rsidRPr="00584A34">
        <w:rPr>
          <w:rFonts w:ascii="Segoe UI Semilight" w:hAnsi="Segoe UI Semilight" w:cs="Segoe UI Semilight"/>
          <w:sz w:val="20"/>
          <w:szCs w:val="24"/>
          <w:lang w:eastAsia="pl-PL"/>
        </w:rPr>
        <w:t>powietrza polarno-morskiego występującego głów</w:t>
      </w:r>
      <w:r>
        <w:rPr>
          <w:rFonts w:ascii="Segoe UI Semilight" w:hAnsi="Segoe UI Semilight" w:cs="Segoe UI Semilight"/>
          <w:sz w:val="20"/>
          <w:szCs w:val="24"/>
          <w:lang w:eastAsia="pl-PL"/>
        </w:rPr>
        <w:t xml:space="preserve">nie latem i zimą oraz powietrza </w:t>
      </w:r>
      <w:r w:rsidRPr="00584A34">
        <w:rPr>
          <w:rFonts w:ascii="Segoe UI Semilight" w:hAnsi="Segoe UI Semilight" w:cs="Segoe UI Semilight"/>
          <w:sz w:val="20"/>
          <w:szCs w:val="24"/>
          <w:lang w:eastAsia="pl-PL"/>
        </w:rPr>
        <w:t xml:space="preserve">polarno-kontynentalnego pojawiającego się </w:t>
      </w:r>
      <w:r>
        <w:rPr>
          <w:rFonts w:ascii="Segoe UI Semilight" w:hAnsi="Segoe UI Semilight" w:cs="Segoe UI Semilight"/>
          <w:sz w:val="20"/>
          <w:szCs w:val="24"/>
          <w:lang w:eastAsia="pl-PL"/>
        </w:rPr>
        <w:t xml:space="preserve">najczęściej w sezonie wiosennym </w:t>
      </w:r>
      <w:r w:rsidRPr="00584A34">
        <w:rPr>
          <w:rFonts w:ascii="Segoe UI Semilight" w:hAnsi="Segoe UI Semilight" w:cs="Segoe UI Semilight"/>
          <w:sz w:val="20"/>
          <w:szCs w:val="24"/>
          <w:lang w:eastAsia="pl-PL"/>
        </w:rPr>
        <w:t>i jesiennym. Dominują wiatry o prędkościach 2-5 m/</w:t>
      </w:r>
      <w:r>
        <w:rPr>
          <w:rFonts w:ascii="Segoe UI Semilight" w:hAnsi="Segoe UI Semilight" w:cs="Segoe UI Semilight"/>
          <w:sz w:val="20"/>
          <w:szCs w:val="24"/>
          <w:lang w:eastAsia="pl-PL"/>
        </w:rPr>
        <w:t xml:space="preserve">s głównie południowo-zachodnie, </w:t>
      </w:r>
      <w:r w:rsidRPr="00584A34">
        <w:rPr>
          <w:rFonts w:ascii="Segoe UI Semilight" w:hAnsi="Segoe UI Semilight" w:cs="Segoe UI Semilight"/>
          <w:sz w:val="20"/>
          <w:szCs w:val="24"/>
          <w:lang w:eastAsia="pl-PL"/>
        </w:rPr>
        <w:t>zachodnie i północno-zachodnie, przy czym w okre</w:t>
      </w:r>
      <w:r>
        <w:rPr>
          <w:rFonts w:ascii="Segoe UI Semilight" w:hAnsi="Segoe UI Semilight" w:cs="Segoe UI Semilight"/>
          <w:sz w:val="20"/>
          <w:szCs w:val="24"/>
          <w:lang w:eastAsia="pl-PL"/>
        </w:rPr>
        <w:t xml:space="preserve">sie miesięcy letnich, wiatry te </w:t>
      </w:r>
      <w:r w:rsidRPr="00584A34">
        <w:rPr>
          <w:rFonts w:ascii="Segoe UI Semilight" w:hAnsi="Segoe UI Semilight" w:cs="Segoe UI Semilight"/>
          <w:sz w:val="20"/>
          <w:szCs w:val="24"/>
          <w:lang w:eastAsia="pl-PL"/>
        </w:rPr>
        <w:t>występują z częstością pięciokrotnie większą ni</w:t>
      </w:r>
      <w:r>
        <w:rPr>
          <w:rFonts w:ascii="Segoe UI Semilight" w:hAnsi="Segoe UI Semilight" w:cs="Segoe UI Semilight"/>
          <w:sz w:val="20"/>
          <w:szCs w:val="24"/>
          <w:lang w:eastAsia="pl-PL"/>
        </w:rPr>
        <w:t>ż</w:t>
      </w:r>
      <w:r w:rsidRPr="00584A34">
        <w:rPr>
          <w:rFonts w:ascii="Segoe UI Semilight" w:hAnsi="Segoe UI Semilight" w:cs="Segoe UI Semilight"/>
          <w:sz w:val="20"/>
          <w:szCs w:val="24"/>
          <w:lang w:eastAsia="pl-PL"/>
        </w:rPr>
        <w:t xml:space="preserve"> wschodn</w:t>
      </w:r>
      <w:r>
        <w:rPr>
          <w:rFonts w:ascii="Segoe UI Semilight" w:hAnsi="Segoe UI Semilight" w:cs="Segoe UI Semilight"/>
          <w:sz w:val="20"/>
          <w:szCs w:val="24"/>
          <w:lang w:eastAsia="pl-PL"/>
        </w:rPr>
        <w:t xml:space="preserve">ie. Z kolei w sezonie wiosennym </w:t>
      </w:r>
      <w:r w:rsidRPr="00584A34">
        <w:rPr>
          <w:rFonts w:ascii="Segoe UI Semilight" w:hAnsi="Segoe UI Semilight" w:cs="Segoe UI Semilight"/>
          <w:sz w:val="20"/>
          <w:szCs w:val="24"/>
          <w:lang w:eastAsia="pl-PL"/>
        </w:rPr>
        <w:t>oraz jesiennym przewaga wiatrów zachodnich nad wiatrami wschodnimi jest niewielka.</w:t>
      </w:r>
    </w:p>
    <w:p w:rsidR="00584A34" w:rsidRDefault="00584A34" w:rsidP="00584A34">
      <w:pPr>
        <w:autoSpaceDE w:val="0"/>
        <w:autoSpaceDN w:val="0"/>
        <w:adjustRightInd w:val="0"/>
        <w:spacing w:before="0" w:after="0"/>
        <w:rPr>
          <w:rFonts w:ascii="Segoe UI Semilight" w:hAnsi="Segoe UI Semilight" w:cs="Segoe UI Semilight"/>
          <w:sz w:val="20"/>
          <w:szCs w:val="24"/>
          <w:lang w:eastAsia="pl-PL"/>
        </w:rPr>
      </w:pPr>
      <w:r w:rsidRPr="00584A34">
        <w:rPr>
          <w:rFonts w:ascii="Segoe UI Semilight" w:hAnsi="Segoe UI Semilight" w:cs="Segoe UI Semilight"/>
          <w:sz w:val="20"/>
          <w:szCs w:val="24"/>
          <w:lang w:eastAsia="pl-PL"/>
        </w:rPr>
        <w:t>Średni opad roczny wynosi około 700 mm</w:t>
      </w:r>
      <w:r>
        <w:rPr>
          <w:rFonts w:ascii="Segoe UI Semilight" w:hAnsi="Segoe UI Semilight" w:cs="Segoe UI Semilight"/>
          <w:sz w:val="20"/>
          <w:szCs w:val="24"/>
          <w:lang w:eastAsia="pl-PL"/>
        </w:rPr>
        <w:t xml:space="preserve">, przy czym na okres od maja do </w:t>
      </w:r>
      <w:r w:rsidRPr="00584A34">
        <w:rPr>
          <w:rFonts w:ascii="Segoe UI Semilight" w:hAnsi="Segoe UI Semilight" w:cs="Segoe UI Semilight"/>
          <w:sz w:val="20"/>
          <w:szCs w:val="24"/>
          <w:lang w:eastAsia="pl-PL"/>
        </w:rPr>
        <w:t xml:space="preserve">października przypada około 65 % rocznej wielkości </w:t>
      </w:r>
      <w:r>
        <w:rPr>
          <w:rFonts w:ascii="Segoe UI Semilight" w:hAnsi="Segoe UI Semilight" w:cs="Segoe UI Semilight"/>
          <w:sz w:val="20"/>
          <w:szCs w:val="24"/>
          <w:lang w:eastAsia="pl-PL"/>
        </w:rPr>
        <w:t xml:space="preserve">opadów. Maksymalna ilość opadów </w:t>
      </w:r>
      <w:r w:rsidRPr="00584A34">
        <w:rPr>
          <w:rFonts w:ascii="Segoe UI Semilight" w:hAnsi="Segoe UI Semilight" w:cs="Segoe UI Semilight"/>
          <w:sz w:val="20"/>
          <w:szCs w:val="24"/>
          <w:lang w:eastAsia="pl-PL"/>
        </w:rPr>
        <w:t xml:space="preserve">przypada przeważnie na lipiec, zaś minimalna na </w:t>
      </w:r>
      <w:r>
        <w:rPr>
          <w:rFonts w:ascii="Segoe UI Semilight" w:hAnsi="Segoe UI Semilight" w:cs="Segoe UI Semilight"/>
          <w:sz w:val="20"/>
          <w:szCs w:val="24"/>
          <w:lang w:eastAsia="pl-PL"/>
        </w:rPr>
        <w:t xml:space="preserve">luty. Deszcze ulewne notuje się </w:t>
      </w:r>
      <w:r w:rsidRPr="00584A34">
        <w:rPr>
          <w:rFonts w:ascii="Segoe UI Semilight" w:hAnsi="Segoe UI Semilight" w:cs="Segoe UI Semilight"/>
          <w:sz w:val="20"/>
          <w:szCs w:val="24"/>
          <w:lang w:eastAsia="pl-PL"/>
        </w:rPr>
        <w:t>przeciętnie około 25 dni w roku. Potencjalny okres wy</w:t>
      </w:r>
      <w:r>
        <w:rPr>
          <w:rFonts w:ascii="Segoe UI Semilight" w:hAnsi="Segoe UI Semilight" w:cs="Segoe UI Semilight"/>
          <w:sz w:val="20"/>
          <w:szCs w:val="24"/>
          <w:lang w:eastAsia="pl-PL"/>
        </w:rPr>
        <w:t xml:space="preserve">stępowania opadów śniegu wynosi </w:t>
      </w:r>
      <w:r w:rsidRPr="00584A34">
        <w:rPr>
          <w:rFonts w:ascii="Segoe UI Semilight" w:hAnsi="Segoe UI Semilight" w:cs="Segoe UI Semilight"/>
          <w:sz w:val="20"/>
          <w:szCs w:val="24"/>
          <w:lang w:eastAsia="pl-PL"/>
        </w:rPr>
        <w:t>około 140 dni w roku, a czas trwania zimy termicznej ok</w:t>
      </w:r>
      <w:r>
        <w:rPr>
          <w:rFonts w:ascii="Segoe UI Semilight" w:hAnsi="Segoe UI Semilight" w:cs="Segoe UI Semilight"/>
          <w:sz w:val="20"/>
          <w:szCs w:val="24"/>
          <w:lang w:eastAsia="pl-PL"/>
        </w:rPr>
        <w:t xml:space="preserve">oło 80 dni. Ilość dni </w:t>
      </w:r>
      <w:r>
        <w:rPr>
          <w:rFonts w:ascii="Segoe UI Semilight" w:hAnsi="Segoe UI Semilight" w:cs="Segoe UI Semilight"/>
          <w:sz w:val="20"/>
          <w:szCs w:val="24"/>
          <w:lang w:eastAsia="pl-PL"/>
        </w:rPr>
        <w:br/>
        <w:t xml:space="preserve">z pokrywą </w:t>
      </w:r>
      <w:r w:rsidRPr="00584A34">
        <w:rPr>
          <w:rFonts w:ascii="Segoe UI Semilight" w:hAnsi="Segoe UI Semilight" w:cs="Segoe UI Semilight"/>
          <w:sz w:val="20"/>
          <w:szCs w:val="24"/>
          <w:lang w:eastAsia="pl-PL"/>
        </w:rPr>
        <w:t>śnieżną wynosi 60-90, a przeciętna jej grubość wynosi 5-15 cm.</w:t>
      </w:r>
    </w:p>
    <w:p w:rsidR="00D42A25" w:rsidRPr="006E700A" w:rsidRDefault="00584A34" w:rsidP="00A53D8E">
      <w:pPr>
        <w:autoSpaceDE w:val="0"/>
        <w:autoSpaceDN w:val="0"/>
        <w:adjustRightInd w:val="0"/>
        <w:spacing w:before="0" w:after="0"/>
        <w:rPr>
          <w:rFonts w:ascii="Segoe UI Semilight" w:hAnsi="Segoe UI Semilight" w:cs="Segoe UI Semilight"/>
          <w:sz w:val="20"/>
          <w:szCs w:val="24"/>
          <w:lang w:eastAsia="pl-PL"/>
        </w:rPr>
      </w:pPr>
      <w:r w:rsidRPr="00584A34">
        <w:rPr>
          <w:rFonts w:ascii="Segoe UI Semilight" w:hAnsi="Segoe UI Semilight" w:cs="Segoe UI Semilight"/>
          <w:sz w:val="20"/>
          <w:szCs w:val="24"/>
          <w:lang w:eastAsia="pl-PL"/>
        </w:rPr>
        <w:t>Średnia roczna temperatura powietrza wynosi około 7,6ºC, przy czym średn</w:t>
      </w:r>
      <w:r>
        <w:rPr>
          <w:rFonts w:ascii="Segoe UI Semilight" w:hAnsi="Segoe UI Semilight" w:cs="Segoe UI Semilight"/>
          <w:sz w:val="20"/>
          <w:szCs w:val="24"/>
          <w:lang w:eastAsia="pl-PL"/>
        </w:rPr>
        <w:t xml:space="preserve">ia </w:t>
      </w:r>
      <w:r w:rsidRPr="00584A34">
        <w:rPr>
          <w:rFonts w:ascii="Segoe UI Semilight" w:hAnsi="Segoe UI Semilight" w:cs="Segoe UI Semilight"/>
          <w:sz w:val="20"/>
          <w:szCs w:val="24"/>
          <w:lang w:eastAsia="pl-PL"/>
        </w:rPr>
        <w:t xml:space="preserve">temperatura powietrza </w:t>
      </w:r>
      <w:r>
        <w:rPr>
          <w:rFonts w:ascii="Segoe UI Semilight" w:hAnsi="Segoe UI Semilight" w:cs="Segoe UI Semilight"/>
          <w:sz w:val="20"/>
          <w:szCs w:val="24"/>
          <w:lang w:eastAsia="pl-PL"/>
        </w:rPr>
        <w:br/>
      </w:r>
      <w:r w:rsidRPr="00584A34">
        <w:rPr>
          <w:rFonts w:ascii="Segoe UI Semilight" w:hAnsi="Segoe UI Semilight" w:cs="Segoe UI Semilight"/>
          <w:sz w:val="20"/>
          <w:szCs w:val="24"/>
          <w:lang w:eastAsia="pl-PL"/>
        </w:rPr>
        <w:t>w styczniu wynosi około -3,7ºC</w:t>
      </w:r>
      <w:r>
        <w:rPr>
          <w:rFonts w:ascii="Segoe UI Semilight" w:hAnsi="Segoe UI Semilight" w:cs="Segoe UI Semilight"/>
          <w:sz w:val="20"/>
          <w:szCs w:val="24"/>
          <w:lang w:eastAsia="pl-PL"/>
        </w:rPr>
        <w:t xml:space="preserve">, a w lipcu około 18,2ºC. Okres </w:t>
      </w:r>
      <w:r w:rsidRPr="00584A34">
        <w:rPr>
          <w:rFonts w:ascii="Segoe UI Semilight" w:hAnsi="Segoe UI Semilight" w:cs="Segoe UI Semilight"/>
          <w:sz w:val="20"/>
          <w:szCs w:val="24"/>
          <w:lang w:eastAsia="pl-PL"/>
        </w:rPr>
        <w:t xml:space="preserve">wegetacyjny jest dłuższy od średniej dla Polski i wynosi </w:t>
      </w:r>
      <w:r>
        <w:rPr>
          <w:rFonts w:ascii="Segoe UI Semilight" w:hAnsi="Segoe UI Semilight" w:cs="Segoe UI Semilight"/>
          <w:sz w:val="20"/>
          <w:szCs w:val="24"/>
          <w:lang w:eastAsia="pl-PL"/>
        </w:rPr>
        <w:t xml:space="preserve">210-220 dni. Przymrozki wczesne </w:t>
      </w:r>
      <w:r w:rsidRPr="00584A34">
        <w:rPr>
          <w:rFonts w:ascii="Segoe UI Semilight" w:hAnsi="Segoe UI Semilight" w:cs="Segoe UI Semilight"/>
          <w:sz w:val="20"/>
          <w:szCs w:val="24"/>
          <w:lang w:eastAsia="pl-PL"/>
        </w:rPr>
        <w:t xml:space="preserve">(jesienne) występują w końcu września lub w pierwszej </w:t>
      </w:r>
      <w:r w:rsidRPr="00584A34">
        <w:rPr>
          <w:rFonts w:ascii="Segoe UI Semilight" w:hAnsi="Segoe UI Semilight" w:cs="Segoe UI Semilight"/>
          <w:sz w:val="20"/>
          <w:szCs w:val="24"/>
          <w:lang w:eastAsia="pl-PL"/>
        </w:rPr>
        <w:lastRenderedPageBreak/>
        <w:t>dekadzie października, nat</w:t>
      </w:r>
      <w:r>
        <w:rPr>
          <w:rFonts w:ascii="Segoe UI Semilight" w:hAnsi="Segoe UI Semilight" w:cs="Segoe UI Semilight"/>
          <w:sz w:val="20"/>
          <w:szCs w:val="24"/>
          <w:lang w:eastAsia="pl-PL"/>
        </w:rPr>
        <w:t xml:space="preserve">omiast </w:t>
      </w:r>
      <w:r w:rsidRPr="00584A34">
        <w:rPr>
          <w:rFonts w:ascii="Segoe UI Semilight" w:hAnsi="Segoe UI Semilight" w:cs="Segoe UI Semilight"/>
          <w:sz w:val="20"/>
          <w:szCs w:val="24"/>
          <w:lang w:eastAsia="pl-PL"/>
        </w:rPr>
        <w:t>szkodliwe przymrozki późne (wiosenne) wystę</w:t>
      </w:r>
      <w:r>
        <w:rPr>
          <w:rFonts w:ascii="Segoe UI Semilight" w:hAnsi="Segoe UI Semilight" w:cs="Segoe UI Semilight"/>
          <w:sz w:val="20"/>
          <w:szCs w:val="24"/>
          <w:lang w:eastAsia="pl-PL"/>
        </w:rPr>
        <w:t xml:space="preserve">pują jeszcze w maju, </w:t>
      </w:r>
      <w:r>
        <w:rPr>
          <w:rFonts w:ascii="Segoe UI Semilight" w:hAnsi="Segoe UI Semilight" w:cs="Segoe UI Semilight"/>
          <w:sz w:val="20"/>
          <w:szCs w:val="24"/>
          <w:lang w:eastAsia="pl-PL"/>
        </w:rPr>
        <w:br/>
        <w:t xml:space="preserve">a niekiedy </w:t>
      </w:r>
      <w:r w:rsidRPr="00584A34">
        <w:rPr>
          <w:rFonts w:ascii="Segoe UI Semilight" w:hAnsi="Segoe UI Semilight" w:cs="Segoe UI Semilight"/>
          <w:sz w:val="20"/>
          <w:szCs w:val="24"/>
          <w:lang w:eastAsia="pl-PL"/>
        </w:rPr>
        <w:t>i w czerwcu.</w:t>
      </w:r>
    </w:p>
    <w:p w:rsidR="00DB448B" w:rsidRPr="00DB448B" w:rsidRDefault="005310F7" w:rsidP="00C11FF1">
      <w:pPr>
        <w:pStyle w:val="Rozdzia"/>
        <w:numPr>
          <w:ilvl w:val="0"/>
          <w:numId w:val="31"/>
        </w:numPr>
      </w:pPr>
      <w:bookmarkStart w:id="31" w:name="_Toc15933241"/>
      <w:r>
        <w:t>STRU</w:t>
      </w:r>
      <w:r w:rsidR="000D35FC">
        <w:t>K</w:t>
      </w:r>
      <w:r w:rsidR="00FD4498">
        <w:t>T</w:t>
      </w:r>
      <w:r w:rsidR="000D35FC">
        <w:t>URA DEMOGRAFICZNA</w:t>
      </w:r>
      <w:bookmarkEnd w:id="31"/>
    </w:p>
    <w:p w:rsidR="00A92B65" w:rsidRPr="005A2C43" w:rsidRDefault="005A2C43" w:rsidP="00A51060">
      <w:pPr>
        <w:ind w:firstLine="432"/>
        <w:rPr>
          <w:rFonts w:ascii="Segoe UI Semilight" w:hAnsi="Segoe UI Semilight" w:cs="Segoe UI Semilight"/>
          <w:sz w:val="20"/>
        </w:rPr>
      </w:pPr>
      <w:r w:rsidRPr="005A2C43">
        <w:rPr>
          <w:rFonts w:ascii="Segoe UI Semilight" w:hAnsi="Segoe UI Semilight" w:cs="Segoe UI Semilight"/>
          <w:sz w:val="20"/>
        </w:rPr>
        <w:t xml:space="preserve">Stalowa Wola jest trzecim pod względem liczby mieszkańców miastem województwa podkarpackiego. </w:t>
      </w:r>
      <w:r w:rsidR="00A92B65" w:rsidRPr="005A2C43">
        <w:rPr>
          <w:rFonts w:ascii="Segoe UI Semilight" w:hAnsi="Segoe UI Semilight" w:cs="Segoe UI Semilight"/>
          <w:sz w:val="20"/>
        </w:rPr>
        <w:t>Liczba</w:t>
      </w:r>
      <w:r w:rsidR="000668C1" w:rsidRPr="005A2C43">
        <w:rPr>
          <w:rFonts w:ascii="Segoe UI Semilight" w:hAnsi="Segoe UI Semilight" w:cs="Segoe UI Semilight"/>
          <w:sz w:val="20"/>
        </w:rPr>
        <w:t xml:space="preserve"> mieszka</w:t>
      </w:r>
      <w:r w:rsidR="009A0F00" w:rsidRPr="005A2C43">
        <w:rPr>
          <w:rFonts w:ascii="Segoe UI Semilight" w:hAnsi="Segoe UI Semilight" w:cs="Segoe UI Semilight"/>
          <w:sz w:val="20"/>
        </w:rPr>
        <w:t>ńców</w:t>
      </w:r>
      <w:r w:rsidR="00750A85" w:rsidRPr="005A2C43">
        <w:rPr>
          <w:rFonts w:ascii="Segoe UI Semilight" w:hAnsi="Segoe UI Semilight" w:cs="Segoe UI Semilight"/>
          <w:sz w:val="20"/>
        </w:rPr>
        <w:t xml:space="preserve"> gminy</w:t>
      </w:r>
      <w:r w:rsidRPr="005A2C43">
        <w:rPr>
          <w:rFonts w:ascii="Segoe UI Semilight" w:hAnsi="Segoe UI Semilight" w:cs="Segoe UI Semilight"/>
          <w:sz w:val="20"/>
        </w:rPr>
        <w:t xml:space="preserve"> Stalowa Wola</w:t>
      </w:r>
      <w:r w:rsidR="001876CF" w:rsidRPr="005A2C43">
        <w:rPr>
          <w:rFonts w:ascii="Segoe UI Semilight" w:hAnsi="Segoe UI Semilight" w:cs="Segoe UI Semilight"/>
          <w:sz w:val="20"/>
        </w:rPr>
        <w:t xml:space="preserve"> w ostatnich latach </w:t>
      </w:r>
      <w:r w:rsidRPr="005A2C43">
        <w:rPr>
          <w:rFonts w:ascii="Segoe UI Semilight" w:hAnsi="Segoe UI Semilight" w:cs="Segoe UI Semilight"/>
          <w:sz w:val="20"/>
        </w:rPr>
        <w:t>spada.</w:t>
      </w:r>
      <w:r w:rsidR="00E13002" w:rsidRPr="005A2C43">
        <w:rPr>
          <w:rFonts w:ascii="Segoe UI Semilight" w:hAnsi="Segoe UI Semilight" w:cs="Segoe UI Semilight"/>
          <w:sz w:val="20"/>
        </w:rPr>
        <w:t xml:space="preserve"> </w:t>
      </w:r>
    </w:p>
    <w:p w:rsidR="000D35FC" w:rsidRDefault="00251752" w:rsidP="008C6229">
      <w:pPr>
        <w:jc w:val="center"/>
      </w:pPr>
      <w:r>
        <w:rPr>
          <w:noProof/>
          <w:lang w:eastAsia="pl-PL"/>
        </w:rPr>
        <w:drawing>
          <wp:inline distT="0" distB="0" distL="0" distR="0" wp14:anchorId="7DD7825F" wp14:editId="631EDF17">
            <wp:extent cx="5705856" cy="2633472"/>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D35FC" w:rsidRPr="00251752" w:rsidRDefault="000D35FC" w:rsidP="00955EE2">
      <w:pPr>
        <w:pStyle w:val="Legenda"/>
        <w:rPr>
          <w:rFonts w:ascii="Segoe UI Semilight" w:hAnsi="Segoe UI Semilight" w:cs="Segoe UI Semilight"/>
          <w:sz w:val="20"/>
        </w:rPr>
      </w:pPr>
      <w:bookmarkStart w:id="32" w:name="_Toc459037948"/>
      <w:bookmarkStart w:id="33" w:name="_Toc461699595"/>
      <w:bookmarkStart w:id="34" w:name="_Toc462337738"/>
      <w:bookmarkStart w:id="35" w:name="_Toc462337862"/>
      <w:bookmarkStart w:id="36" w:name="_Toc464123346"/>
      <w:bookmarkStart w:id="37" w:name="_Toc475715183"/>
      <w:bookmarkStart w:id="38" w:name="_Toc477771003"/>
      <w:bookmarkStart w:id="39" w:name="_Toc490728681"/>
      <w:bookmarkStart w:id="40" w:name="_Toc498946891"/>
      <w:bookmarkStart w:id="41" w:name="_Toc503792751"/>
      <w:bookmarkStart w:id="42" w:name="_Toc507531611"/>
      <w:bookmarkStart w:id="43" w:name="_Toc523130677"/>
      <w:bookmarkStart w:id="44" w:name="_Toc535863761"/>
      <w:bookmarkStart w:id="45" w:name="_Toc14671837"/>
      <w:bookmarkStart w:id="46" w:name="_Toc14671961"/>
      <w:bookmarkStart w:id="47" w:name="_Toc15933689"/>
      <w:r w:rsidRPr="00251752">
        <w:rPr>
          <w:rFonts w:ascii="Segoe UI Semilight" w:hAnsi="Segoe UI Semilight" w:cs="Segoe UI Semilight"/>
          <w:sz w:val="20"/>
        </w:rPr>
        <w:t xml:space="preserve">Wykres </w:t>
      </w:r>
      <w:r w:rsidR="00EC56AD" w:rsidRPr="00251752">
        <w:rPr>
          <w:rFonts w:ascii="Segoe UI Semilight" w:hAnsi="Segoe UI Semilight" w:cs="Segoe UI Semilight"/>
          <w:sz w:val="20"/>
        </w:rPr>
        <w:fldChar w:fldCharType="begin"/>
      </w:r>
      <w:r w:rsidR="00EC56AD" w:rsidRPr="00251752">
        <w:rPr>
          <w:rFonts w:ascii="Segoe UI Semilight" w:hAnsi="Segoe UI Semilight" w:cs="Segoe UI Semilight"/>
          <w:sz w:val="20"/>
        </w:rPr>
        <w:instrText xml:space="preserve"> SEQ Wykres \* ARABIC </w:instrText>
      </w:r>
      <w:r w:rsidR="00EC56AD" w:rsidRPr="00251752">
        <w:rPr>
          <w:rFonts w:ascii="Segoe UI Semilight" w:hAnsi="Segoe UI Semilight" w:cs="Segoe UI Semilight"/>
          <w:sz w:val="20"/>
        </w:rPr>
        <w:fldChar w:fldCharType="separate"/>
      </w:r>
      <w:r w:rsidR="00A23757">
        <w:rPr>
          <w:rFonts w:ascii="Segoe UI Semilight" w:hAnsi="Segoe UI Semilight" w:cs="Segoe UI Semilight"/>
          <w:noProof/>
          <w:sz w:val="20"/>
        </w:rPr>
        <w:t>1</w:t>
      </w:r>
      <w:r w:rsidR="00EC56AD" w:rsidRPr="00251752">
        <w:rPr>
          <w:rFonts w:ascii="Segoe UI Semilight" w:hAnsi="Segoe UI Semilight" w:cs="Segoe UI Semilight"/>
          <w:noProof/>
          <w:sz w:val="20"/>
        </w:rPr>
        <w:fldChar w:fldCharType="end"/>
      </w:r>
      <w:r w:rsidR="00750A85" w:rsidRPr="00251752">
        <w:rPr>
          <w:rFonts w:ascii="Segoe UI Semilight" w:hAnsi="Segoe UI Semilight" w:cs="Segoe UI Semilight"/>
          <w:sz w:val="20"/>
        </w:rPr>
        <w:t xml:space="preserve">. Liczba ludności na terenie gminy </w:t>
      </w:r>
      <w:r w:rsidR="00251752">
        <w:rPr>
          <w:rFonts w:ascii="Segoe UI Semilight" w:hAnsi="Segoe UI Semilight" w:cs="Segoe UI Semilight"/>
          <w:sz w:val="20"/>
        </w:rPr>
        <w:t xml:space="preserve">Stalowa Wola </w:t>
      </w:r>
      <w:r w:rsidR="00633A8E" w:rsidRPr="00251752">
        <w:rPr>
          <w:rFonts w:ascii="Segoe UI Semilight" w:hAnsi="Segoe UI Semilight" w:cs="Segoe UI Semilight"/>
          <w:sz w:val="20"/>
        </w:rPr>
        <w:t>w latach 2014</w:t>
      </w:r>
      <w:r w:rsidR="008C6229" w:rsidRPr="00251752">
        <w:rPr>
          <w:rFonts w:ascii="Segoe UI Semilight" w:hAnsi="Segoe UI Semilight" w:cs="Segoe UI Semilight"/>
          <w:sz w:val="20"/>
        </w:rPr>
        <w:t xml:space="preserve"> – 2018</w:t>
      </w:r>
      <w:r w:rsidRPr="00251752">
        <w:rPr>
          <w:rFonts w:ascii="Segoe UI Semilight" w:hAnsi="Segoe UI Semilight" w:cs="Segoe UI Semilight"/>
          <w:sz w:val="20"/>
        </w:rPr>
        <w:t>.</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rsidR="000D35FC" w:rsidRPr="00251752" w:rsidRDefault="000D35FC" w:rsidP="00955EE2">
      <w:pPr>
        <w:spacing w:before="0"/>
        <w:ind w:firstLine="432"/>
        <w:jc w:val="center"/>
        <w:rPr>
          <w:rFonts w:ascii="Segoe UI Semilight" w:hAnsi="Segoe UI Semilight" w:cs="Segoe UI Semilight"/>
          <w:sz w:val="20"/>
        </w:rPr>
      </w:pPr>
      <w:r w:rsidRPr="00251752">
        <w:rPr>
          <w:rFonts w:ascii="Segoe UI Semilight" w:hAnsi="Segoe UI Semilight" w:cs="Segoe UI Semilight"/>
          <w:sz w:val="20"/>
        </w:rPr>
        <w:t>Źródło: Bank Danych Lokalnych, GUS.</w:t>
      </w:r>
    </w:p>
    <w:p w:rsidR="001876CF" w:rsidRPr="00900CA4" w:rsidRDefault="001876CF" w:rsidP="001876CF">
      <w:pPr>
        <w:spacing w:before="0"/>
        <w:ind w:firstLine="432"/>
        <w:jc w:val="left"/>
        <w:rPr>
          <w:rFonts w:ascii="Segoe UI Semilight" w:hAnsi="Segoe UI Semilight" w:cs="Segoe UI Semilight"/>
          <w:sz w:val="20"/>
        </w:rPr>
      </w:pPr>
      <w:r w:rsidRPr="00900CA4">
        <w:rPr>
          <w:rFonts w:ascii="Segoe UI Semilight" w:hAnsi="Segoe UI Semilight" w:cs="Segoe UI Semilight"/>
          <w:sz w:val="20"/>
        </w:rPr>
        <w:t xml:space="preserve">Na terenie gminy w ostatnich latach wartość przyrostu naturalnego oraz migracji ulega wahaniom. </w:t>
      </w:r>
    </w:p>
    <w:p w:rsidR="001876CF" w:rsidRPr="002A5E52" w:rsidRDefault="001876CF" w:rsidP="001876CF">
      <w:pPr>
        <w:spacing w:before="0"/>
        <w:ind w:firstLine="432"/>
        <w:rPr>
          <w:rFonts w:ascii="Segoe UI Semilight" w:hAnsi="Segoe UI Semilight" w:cs="Segoe UI Semilight"/>
          <w:sz w:val="20"/>
        </w:rPr>
      </w:pPr>
      <w:r w:rsidRPr="002A5E52">
        <w:rPr>
          <w:rFonts w:ascii="Segoe UI Semilight" w:hAnsi="Segoe UI Semilight" w:cs="Segoe UI Semilight"/>
          <w:sz w:val="20"/>
        </w:rPr>
        <w:t xml:space="preserve">Mieszkańcy z podziałem na grupy ekonomiczne w ujęciu procentowym na terenie gminy </w:t>
      </w:r>
      <w:r w:rsidR="005A2C43">
        <w:rPr>
          <w:rFonts w:ascii="Segoe UI Semilight" w:hAnsi="Segoe UI Semilight" w:cs="Segoe UI Semilight"/>
          <w:sz w:val="20"/>
        </w:rPr>
        <w:t xml:space="preserve">Stalowa Wola </w:t>
      </w:r>
      <w:r w:rsidRPr="002A5E52">
        <w:rPr>
          <w:rFonts w:ascii="Segoe UI Semilight" w:hAnsi="Segoe UI Semilight" w:cs="Segoe UI Semilight"/>
          <w:sz w:val="20"/>
        </w:rPr>
        <w:t xml:space="preserve">w ostatnich latach zostali przedstawieni na poniższym wykresie. </w:t>
      </w:r>
    </w:p>
    <w:p w:rsidR="00A37584" w:rsidRPr="00633A8E" w:rsidRDefault="00637723" w:rsidP="00637723">
      <w:pPr>
        <w:spacing w:before="0"/>
        <w:rPr>
          <w:rFonts w:ascii="Segoe UI Semilight" w:hAnsi="Segoe UI Semilight" w:cs="Segoe UI Semilight"/>
          <w:color w:val="FF0000"/>
          <w:sz w:val="24"/>
        </w:rPr>
      </w:pPr>
      <w:r>
        <w:rPr>
          <w:noProof/>
          <w:lang w:eastAsia="pl-PL"/>
        </w:rPr>
        <w:drawing>
          <wp:inline distT="0" distB="0" distL="0" distR="0" wp14:anchorId="19B97B93" wp14:editId="096DA529">
            <wp:extent cx="5630779" cy="2991852"/>
            <wp:effectExtent l="0" t="0" r="8255" b="0"/>
            <wp:docPr id="34"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7364D" w:rsidRPr="00A87C67" w:rsidRDefault="00F7364D" w:rsidP="00F7364D">
      <w:pPr>
        <w:pStyle w:val="Legenda"/>
        <w:rPr>
          <w:rFonts w:ascii="Segoe UI Semilight" w:hAnsi="Segoe UI Semilight" w:cs="Segoe UI Semilight"/>
          <w:sz w:val="20"/>
        </w:rPr>
      </w:pPr>
      <w:bookmarkStart w:id="48" w:name="_Toc535863762"/>
      <w:bookmarkStart w:id="49" w:name="_Toc14671838"/>
      <w:bookmarkStart w:id="50" w:name="_Toc14671962"/>
      <w:bookmarkStart w:id="51" w:name="_Toc15933690"/>
      <w:r w:rsidRPr="00A87C67">
        <w:rPr>
          <w:rFonts w:ascii="Segoe UI Semilight" w:hAnsi="Segoe UI Semilight" w:cs="Segoe UI Semilight"/>
          <w:sz w:val="20"/>
        </w:rPr>
        <w:t xml:space="preserve">Wykres </w:t>
      </w:r>
      <w:r w:rsidRPr="00A87C67">
        <w:rPr>
          <w:rFonts w:ascii="Segoe UI Semilight" w:hAnsi="Segoe UI Semilight" w:cs="Segoe UI Semilight"/>
          <w:sz w:val="20"/>
        </w:rPr>
        <w:fldChar w:fldCharType="begin"/>
      </w:r>
      <w:r w:rsidRPr="00A87C67">
        <w:rPr>
          <w:rFonts w:ascii="Segoe UI Semilight" w:hAnsi="Segoe UI Semilight" w:cs="Segoe UI Semilight"/>
          <w:sz w:val="20"/>
        </w:rPr>
        <w:instrText xml:space="preserve"> SEQ Wykres \* ARABIC </w:instrText>
      </w:r>
      <w:r w:rsidRPr="00A87C67">
        <w:rPr>
          <w:rFonts w:ascii="Segoe UI Semilight" w:hAnsi="Segoe UI Semilight" w:cs="Segoe UI Semilight"/>
          <w:sz w:val="20"/>
        </w:rPr>
        <w:fldChar w:fldCharType="separate"/>
      </w:r>
      <w:r w:rsidR="00A23757">
        <w:rPr>
          <w:rFonts w:ascii="Segoe UI Semilight" w:hAnsi="Segoe UI Semilight" w:cs="Segoe UI Semilight"/>
          <w:noProof/>
          <w:sz w:val="20"/>
        </w:rPr>
        <w:t>2</w:t>
      </w:r>
      <w:r w:rsidRPr="00A87C67">
        <w:rPr>
          <w:rFonts w:ascii="Segoe UI Semilight" w:hAnsi="Segoe UI Semilight" w:cs="Segoe UI Semilight"/>
          <w:sz w:val="20"/>
        </w:rPr>
        <w:fldChar w:fldCharType="end"/>
      </w:r>
      <w:r w:rsidRPr="00A87C67">
        <w:rPr>
          <w:rFonts w:ascii="Segoe UI Semilight" w:hAnsi="Segoe UI Semilight" w:cs="Segoe UI Semilight"/>
          <w:sz w:val="20"/>
        </w:rPr>
        <w:t xml:space="preserve">. </w:t>
      </w:r>
      <w:r w:rsidR="00566BAA" w:rsidRPr="00A87C67">
        <w:rPr>
          <w:rFonts w:ascii="Segoe UI Semilight" w:hAnsi="Segoe UI Semilight" w:cs="Segoe UI Semilight"/>
          <w:sz w:val="20"/>
        </w:rPr>
        <w:t xml:space="preserve">Mieszkańcy z podziałem na grupy ekonomiczne na terenie gminy </w:t>
      </w:r>
      <w:bookmarkEnd w:id="48"/>
      <w:bookmarkEnd w:id="49"/>
      <w:bookmarkEnd w:id="50"/>
      <w:r w:rsidR="00637723" w:rsidRPr="00A87C67">
        <w:rPr>
          <w:rFonts w:ascii="Segoe UI Semilight" w:hAnsi="Segoe UI Semilight" w:cs="Segoe UI Semilight"/>
          <w:sz w:val="20"/>
        </w:rPr>
        <w:t>Stalowa Wola.</w:t>
      </w:r>
      <w:bookmarkEnd w:id="51"/>
      <w:r w:rsidR="00637723" w:rsidRPr="00A87C67">
        <w:rPr>
          <w:rFonts w:ascii="Segoe UI Semilight" w:hAnsi="Segoe UI Semilight" w:cs="Segoe UI Semilight"/>
          <w:sz w:val="20"/>
        </w:rPr>
        <w:t xml:space="preserve"> </w:t>
      </w:r>
      <w:r w:rsidR="00566BAA" w:rsidRPr="00A87C67">
        <w:rPr>
          <w:rFonts w:ascii="Segoe UI Semilight" w:hAnsi="Segoe UI Semilight" w:cs="Segoe UI Semilight"/>
          <w:sz w:val="20"/>
        </w:rPr>
        <w:t xml:space="preserve"> </w:t>
      </w:r>
    </w:p>
    <w:p w:rsidR="00566BAA" w:rsidRPr="00A87C67" w:rsidRDefault="00566BAA" w:rsidP="00566BAA">
      <w:pPr>
        <w:spacing w:before="0"/>
        <w:ind w:firstLine="432"/>
        <w:jc w:val="center"/>
        <w:rPr>
          <w:rFonts w:ascii="Segoe UI Semilight" w:hAnsi="Segoe UI Semilight" w:cs="Segoe UI Semilight"/>
          <w:sz w:val="24"/>
        </w:rPr>
      </w:pPr>
      <w:r w:rsidRPr="00A87C67">
        <w:rPr>
          <w:rFonts w:ascii="Segoe UI Semilight" w:hAnsi="Segoe UI Semilight" w:cs="Segoe UI Semilight"/>
          <w:sz w:val="20"/>
        </w:rPr>
        <w:t>Źródło: Bank Danych Lokalnych, GUS.</w:t>
      </w:r>
    </w:p>
    <w:p w:rsidR="00B55131" w:rsidRPr="00BE79A3" w:rsidRDefault="004459DC" w:rsidP="00002311">
      <w:pPr>
        <w:rPr>
          <w:rFonts w:ascii="Segoe UI Semilight" w:hAnsi="Segoe UI Semilight" w:cs="Segoe UI Semilight"/>
          <w:sz w:val="20"/>
          <w:lang w:eastAsia="pl-PL"/>
        </w:rPr>
      </w:pPr>
      <w:r w:rsidRPr="0062250C">
        <w:rPr>
          <w:rFonts w:ascii="Segoe UI Semilight" w:hAnsi="Segoe UI Semilight" w:cs="Segoe UI Semilight"/>
          <w:sz w:val="20"/>
          <w:lang w:eastAsia="pl-PL"/>
        </w:rPr>
        <w:lastRenderedPageBreak/>
        <w:t xml:space="preserve">Widoczna jest wyraźna przewaga osób w wieku poprodukcyjnym nad </w:t>
      </w:r>
      <w:r w:rsidR="0062250C" w:rsidRPr="0062250C">
        <w:rPr>
          <w:rFonts w:ascii="Segoe UI Semilight" w:hAnsi="Segoe UI Semilight" w:cs="Segoe UI Semilight"/>
          <w:sz w:val="20"/>
          <w:lang w:eastAsia="pl-PL"/>
        </w:rPr>
        <w:t>osobami w</w:t>
      </w:r>
      <w:r w:rsidRPr="0062250C">
        <w:rPr>
          <w:rFonts w:ascii="Segoe UI Semilight" w:hAnsi="Segoe UI Semilight" w:cs="Segoe UI Semilight"/>
          <w:sz w:val="20"/>
          <w:lang w:eastAsia="pl-PL"/>
        </w:rPr>
        <w:t xml:space="preserve"> wieku przedprodukcyjnym. Ponadto, w ostatnich latach zauważyć można stopniowy spadek liczby ludności </w:t>
      </w:r>
      <w:r w:rsidR="00256D4B">
        <w:rPr>
          <w:rFonts w:ascii="Segoe UI Semilight" w:hAnsi="Segoe UI Semilight" w:cs="Segoe UI Semilight"/>
          <w:sz w:val="20"/>
          <w:lang w:eastAsia="pl-PL"/>
        </w:rPr>
        <w:br/>
      </w:r>
      <w:r w:rsidRPr="0062250C">
        <w:rPr>
          <w:rFonts w:ascii="Segoe UI Semilight" w:hAnsi="Segoe UI Semilight" w:cs="Segoe UI Semilight"/>
          <w:sz w:val="20"/>
          <w:lang w:eastAsia="pl-PL"/>
        </w:rPr>
        <w:t>w wieku przedprodukcyjnym i wzrost liczby ludności w wieku poprodukcyjnym.</w:t>
      </w:r>
    </w:p>
    <w:p w:rsidR="00F5647C" w:rsidRDefault="00D35AC2" w:rsidP="00C11FF1">
      <w:pPr>
        <w:pStyle w:val="Rozdzia"/>
        <w:numPr>
          <w:ilvl w:val="0"/>
          <w:numId w:val="31"/>
        </w:numPr>
      </w:pPr>
      <w:bookmarkStart w:id="52" w:name="_Toc15933242"/>
      <w:r>
        <w:t>DZIAŁALNOŚĆ GOSPODARCZA</w:t>
      </w:r>
      <w:r w:rsidR="008F191D">
        <w:t xml:space="preserve"> </w:t>
      </w:r>
      <w:r w:rsidR="009A1A38">
        <w:t>I ROLNICTWO</w:t>
      </w:r>
      <w:bookmarkEnd w:id="52"/>
      <w:r w:rsidR="009A1A38">
        <w:t xml:space="preserve"> </w:t>
      </w:r>
    </w:p>
    <w:p w:rsidR="00B34A7C" w:rsidRPr="007763A5" w:rsidRDefault="001E4001" w:rsidP="001E4001">
      <w:pPr>
        <w:ind w:firstLine="420"/>
        <w:rPr>
          <w:rFonts w:ascii="Segoe UI Semilight" w:hAnsi="Segoe UI Semilight" w:cs="Segoe UI Semilight"/>
          <w:noProof/>
          <w:sz w:val="20"/>
          <w:szCs w:val="23"/>
          <w:lang w:eastAsia="pl-PL"/>
        </w:rPr>
      </w:pPr>
      <w:r w:rsidRPr="007763A5">
        <w:rPr>
          <w:rFonts w:ascii="Segoe UI Semilight" w:hAnsi="Segoe UI Semilight" w:cs="Segoe UI Semilight"/>
          <w:noProof/>
          <w:sz w:val="20"/>
          <w:szCs w:val="23"/>
          <w:lang w:eastAsia="pl-PL"/>
        </w:rPr>
        <w:t>Liczba podmiotów gos</w:t>
      </w:r>
      <w:r w:rsidR="00FF5330" w:rsidRPr="007763A5">
        <w:rPr>
          <w:rFonts w:ascii="Segoe UI Semilight" w:hAnsi="Segoe UI Semilight" w:cs="Segoe UI Semilight"/>
          <w:noProof/>
          <w:sz w:val="20"/>
          <w:szCs w:val="23"/>
          <w:lang w:eastAsia="pl-PL"/>
        </w:rPr>
        <w:t>pod</w:t>
      </w:r>
      <w:r w:rsidRPr="007763A5">
        <w:rPr>
          <w:rFonts w:ascii="Segoe UI Semilight" w:hAnsi="Segoe UI Semilight" w:cs="Segoe UI Semilight"/>
          <w:noProof/>
          <w:sz w:val="20"/>
          <w:szCs w:val="23"/>
          <w:lang w:eastAsia="pl-PL"/>
        </w:rPr>
        <w:t xml:space="preserve">arczych na przestrzeni lat </w:t>
      </w:r>
      <w:r w:rsidR="00C548C1" w:rsidRPr="007763A5">
        <w:rPr>
          <w:rFonts w:ascii="Segoe UI Semilight" w:hAnsi="Segoe UI Semilight" w:cs="Segoe UI Semilight"/>
          <w:noProof/>
          <w:sz w:val="20"/>
          <w:szCs w:val="23"/>
          <w:lang w:eastAsia="pl-PL"/>
        </w:rPr>
        <w:t xml:space="preserve">wykazuje </w:t>
      </w:r>
      <w:r w:rsidR="005A2C43">
        <w:rPr>
          <w:rFonts w:ascii="Segoe UI Semilight" w:hAnsi="Segoe UI Semilight" w:cs="Segoe UI Semilight"/>
          <w:noProof/>
          <w:sz w:val="20"/>
          <w:szCs w:val="23"/>
          <w:lang w:eastAsia="pl-PL"/>
        </w:rPr>
        <w:t>tendencje spadkową</w:t>
      </w:r>
      <w:r w:rsidR="002A5E52">
        <w:rPr>
          <w:rFonts w:ascii="Segoe UI Semilight" w:hAnsi="Segoe UI Semilight" w:cs="Segoe UI Semilight"/>
          <w:noProof/>
          <w:sz w:val="20"/>
          <w:szCs w:val="23"/>
          <w:lang w:eastAsia="pl-PL"/>
        </w:rPr>
        <w:t xml:space="preserve">. </w:t>
      </w:r>
      <w:r w:rsidR="007E0C40">
        <w:rPr>
          <w:rFonts w:ascii="Segoe UI Semilight" w:hAnsi="Segoe UI Semilight" w:cs="Segoe UI Semilight"/>
          <w:noProof/>
          <w:sz w:val="20"/>
          <w:szCs w:val="23"/>
          <w:lang w:eastAsia="pl-PL"/>
        </w:rPr>
        <w:t xml:space="preserve"> </w:t>
      </w:r>
      <w:r w:rsidR="00A6165D" w:rsidRPr="00A6165D">
        <w:rPr>
          <w:rFonts w:ascii="Segoe UI Semilight" w:hAnsi="Segoe UI Semilight" w:cs="Segoe UI Semilight"/>
          <w:noProof/>
          <w:sz w:val="20"/>
          <w:szCs w:val="23"/>
          <w:lang w:eastAsia="pl-PL"/>
        </w:rPr>
        <w:t xml:space="preserve">W Gminie </w:t>
      </w:r>
      <w:r w:rsidR="005A2C43">
        <w:rPr>
          <w:rFonts w:ascii="Segoe UI Semilight" w:hAnsi="Segoe UI Semilight" w:cs="Segoe UI Semilight"/>
          <w:noProof/>
          <w:sz w:val="20"/>
          <w:szCs w:val="23"/>
          <w:lang w:eastAsia="pl-PL"/>
        </w:rPr>
        <w:t>Stalowa Wola</w:t>
      </w:r>
      <w:r w:rsidR="00A6165D" w:rsidRPr="00A6165D">
        <w:rPr>
          <w:rFonts w:ascii="Segoe UI Semilight" w:hAnsi="Segoe UI Semilight" w:cs="Segoe UI Semilight"/>
          <w:noProof/>
          <w:sz w:val="20"/>
          <w:szCs w:val="23"/>
          <w:lang w:eastAsia="pl-PL"/>
        </w:rPr>
        <w:t xml:space="preserve"> w 2018 roku funkcjonowało 6</w:t>
      </w:r>
      <w:r w:rsidR="005A2C43">
        <w:rPr>
          <w:rFonts w:ascii="Segoe UI Semilight" w:hAnsi="Segoe UI Semilight" w:cs="Segoe UI Semilight"/>
          <w:noProof/>
          <w:sz w:val="20"/>
          <w:szCs w:val="23"/>
          <w:lang w:eastAsia="pl-PL"/>
        </w:rPr>
        <w:t xml:space="preserve"> 006</w:t>
      </w:r>
      <w:r w:rsidR="00A6165D" w:rsidRPr="00A6165D">
        <w:rPr>
          <w:rFonts w:ascii="Segoe UI Semilight" w:hAnsi="Segoe UI Semilight" w:cs="Segoe UI Semilight"/>
          <w:noProof/>
          <w:sz w:val="20"/>
          <w:szCs w:val="23"/>
          <w:lang w:eastAsia="pl-PL"/>
        </w:rPr>
        <w:t xml:space="preserve"> podmiotów gospodarczych wpisanych do rejestru Centralnej Ewidencji i Informacji o Działalności Gospodarczej (CEIDG).</w:t>
      </w:r>
      <w:r w:rsidR="00036E3B">
        <w:rPr>
          <w:rFonts w:ascii="Segoe UI Semilight" w:hAnsi="Segoe UI Semilight" w:cs="Segoe UI Semilight"/>
          <w:noProof/>
          <w:sz w:val="20"/>
          <w:szCs w:val="23"/>
          <w:lang w:eastAsia="pl-PL"/>
        </w:rPr>
        <w:t xml:space="preserve"> </w:t>
      </w:r>
      <w:r w:rsidR="00036E3B" w:rsidRPr="00036E3B">
        <w:rPr>
          <w:rFonts w:ascii="Segoe UI Semilight" w:hAnsi="Segoe UI Semilight" w:cs="Segoe UI Semilight"/>
          <w:noProof/>
          <w:sz w:val="20"/>
          <w:szCs w:val="23"/>
          <w:lang w:eastAsia="pl-PL"/>
        </w:rPr>
        <w:t>Miasto Stalowa Wola wyróżnia się na tle województwa podkarpackiego dużą liczbą podmiotów gospodarczych przypadających na 10 000 mieszkańców w wieku produkcyjnym.</w:t>
      </w:r>
      <w:r w:rsidR="003F3520">
        <w:rPr>
          <w:rFonts w:ascii="Segoe UI Semilight" w:hAnsi="Segoe UI Semilight" w:cs="Segoe UI Semilight"/>
          <w:noProof/>
          <w:sz w:val="20"/>
          <w:szCs w:val="23"/>
          <w:lang w:eastAsia="pl-PL"/>
        </w:rPr>
        <w:t xml:space="preserve"> </w:t>
      </w:r>
      <w:r w:rsidR="003F3520" w:rsidRPr="003F3520">
        <w:rPr>
          <w:rFonts w:ascii="Segoe UI Semilight" w:hAnsi="Segoe UI Semilight" w:cs="Segoe UI Semilight"/>
          <w:noProof/>
          <w:sz w:val="20"/>
          <w:szCs w:val="23"/>
          <w:lang w:eastAsia="pl-PL"/>
        </w:rPr>
        <w:t xml:space="preserve">W </w:t>
      </w:r>
      <w:r w:rsidR="003F3520">
        <w:rPr>
          <w:rFonts w:ascii="Segoe UI Semilight" w:hAnsi="Segoe UI Semilight" w:cs="Segoe UI Semilight"/>
          <w:noProof/>
          <w:sz w:val="20"/>
          <w:szCs w:val="23"/>
          <w:lang w:eastAsia="pl-PL"/>
        </w:rPr>
        <w:t>gmini</w:t>
      </w:r>
      <w:r w:rsidR="003F3520" w:rsidRPr="003F3520">
        <w:rPr>
          <w:rFonts w:ascii="Segoe UI Semilight" w:hAnsi="Segoe UI Semilight" w:cs="Segoe UI Semilight"/>
          <w:noProof/>
          <w:sz w:val="20"/>
          <w:szCs w:val="23"/>
          <w:lang w:eastAsia="pl-PL"/>
        </w:rPr>
        <w:t xml:space="preserve">e przeważają podmioty gospodarcze zatrudniające do </w:t>
      </w:r>
      <w:r w:rsidR="003F3520">
        <w:rPr>
          <w:rFonts w:ascii="Segoe UI Semilight" w:hAnsi="Segoe UI Semilight" w:cs="Segoe UI Semilight"/>
          <w:noProof/>
          <w:sz w:val="20"/>
          <w:szCs w:val="23"/>
          <w:lang w:eastAsia="pl-PL"/>
        </w:rPr>
        <w:br/>
      </w:r>
      <w:r w:rsidR="003F3520" w:rsidRPr="003F3520">
        <w:rPr>
          <w:rFonts w:ascii="Segoe UI Semilight" w:hAnsi="Segoe UI Semilight" w:cs="Segoe UI Semilight"/>
          <w:noProof/>
          <w:sz w:val="20"/>
          <w:szCs w:val="23"/>
          <w:lang w:eastAsia="pl-PL"/>
        </w:rPr>
        <w:t>9 osób, a więc mikroprzedsiębiorstwa</w:t>
      </w:r>
    </w:p>
    <w:p w:rsidR="00DD3C4A" w:rsidRDefault="00DD3C4A" w:rsidP="00DD3C4A">
      <w:pPr>
        <w:keepNext/>
      </w:pPr>
      <w:bookmarkStart w:id="53" w:name="_Toc452706063"/>
      <w:bookmarkStart w:id="54" w:name="_Toc459037871"/>
      <w:bookmarkStart w:id="55" w:name="_Toc459887913"/>
      <w:bookmarkStart w:id="56" w:name="_Toc461035803"/>
      <w:bookmarkStart w:id="57" w:name="_Toc461699513"/>
      <w:bookmarkStart w:id="58" w:name="_Toc462337684"/>
      <w:bookmarkStart w:id="59" w:name="_Toc462337804"/>
      <w:bookmarkStart w:id="60" w:name="_Toc464123307"/>
      <w:bookmarkStart w:id="61" w:name="_Toc475715150"/>
      <w:bookmarkStart w:id="62" w:name="_Toc477770968"/>
      <w:bookmarkStart w:id="63" w:name="_Toc477771123"/>
      <w:bookmarkStart w:id="64" w:name="_Toc497055926"/>
      <w:bookmarkStart w:id="65" w:name="_Toc498946856"/>
      <w:bookmarkStart w:id="66" w:name="_Toc503792704"/>
      <w:bookmarkStart w:id="67" w:name="_Toc507531570"/>
      <w:r>
        <w:rPr>
          <w:noProof/>
          <w:lang w:eastAsia="pl-PL"/>
        </w:rPr>
        <w:drawing>
          <wp:inline distT="0" distB="0" distL="0" distR="0" wp14:anchorId="643AC9D4" wp14:editId="2EDE9B1F">
            <wp:extent cx="5574631" cy="2911642"/>
            <wp:effectExtent l="0" t="0" r="7620" b="3175"/>
            <wp:docPr id="35"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E41A5" w:rsidRPr="00A87C67" w:rsidRDefault="00DD3C4A" w:rsidP="00A87C67">
      <w:pPr>
        <w:pStyle w:val="Legenda"/>
        <w:rPr>
          <w:rFonts w:ascii="Segoe UI Semilight" w:eastAsia="BookmanOldStyle" w:hAnsi="Segoe UI Semilight" w:cs="Segoe UI Semilight"/>
          <w:sz w:val="20"/>
          <w:lang w:eastAsia="pl-PL"/>
        </w:rPr>
      </w:pPr>
      <w:bookmarkStart w:id="68" w:name="_Toc15933691"/>
      <w:r w:rsidRPr="00A87C67">
        <w:rPr>
          <w:rFonts w:ascii="Segoe UI Semilight" w:hAnsi="Segoe UI Semilight" w:cs="Segoe UI Semilight"/>
          <w:sz w:val="20"/>
        </w:rPr>
        <w:t xml:space="preserve">Wykres </w:t>
      </w:r>
      <w:r w:rsidRPr="00A87C67">
        <w:rPr>
          <w:rFonts w:ascii="Segoe UI Semilight" w:hAnsi="Segoe UI Semilight" w:cs="Segoe UI Semilight"/>
          <w:sz w:val="20"/>
        </w:rPr>
        <w:fldChar w:fldCharType="begin"/>
      </w:r>
      <w:r w:rsidRPr="00A87C67">
        <w:rPr>
          <w:rFonts w:ascii="Segoe UI Semilight" w:hAnsi="Segoe UI Semilight" w:cs="Segoe UI Semilight"/>
          <w:sz w:val="20"/>
        </w:rPr>
        <w:instrText xml:space="preserve"> SEQ Wykres \* ARABIC </w:instrText>
      </w:r>
      <w:r w:rsidRPr="00A87C67">
        <w:rPr>
          <w:rFonts w:ascii="Segoe UI Semilight" w:hAnsi="Segoe UI Semilight" w:cs="Segoe UI Semilight"/>
          <w:sz w:val="20"/>
        </w:rPr>
        <w:fldChar w:fldCharType="separate"/>
      </w:r>
      <w:r w:rsidR="00A23757">
        <w:rPr>
          <w:rFonts w:ascii="Segoe UI Semilight" w:hAnsi="Segoe UI Semilight" w:cs="Segoe UI Semilight"/>
          <w:noProof/>
          <w:sz w:val="20"/>
        </w:rPr>
        <w:t>3</w:t>
      </w:r>
      <w:r w:rsidRPr="00A87C67">
        <w:rPr>
          <w:rFonts w:ascii="Segoe UI Semilight" w:hAnsi="Segoe UI Semilight" w:cs="Segoe UI Semilight"/>
          <w:sz w:val="20"/>
        </w:rPr>
        <w:fldChar w:fldCharType="end"/>
      </w:r>
      <w:r w:rsidR="00A87C67" w:rsidRPr="00A87C67">
        <w:rPr>
          <w:rFonts w:ascii="Segoe UI Semilight" w:hAnsi="Segoe UI Semilight" w:cs="Segoe UI Semilight"/>
          <w:sz w:val="20"/>
        </w:rPr>
        <w:t>. Liczba podmiotów gospodarczych w latach 2014 – 2018 na terenie gminy Stalowa Wola.</w:t>
      </w:r>
      <w:bookmarkEnd w:id="68"/>
    </w:p>
    <w:p w:rsidR="00A87C67" w:rsidRPr="00A87C67" w:rsidRDefault="00A87C67" w:rsidP="00A87C67">
      <w:pPr>
        <w:spacing w:before="0"/>
        <w:ind w:firstLine="432"/>
        <w:jc w:val="center"/>
        <w:rPr>
          <w:rFonts w:ascii="Segoe UI Semilight" w:hAnsi="Segoe UI Semilight" w:cs="Segoe UI Semilight"/>
          <w:sz w:val="24"/>
        </w:rPr>
      </w:pPr>
      <w:r w:rsidRPr="00A87C67">
        <w:rPr>
          <w:rFonts w:ascii="Segoe UI Semilight" w:hAnsi="Segoe UI Semilight" w:cs="Segoe UI Semilight"/>
          <w:sz w:val="20"/>
        </w:rPr>
        <w:t>Źródło: Bank Danych Lokalnych, GUS.</w:t>
      </w:r>
    </w:p>
    <w:p w:rsidR="00DE41A5" w:rsidRPr="003F3520" w:rsidRDefault="003F3520" w:rsidP="00DE41A5">
      <w:pPr>
        <w:rPr>
          <w:rFonts w:ascii="Segoe UI Semilight" w:eastAsia="BookmanOldStyle" w:hAnsi="Segoe UI Semilight" w:cs="Segoe UI Semilight"/>
          <w:sz w:val="20"/>
          <w:lang w:eastAsia="pl-PL"/>
        </w:rPr>
      </w:pPr>
      <w:r w:rsidRPr="003F3520">
        <w:rPr>
          <w:rFonts w:ascii="Segoe UI Semilight" w:eastAsia="BookmanOldStyle" w:hAnsi="Segoe UI Semilight" w:cs="Segoe UI Semilight"/>
          <w:sz w:val="20"/>
          <w:lang w:eastAsia="pl-PL"/>
        </w:rPr>
        <w:t xml:space="preserve">Wśród podmiotów gospodarczych na terenie gminy przeważają </w:t>
      </w:r>
      <w:r>
        <w:rPr>
          <w:rFonts w:ascii="Segoe UI Semilight" w:eastAsia="BookmanOldStyle" w:hAnsi="Segoe UI Semilight" w:cs="Segoe UI Semilight"/>
          <w:sz w:val="20"/>
          <w:lang w:eastAsia="pl-PL"/>
        </w:rPr>
        <w:t xml:space="preserve">podmioty z sekcji G, stanowiąc 31 % wszystkich podmiotów gospodarczych. </w:t>
      </w:r>
    </w:p>
    <w:p w:rsidR="00A51060" w:rsidRPr="00A87C67" w:rsidRDefault="00A51060" w:rsidP="0095300D">
      <w:pPr>
        <w:pStyle w:val="Legenda"/>
        <w:rPr>
          <w:rFonts w:ascii="Segoe UI Semilight" w:hAnsi="Segoe UI Semilight" w:cs="Segoe UI Semilight"/>
        </w:rPr>
      </w:pPr>
      <w:bookmarkStart w:id="69" w:name="_Toc523130629"/>
      <w:bookmarkStart w:id="70" w:name="_Toc525543116"/>
      <w:bookmarkStart w:id="71" w:name="_Toc535863718"/>
      <w:bookmarkStart w:id="72" w:name="_Toc8659463"/>
      <w:bookmarkStart w:id="73" w:name="_Toc21437675"/>
      <w:r w:rsidRPr="00A87C67">
        <w:rPr>
          <w:rFonts w:ascii="Segoe UI Semilight" w:hAnsi="Segoe UI Semilight" w:cs="Segoe UI Semilight"/>
          <w:sz w:val="20"/>
        </w:rPr>
        <w:t xml:space="preserve">Tabela </w:t>
      </w:r>
      <w:r w:rsidR="00EC56AD" w:rsidRPr="00A87C67">
        <w:rPr>
          <w:rFonts w:ascii="Segoe UI Semilight" w:hAnsi="Segoe UI Semilight" w:cs="Segoe UI Semilight"/>
          <w:sz w:val="20"/>
        </w:rPr>
        <w:fldChar w:fldCharType="begin"/>
      </w:r>
      <w:r w:rsidR="00EC56AD" w:rsidRPr="00A87C67">
        <w:rPr>
          <w:rFonts w:ascii="Segoe UI Semilight" w:hAnsi="Segoe UI Semilight" w:cs="Segoe UI Semilight"/>
          <w:sz w:val="20"/>
        </w:rPr>
        <w:instrText xml:space="preserve"> SEQ Tabela \* ARABIC </w:instrText>
      </w:r>
      <w:r w:rsidR="00EC56AD" w:rsidRPr="00A87C67">
        <w:rPr>
          <w:rFonts w:ascii="Segoe UI Semilight" w:hAnsi="Segoe UI Semilight" w:cs="Segoe UI Semilight"/>
          <w:sz w:val="20"/>
        </w:rPr>
        <w:fldChar w:fldCharType="separate"/>
      </w:r>
      <w:r w:rsidR="00A23757">
        <w:rPr>
          <w:rFonts w:ascii="Segoe UI Semilight" w:hAnsi="Segoe UI Semilight" w:cs="Segoe UI Semilight"/>
          <w:noProof/>
          <w:sz w:val="20"/>
        </w:rPr>
        <w:t>1</w:t>
      </w:r>
      <w:r w:rsidR="00EC56AD" w:rsidRPr="00A87C67">
        <w:rPr>
          <w:rFonts w:ascii="Segoe UI Semilight" w:hAnsi="Segoe UI Semilight" w:cs="Segoe UI Semilight"/>
          <w:noProof/>
          <w:sz w:val="20"/>
        </w:rPr>
        <w:fldChar w:fldCharType="end"/>
      </w:r>
      <w:r w:rsidRPr="00A87C67">
        <w:rPr>
          <w:rFonts w:ascii="Segoe UI Semilight" w:hAnsi="Segoe UI Semilight" w:cs="Segoe UI Semilight"/>
          <w:sz w:val="20"/>
        </w:rPr>
        <w:t xml:space="preserve">. </w:t>
      </w:r>
      <w:r w:rsidRPr="00A87C67">
        <w:rPr>
          <w:rFonts w:ascii="Segoe UI Semilight" w:hAnsi="Segoe UI Semilight" w:cs="Segoe UI Semilight"/>
          <w:bCs w:val="0"/>
          <w:color w:val="auto"/>
          <w:sz w:val="20"/>
          <w:szCs w:val="20"/>
          <w:lang w:eastAsia="pl-PL"/>
        </w:rPr>
        <w:t>Podmioty wg PKD 2007 i rodzajów działalności</w:t>
      </w:r>
      <w:r w:rsidR="009A0F00" w:rsidRPr="00A87C67">
        <w:rPr>
          <w:rFonts w:ascii="Segoe UI Semilight" w:hAnsi="Segoe UI Semilight" w:cs="Segoe UI Semilight"/>
          <w:bCs w:val="0"/>
          <w:color w:val="auto"/>
          <w:sz w:val="20"/>
          <w:szCs w:val="20"/>
          <w:lang w:eastAsia="pl-PL"/>
        </w:rPr>
        <w:t xml:space="preserve"> na tereni</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9"/>
      <w:bookmarkEnd w:id="70"/>
      <w:bookmarkEnd w:id="71"/>
      <w:r w:rsidR="00584A34" w:rsidRPr="00A87C67">
        <w:rPr>
          <w:rFonts w:ascii="Segoe UI Semilight" w:hAnsi="Segoe UI Semilight" w:cs="Segoe UI Semilight"/>
          <w:bCs w:val="0"/>
          <w:color w:val="auto"/>
          <w:sz w:val="20"/>
          <w:szCs w:val="20"/>
          <w:lang w:eastAsia="pl-PL"/>
        </w:rPr>
        <w:t>e gminy Stalowa Wola</w:t>
      </w:r>
      <w:r w:rsidR="000A6397" w:rsidRPr="00A87C67">
        <w:rPr>
          <w:rFonts w:ascii="Segoe UI Semilight" w:hAnsi="Segoe UI Semilight" w:cs="Segoe UI Semilight"/>
          <w:bCs w:val="0"/>
          <w:color w:val="auto"/>
          <w:sz w:val="20"/>
          <w:szCs w:val="20"/>
          <w:lang w:eastAsia="pl-PL"/>
        </w:rPr>
        <w:t>.</w:t>
      </w:r>
      <w:bookmarkEnd w:id="72"/>
      <w:bookmarkEnd w:id="73"/>
      <w:r w:rsidR="007B2D3B" w:rsidRPr="00A87C67">
        <w:rPr>
          <w:rFonts w:ascii="Segoe UI Semilight" w:hAnsi="Segoe UI Semilight" w:cs="Segoe UI Semilight"/>
          <w:bCs w:val="0"/>
          <w:color w:val="auto"/>
          <w:sz w:val="20"/>
          <w:szCs w:val="20"/>
          <w:lang w:eastAsia="pl-PL"/>
        </w:rPr>
        <w:t xml:space="preserve"> </w:t>
      </w:r>
    </w:p>
    <w:tbl>
      <w:tblPr>
        <w:tblStyle w:val="Tabelasiatki4akcent3"/>
        <w:tblW w:w="7219" w:type="dxa"/>
        <w:jc w:val="center"/>
        <w:tblLayout w:type="fixed"/>
        <w:tblLook w:val="04A0" w:firstRow="1" w:lastRow="0" w:firstColumn="1" w:lastColumn="0" w:noHBand="0" w:noVBand="1"/>
      </w:tblPr>
      <w:tblGrid>
        <w:gridCol w:w="5938"/>
        <w:gridCol w:w="1281"/>
      </w:tblGrid>
      <w:tr w:rsidR="0033438E" w:rsidRPr="00A87C67" w:rsidTr="000A2D04">
        <w:trPr>
          <w:cnfStyle w:val="100000000000" w:firstRow="1" w:lastRow="0" w:firstColumn="0" w:lastColumn="0" w:oddVBand="0" w:evenVBand="0" w:oddHBand="0" w:evenHBand="0" w:firstRowFirstColumn="0" w:firstRowLastColumn="0" w:lastRowFirstColumn="0" w:lastRowLastColumn="0"/>
          <w:trHeight w:val="466"/>
          <w:jc w:val="center"/>
        </w:trPr>
        <w:tc>
          <w:tcPr>
            <w:cnfStyle w:val="001000000000" w:firstRow="0" w:lastRow="0" w:firstColumn="1" w:lastColumn="0" w:oddVBand="0" w:evenVBand="0" w:oddHBand="0" w:evenHBand="0" w:firstRowFirstColumn="0" w:firstRowLastColumn="0" w:lastRowFirstColumn="0" w:lastRowLastColumn="0"/>
            <w:tcW w:w="5938" w:type="dxa"/>
            <w:vAlign w:val="center"/>
            <w:hideMark/>
          </w:tcPr>
          <w:p w:rsidR="0033438E" w:rsidRPr="00A87C67" w:rsidRDefault="00667F12" w:rsidP="000A2D04">
            <w:pPr>
              <w:spacing w:before="0" w:after="0" w:line="240" w:lineRule="auto"/>
              <w:jc w:val="center"/>
              <w:rPr>
                <w:rFonts w:ascii="Segoe UI Semilight" w:hAnsi="Segoe UI Semilight" w:cs="Segoe UI Semilight"/>
                <w:bCs w:val="0"/>
                <w:color w:val="auto"/>
                <w:sz w:val="20"/>
                <w:szCs w:val="20"/>
                <w:lang w:eastAsia="pl-PL"/>
              </w:rPr>
            </w:pPr>
            <w:r w:rsidRPr="00A87C67">
              <w:rPr>
                <w:rFonts w:ascii="Segoe UI Semilight" w:hAnsi="Segoe UI Semilight" w:cs="Segoe UI Semilight"/>
                <w:bCs w:val="0"/>
                <w:color w:val="auto"/>
                <w:sz w:val="20"/>
                <w:szCs w:val="20"/>
                <w:lang w:eastAsia="pl-PL"/>
              </w:rPr>
              <w:t xml:space="preserve">Podmioty wg PKD 2007 </w:t>
            </w:r>
            <w:r w:rsidR="0033438E" w:rsidRPr="00A87C67">
              <w:rPr>
                <w:rFonts w:ascii="Segoe UI Semilight" w:hAnsi="Segoe UI Semilight" w:cs="Segoe UI Semilight"/>
                <w:bCs w:val="0"/>
                <w:color w:val="auto"/>
                <w:sz w:val="20"/>
                <w:szCs w:val="20"/>
                <w:lang w:eastAsia="pl-PL"/>
              </w:rPr>
              <w:t>i rodzajów działalności</w:t>
            </w:r>
          </w:p>
        </w:tc>
        <w:tc>
          <w:tcPr>
            <w:tcW w:w="1281" w:type="dxa"/>
            <w:vAlign w:val="center"/>
          </w:tcPr>
          <w:p w:rsidR="0033438E" w:rsidRPr="00A87C67" w:rsidRDefault="000A6397" w:rsidP="000A2D0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Cs w:val="0"/>
                <w:color w:val="auto"/>
                <w:sz w:val="20"/>
                <w:szCs w:val="20"/>
                <w:lang w:eastAsia="pl-PL"/>
              </w:rPr>
            </w:pPr>
            <w:r w:rsidRPr="00A87C67">
              <w:rPr>
                <w:rFonts w:ascii="Segoe UI Semilight" w:hAnsi="Segoe UI Semilight" w:cs="Segoe UI Semilight"/>
                <w:bCs w:val="0"/>
                <w:color w:val="auto"/>
                <w:sz w:val="20"/>
                <w:szCs w:val="20"/>
                <w:lang w:eastAsia="pl-PL"/>
              </w:rPr>
              <w:t>2018</w:t>
            </w:r>
          </w:p>
        </w:tc>
      </w:tr>
      <w:tr w:rsidR="0033438E" w:rsidRPr="00A87C67" w:rsidTr="000A2D04">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hideMark/>
          </w:tcPr>
          <w:p w:rsidR="0033438E" w:rsidRPr="00A87C67" w:rsidRDefault="0033438E" w:rsidP="00667F12">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OGÓŁEM</w:t>
            </w:r>
          </w:p>
        </w:tc>
        <w:tc>
          <w:tcPr>
            <w:tcW w:w="1281" w:type="dxa"/>
            <w:shd w:val="clear" w:color="auto" w:fill="FFFFFF" w:themeFill="background1"/>
          </w:tcPr>
          <w:p w:rsidR="0033438E" w:rsidRPr="00A87C67" w:rsidRDefault="002A02E5" w:rsidP="00667F1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A87C67">
              <w:rPr>
                <w:rFonts w:ascii="Segoe UI Semilight" w:hAnsi="Segoe UI Semilight" w:cs="Segoe UI Semilight"/>
                <w:b/>
                <w:sz w:val="20"/>
                <w:szCs w:val="20"/>
              </w:rPr>
              <w:t>6 006</w:t>
            </w:r>
          </w:p>
        </w:tc>
      </w:tr>
      <w:tr w:rsidR="0033438E" w:rsidRPr="00A87C67" w:rsidTr="001B41DE">
        <w:trPr>
          <w:trHeight w:val="20"/>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noWrap/>
            <w:vAlign w:val="center"/>
            <w:hideMark/>
          </w:tcPr>
          <w:p w:rsidR="0033438E" w:rsidRPr="00A87C67" w:rsidRDefault="002A02E5"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 xml:space="preserve"> </w:t>
            </w:r>
            <w:r w:rsidR="0033438E" w:rsidRPr="00A87C67">
              <w:rPr>
                <w:rFonts w:ascii="Segoe UI Semilight" w:hAnsi="Segoe UI Semilight" w:cs="Segoe UI Semilight"/>
                <w:sz w:val="20"/>
                <w:szCs w:val="20"/>
                <w:lang w:eastAsia="pl-PL"/>
              </w:rPr>
              <w:t>A. Rolnictwo, leśnictwo, łowiectwo i rybactwo</w:t>
            </w:r>
          </w:p>
        </w:tc>
        <w:tc>
          <w:tcPr>
            <w:tcW w:w="1281" w:type="dxa"/>
            <w:shd w:val="clear" w:color="auto" w:fill="FFFFFF" w:themeFill="background1"/>
          </w:tcPr>
          <w:p w:rsidR="0033438E" w:rsidRPr="00A87C67" w:rsidRDefault="002A02E5" w:rsidP="00F5647C">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87C67">
              <w:rPr>
                <w:rFonts w:ascii="Segoe UI Semilight" w:hAnsi="Segoe UI Semilight" w:cs="Segoe UI Semilight"/>
                <w:sz w:val="20"/>
                <w:szCs w:val="20"/>
              </w:rPr>
              <w:t>19</w:t>
            </w:r>
          </w:p>
        </w:tc>
      </w:tr>
      <w:tr w:rsidR="0033438E" w:rsidRPr="00A87C67" w:rsidTr="001B41D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noWrap/>
            <w:vAlign w:val="center"/>
            <w:hideMark/>
          </w:tcPr>
          <w:p w:rsidR="0033438E" w:rsidRPr="00A87C67" w:rsidRDefault="0033438E"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B. Górnictwo i wydobywanie</w:t>
            </w:r>
          </w:p>
        </w:tc>
        <w:tc>
          <w:tcPr>
            <w:tcW w:w="1281" w:type="dxa"/>
            <w:shd w:val="clear" w:color="auto" w:fill="FFFFFF" w:themeFill="background1"/>
          </w:tcPr>
          <w:p w:rsidR="0033438E" w:rsidRPr="00A87C67" w:rsidRDefault="002A02E5" w:rsidP="002A02E5">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A87C67">
              <w:rPr>
                <w:rFonts w:ascii="Segoe UI Semilight" w:hAnsi="Segoe UI Semilight" w:cs="Segoe UI Semilight"/>
                <w:sz w:val="20"/>
                <w:szCs w:val="20"/>
              </w:rPr>
              <w:t>3</w:t>
            </w:r>
          </w:p>
        </w:tc>
      </w:tr>
      <w:tr w:rsidR="0033438E" w:rsidRPr="00A87C67" w:rsidTr="001B41DE">
        <w:trPr>
          <w:trHeight w:val="20"/>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noWrap/>
            <w:vAlign w:val="center"/>
            <w:hideMark/>
          </w:tcPr>
          <w:p w:rsidR="0033438E" w:rsidRPr="00A87C67" w:rsidRDefault="0033438E"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C. Przetwórstwo przemysłowe</w:t>
            </w:r>
          </w:p>
        </w:tc>
        <w:tc>
          <w:tcPr>
            <w:tcW w:w="1281" w:type="dxa"/>
            <w:shd w:val="clear" w:color="auto" w:fill="FFFFFF" w:themeFill="background1"/>
          </w:tcPr>
          <w:p w:rsidR="0033438E" w:rsidRPr="00A87C67" w:rsidRDefault="002A02E5" w:rsidP="00F5647C">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87C67">
              <w:rPr>
                <w:rFonts w:ascii="Segoe UI Semilight" w:hAnsi="Segoe UI Semilight" w:cs="Segoe UI Semilight"/>
                <w:sz w:val="20"/>
                <w:szCs w:val="20"/>
              </w:rPr>
              <w:t>432</w:t>
            </w:r>
          </w:p>
        </w:tc>
      </w:tr>
      <w:tr w:rsidR="0033438E" w:rsidRPr="00A87C67" w:rsidTr="000A2D04">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vAlign w:val="center"/>
            <w:hideMark/>
          </w:tcPr>
          <w:p w:rsidR="0033438E" w:rsidRPr="00A87C67" w:rsidRDefault="0033438E"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D. Wytwarzanie i zaopatrywanie w energię elektryczną, gaz, parę wodną, gorącą wodę i powietrze do układów klimatyzacyjnych</w:t>
            </w:r>
          </w:p>
        </w:tc>
        <w:tc>
          <w:tcPr>
            <w:tcW w:w="1281" w:type="dxa"/>
            <w:shd w:val="clear" w:color="auto" w:fill="FFFFFF" w:themeFill="background1"/>
          </w:tcPr>
          <w:p w:rsidR="0033438E" w:rsidRPr="00A87C67" w:rsidRDefault="002A02E5" w:rsidP="00667F12">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A87C67">
              <w:rPr>
                <w:rFonts w:ascii="Segoe UI Semilight" w:hAnsi="Segoe UI Semilight" w:cs="Segoe UI Semilight"/>
                <w:sz w:val="20"/>
                <w:szCs w:val="20"/>
              </w:rPr>
              <w:t>5</w:t>
            </w:r>
          </w:p>
        </w:tc>
      </w:tr>
      <w:tr w:rsidR="0033438E" w:rsidRPr="00A87C67" w:rsidTr="000A2D04">
        <w:trPr>
          <w:trHeight w:val="18"/>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vAlign w:val="center"/>
            <w:hideMark/>
          </w:tcPr>
          <w:p w:rsidR="0033438E" w:rsidRPr="00A87C67" w:rsidRDefault="0033438E"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E. Dostawa wody; gospodarowanie ciekami i odpadami oraz działalność związana z rekultywacją</w:t>
            </w:r>
          </w:p>
        </w:tc>
        <w:tc>
          <w:tcPr>
            <w:tcW w:w="1281" w:type="dxa"/>
            <w:shd w:val="clear" w:color="auto" w:fill="FFFFFF" w:themeFill="background1"/>
          </w:tcPr>
          <w:p w:rsidR="0033438E" w:rsidRPr="00A87C67" w:rsidRDefault="002A02E5" w:rsidP="00667F12">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87C67">
              <w:rPr>
                <w:rFonts w:ascii="Segoe UI Semilight" w:hAnsi="Segoe UI Semilight" w:cs="Segoe UI Semilight"/>
                <w:sz w:val="20"/>
                <w:szCs w:val="20"/>
              </w:rPr>
              <w:t>14</w:t>
            </w:r>
          </w:p>
        </w:tc>
      </w:tr>
      <w:tr w:rsidR="0033438E" w:rsidRPr="00A87C67" w:rsidTr="000A2D04">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noWrap/>
            <w:vAlign w:val="center"/>
            <w:hideMark/>
          </w:tcPr>
          <w:p w:rsidR="0033438E" w:rsidRPr="00A87C67" w:rsidRDefault="0033438E"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lastRenderedPageBreak/>
              <w:t>F. Budownictwo</w:t>
            </w:r>
          </w:p>
        </w:tc>
        <w:tc>
          <w:tcPr>
            <w:tcW w:w="1281" w:type="dxa"/>
            <w:shd w:val="clear" w:color="auto" w:fill="FFFFFF" w:themeFill="background1"/>
          </w:tcPr>
          <w:p w:rsidR="0033438E" w:rsidRPr="00A87C67" w:rsidRDefault="002A02E5" w:rsidP="00667F12">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A87C67">
              <w:rPr>
                <w:rFonts w:ascii="Segoe UI Semilight" w:hAnsi="Segoe UI Semilight" w:cs="Segoe UI Semilight"/>
                <w:sz w:val="20"/>
                <w:szCs w:val="20"/>
              </w:rPr>
              <w:t>558</w:t>
            </w:r>
          </w:p>
        </w:tc>
      </w:tr>
      <w:tr w:rsidR="0033438E" w:rsidRPr="00A87C67" w:rsidTr="000A2D04">
        <w:trPr>
          <w:trHeight w:val="18"/>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vAlign w:val="center"/>
            <w:hideMark/>
          </w:tcPr>
          <w:p w:rsidR="0033438E" w:rsidRPr="00A87C67" w:rsidRDefault="0033438E"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G. Handel hurtowy i detaliczny; naprawa pojazdów samochodowych, włączając motocykle</w:t>
            </w:r>
          </w:p>
        </w:tc>
        <w:tc>
          <w:tcPr>
            <w:tcW w:w="1281" w:type="dxa"/>
            <w:shd w:val="clear" w:color="auto" w:fill="FFFFFF" w:themeFill="background1"/>
          </w:tcPr>
          <w:p w:rsidR="0033438E" w:rsidRPr="00A87C67" w:rsidRDefault="002A02E5" w:rsidP="00667F12">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87C67">
              <w:rPr>
                <w:rFonts w:ascii="Segoe UI Semilight" w:hAnsi="Segoe UI Semilight" w:cs="Segoe UI Semilight"/>
                <w:sz w:val="20"/>
                <w:szCs w:val="20"/>
              </w:rPr>
              <w:t>1 853</w:t>
            </w:r>
          </w:p>
        </w:tc>
      </w:tr>
      <w:tr w:rsidR="0033438E" w:rsidRPr="00A87C67" w:rsidTr="000A2D04">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noWrap/>
            <w:vAlign w:val="center"/>
            <w:hideMark/>
          </w:tcPr>
          <w:p w:rsidR="0033438E" w:rsidRPr="00A87C67" w:rsidRDefault="0033438E"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H. Transport i gospodarka magazynowa</w:t>
            </w:r>
          </w:p>
        </w:tc>
        <w:tc>
          <w:tcPr>
            <w:tcW w:w="1281" w:type="dxa"/>
            <w:shd w:val="clear" w:color="auto" w:fill="FFFFFF" w:themeFill="background1"/>
          </w:tcPr>
          <w:p w:rsidR="0033438E" w:rsidRPr="00A87C67" w:rsidRDefault="002A02E5" w:rsidP="00667F12">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A87C67">
              <w:rPr>
                <w:rFonts w:ascii="Segoe UI Semilight" w:hAnsi="Segoe UI Semilight" w:cs="Segoe UI Semilight"/>
                <w:sz w:val="20"/>
                <w:szCs w:val="20"/>
              </w:rPr>
              <w:t>326</w:t>
            </w:r>
          </w:p>
        </w:tc>
      </w:tr>
      <w:tr w:rsidR="0033438E" w:rsidRPr="00A87C67" w:rsidTr="000A2D04">
        <w:trPr>
          <w:trHeight w:val="18"/>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vAlign w:val="center"/>
            <w:hideMark/>
          </w:tcPr>
          <w:p w:rsidR="0033438E" w:rsidRPr="00A87C67" w:rsidRDefault="0033438E"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I. Działalność związana z zakwaterowaniem i usługami gastronomicznymi</w:t>
            </w:r>
          </w:p>
        </w:tc>
        <w:tc>
          <w:tcPr>
            <w:tcW w:w="1281" w:type="dxa"/>
            <w:shd w:val="clear" w:color="auto" w:fill="FFFFFF" w:themeFill="background1"/>
          </w:tcPr>
          <w:p w:rsidR="0033438E" w:rsidRPr="00A87C67" w:rsidRDefault="002A02E5" w:rsidP="00667F12">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87C67">
              <w:rPr>
                <w:rFonts w:ascii="Segoe UI Semilight" w:hAnsi="Segoe UI Semilight" w:cs="Segoe UI Semilight"/>
                <w:sz w:val="20"/>
                <w:szCs w:val="20"/>
              </w:rPr>
              <w:t>186</w:t>
            </w:r>
          </w:p>
        </w:tc>
      </w:tr>
      <w:tr w:rsidR="0033438E" w:rsidRPr="00A87C67" w:rsidTr="001B41D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noWrap/>
            <w:vAlign w:val="center"/>
            <w:hideMark/>
          </w:tcPr>
          <w:p w:rsidR="0033438E" w:rsidRPr="00A87C67" w:rsidRDefault="0033438E" w:rsidP="001B41DE">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J. Informacja i komunikacja</w:t>
            </w:r>
          </w:p>
        </w:tc>
        <w:tc>
          <w:tcPr>
            <w:tcW w:w="1281" w:type="dxa"/>
            <w:shd w:val="clear" w:color="auto" w:fill="FFFFFF" w:themeFill="background1"/>
          </w:tcPr>
          <w:p w:rsidR="0033438E" w:rsidRPr="00A87C67" w:rsidRDefault="002A02E5" w:rsidP="001B41DE">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A87C67">
              <w:rPr>
                <w:rFonts w:ascii="Segoe UI Semilight" w:hAnsi="Segoe UI Semilight" w:cs="Segoe UI Semilight"/>
                <w:sz w:val="20"/>
                <w:szCs w:val="20"/>
              </w:rPr>
              <w:t>162</w:t>
            </w:r>
          </w:p>
        </w:tc>
      </w:tr>
      <w:tr w:rsidR="0033438E" w:rsidRPr="00A87C67" w:rsidTr="001B41DE">
        <w:trPr>
          <w:trHeight w:val="20"/>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noWrap/>
            <w:vAlign w:val="center"/>
            <w:hideMark/>
          </w:tcPr>
          <w:p w:rsidR="0033438E" w:rsidRPr="00A87C67" w:rsidRDefault="0033438E" w:rsidP="001B41DE">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K. Działalność finansowa i ubezpieczeniowa</w:t>
            </w:r>
          </w:p>
        </w:tc>
        <w:tc>
          <w:tcPr>
            <w:tcW w:w="1281" w:type="dxa"/>
            <w:shd w:val="clear" w:color="auto" w:fill="FFFFFF" w:themeFill="background1"/>
          </w:tcPr>
          <w:p w:rsidR="0033438E" w:rsidRPr="00A87C67" w:rsidRDefault="002A02E5" w:rsidP="001B41DE">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87C67">
              <w:rPr>
                <w:rFonts w:ascii="Segoe UI Semilight" w:hAnsi="Segoe UI Semilight" w:cs="Segoe UI Semilight"/>
                <w:sz w:val="20"/>
                <w:szCs w:val="20"/>
              </w:rPr>
              <w:t>201</w:t>
            </w:r>
          </w:p>
        </w:tc>
      </w:tr>
      <w:tr w:rsidR="0033438E" w:rsidRPr="00A87C67" w:rsidTr="001B41D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vAlign w:val="center"/>
            <w:hideMark/>
          </w:tcPr>
          <w:p w:rsidR="0033438E" w:rsidRPr="00A87C67" w:rsidRDefault="0033438E" w:rsidP="001B41DE">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L. Działalność związana z obsługą rynku nieruchomości</w:t>
            </w:r>
          </w:p>
        </w:tc>
        <w:tc>
          <w:tcPr>
            <w:tcW w:w="1281" w:type="dxa"/>
            <w:shd w:val="clear" w:color="auto" w:fill="FFFFFF" w:themeFill="background1"/>
          </w:tcPr>
          <w:p w:rsidR="0033438E" w:rsidRPr="00A87C67" w:rsidRDefault="002A02E5" w:rsidP="001B41DE">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A87C67">
              <w:rPr>
                <w:rFonts w:ascii="Segoe UI Semilight" w:hAnsi="Segoe UI Semilight" w:cs="Segoe UI Semilight"/>
                <w:sz w:val="20"/>
                <w:szCs w:val="20"/>
              </w:rPr>
              <w:t>314</w:t>
            </w:r>
          </w:p>
        </w:tc>
      </w:tr>
      <w:tr w:rsidR="0033438E" w:rsidRPr="00A87C67" w:rsidTr="001B41DE">
        <w:trPr>
          <w:trHeight w:val="20"/>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vAlign w:val="center"/>
            <w:hideMark/>
          </w:tcPr>
          <w:p w:rsidR="0033438E" w:rsidRPr="00A87C67" w:rsidRDefault="0033438E" w:rsidP="001B41DE">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M. Działalność profesjonalna, naukowa i techniczna</w:t>
            </w:r>
          </w:p>
        </w:tc>
        <w:tc>
          <w:tcPr>
            <w:tcW w:w="1281" w:type="dxa"/>
            <w:shd w:val="clear" w:color="auto" w:fill="FFFFFF" w:themeFill="background1"/>
          </w:tcPr>
          <w:p w:rsidR="0033438E" w:rsidRPr="00A87C67" w:rsidRDefault="002A02E5" w:rsidP="001B41DE">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87C67">
              <w:rPr>
                <w:rFonts w:ascii="Segoe UI Semilight" w:hAnsi="Segoe UI Semilight" w:cs="Segoe UI Semilight"/>
                <w:sz w:val="20"/>
                <w:szCs w:val="20"/>
              </w:rPr>
              <w:t>605</w:t>
            </w:r>
          </w:p>
        </w:tc>
      </w:tr>
      <w:tr w:rsidR="0033438E" w:rsidRPr="00A87C67" w:rsidTr="000A2D04">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vAlign w:val="center"/>
            <w:hideMark/>
          </w:tcPr>
          <w:p w:rsidR="0033438E" w:rsidRPr="00A87C67" w:rsidRDefault="0033438E"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N. Działalność w zakresie usług administrowania i działalność wspierająca</w:t>
            </w:r>
          </w:p>
        </w:tc>
        <w:tc>
          <w:tcPr>
            <w:tcW w:w="1281" w:type="dxa"/>
            <w:shd w:val="clear" w:color="auto" w:fill="FFFFFF" w:themeFill="background1"/>
          </w:tcPr>
          <w:p w:rsidR="0033438E" w:rsidRPr="00A87C67" w:rsidRDefault="002A02E5" w:rsidP="00667F12">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A87C67">
              <w:rPr>
                <w:rFonts w:ascii="Segoe UI Semilight" w:hAnsi="Segoe UI Semilight" w:cs="Segoe UI Semilight"/>
                <w:sz w:val="20"/>
                <w:szCs w:val="20"/>
              </w:rPr>
              <w:t>113</w:t>
            </w:r>
          </w:p>
        </w:tc>
      </w:tr>
      <w:tr w:rsidR="0033438E" w:rsidRPr="00A87C67" w:rsidTr="000A2D04">
        <w:trPr>
          <w:trHeight w:val="18"/>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vAlign w:val="center"/>
            <w:hideMark/>
          </w:tcPr>
          <w:p w:rsidR="0033438E" w:rsidRPr="00A87C67" w:rsidRDefault="0033438E"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O. Administracja publiczna i obrona narodowa; obowiązkowe zabezpieczenia społeczne</w:t>
            </w:r>
          </w:p>
        </w:tc>
        <w:tc>
          <w:tcPr>
            <w:tcW w:w="1281" w:type="dxa"/>
            <w:shd w:val="clear" w:color="auto" w:fill="FFFFFF" w:themeFill="background1"/>
          </w:tcPr>
          <w:p w:rsidR="0033438E" w:rsidRPr="00A87C67" w:rsidRDefault="002A02E5" w:rsidP="00667F12">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87C67">
              <w:rPr>
                <w:rFonts w:ascii="Segoe UI Semilight" w:hAnsi="Segoe UI Semilight" w:cs="Segoe UI Semilight"/>
                <w:sz w:val="20"/>
                <w:szCs w:val="20"/>
              </w:rPr>
              <w:t>16</w:t>
            </w:r>
          </w:p>
        </w:tc>
      </w:tr>
      <w:tr w:rsidR="0033438E" w:rsidRPr="00A87C67" w:rsidTr="000A2D04">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noWrap/>
            <w:vAlign w:val="center"/>
            <w:hideMark/>
          </w:tcPr>
          <w:p w:rsidR="0033438E" w:rsidRPr="00A87C67" w:rsidRDefault="0033438E"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P. Edukacja</w:t>
            </w:r>
          </w:p>
        </w:tc>
        <w:tc>
          <w:tcPr>
            <w:tcW w:w="1281" w:type="dxa"/>
            <w:shd w:val="clear" w:color="auto" w:fill="FFFFFF" w:themeFill="background1"/>
          </w:tcPr>
          <w:p w:rsidR="0033438E" w:rsidRPr="00A87C67" w:rsidRDefault="002A02E5" w:rsidP="00667F12">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A87C67">
              <w:rPr>
                <w:rFonts w:ascii="Segoe UI Semilight" w:hAnsi="Segoe UI Semilight" w:cs="Segoe UI Semilight"/>
                <w:sz w:val="20"/>
                <w:szCs w:val="20"/>
              </w:rPr>
              <w:t>239</w:t>
            </w:r>
          </w:p>
        </w:tc>
      </w:tr>
      <w:tr w:rsidR="0033438E" w:rsidRPr="00A87C67" w:rsidTr="000A2D04">
        <w:trPr>
          <w:trHeight w:val="18"/>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vAlign w:val="center"/>
            <w:hideMark/>
          </w:tcPr>
          <w:p w:rsidR="0033438E" w:rsidRPr="00A87C67" w:rsidRDefault="0033438E"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Q. Opieka zdrowotna i pomoc społeczna</w:t>
            </w:r>
          </w:p>
        </w:tc>
        <w:tc>
          <w:tcPr>
            <w:tcW w:w="1281" w:type="dxa"/>
            <w:shd w:val="clear" w:color="auto" w:fill="FFFFFF" w:themeFill="background1"/>
          </w:tcPr>
          <w:p w:rsidR="0033438E" w:rsidRPr="00A87C67" w:rsidRDefault="002A02E5" w:rsidP="00667F12">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87C67">
              <w:rPr>
                <w:rFonts w:ascii="Segoe UI Semilight" w:hAnsi="Segoe UI Semilight" w:cs="Segoe UI Semilight"/>
                <w:sz w:val="20"/>
                <w:szCs w:val="20"/>
              </w:rPr>
              <w:t>373</w:t>
            </w:r>
          </w:p>
        </w:tc>
      </w:tr>
      <w:tr w:rsidR="0033438E" w:rsidRPr="00A87C67" w:rsidTr="000A2D04">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vAlign w:val="center"/>
            <w:hideMark/>
          </w:tcPr>
          <w:p w:rsidR="0033438E" w:rsidRPr="00A87C67" w:rsidRDefault="0033438E"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R. Działalność związana z kulturą, rozrywką i rekreacją</w:t>
            </w:r>
          </w:p>
        </w:tc>
        <w:tc>
          <w:tcPr>
            <w:tcW w:w="1281" w:type="dxa"/>
            <w:shd w:val="clear" w:color="auto" w:fill="FFFFFF" w:themeFill="background1"/>
          </w:tcPr>
          <w:p w:rsidR="0033438E" w:rsidRPr="00A87C67" w:rsidRDefault="002A02E5" w:rsidP="00667F12">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A87C67">
              <w:rPr>
                <w:rFonts w:ascii="Segoe UI Semilight" w:hAnsi="Segoe UI Semilight" w:cs="Segoe UI Semilight"/>
                <w:sz w:val="20"/>
                <w:szCs w:val="20"/>
              </w:rPr>
              <w:t>93</w:t>
            </w:r>
          </w:p>
        </w:tc>
      </w:tr>
      <w:tr w:rsidR="0033438E" w:rsidRPr="00A87C67" w:rsidTr="000A2D04">
        <w:trPr>
          <w:trHeight w:val="18"/>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vAlign w:val="center"/>
            <w:hideMark/>
          </w:tcPr>
          <w:p w:rsidR="0033438E" w:rsidRPr="00A87C67" w:rsidRDefault="0033438E"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S. Pozostała działalność usługowa w tym sekcja</w:t>
            </w:r>
          </w:p>
          <w:p w:rsidR="0033438E" w:rsidRPr="00A87C67" w:rsidRDefault="0033438E"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T. Gospodarstwa domowe zatrudniające pracowników; gospodarstwa domowe produkujące wyroby i świadczące usługi na własne potrzeby</w:t>
            </w:r>
          </w:p>
        </w:tc>
        <w:tc>
          <w:tcPr>
            <w:tcW w:w="1281" w:type="dxa"/>
            <w:shd w:val="clear" w:color="auto" w:fill="FFFFFF" w:themeFill="background1"/>
          </w:tcPr>
          <w:p w:rsidR="0033438E" w:rsidRPr="00A87C67" w:rsidRDefault="002A02E5" w:rsidP="00667F12">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87C67">
              <w:rPr>
                <w:rFonts w:ascii="Segoe UI Semilight" w:hAnsi="Segoe UI Semilight" w:cs="Segoe UI Semilight"/>
                <w:sz w:val="20"/>
                <w:szCs w:val="20"/>
              </w:rPr>
              <w:t>484</w:t>
            </w:r>
          </w:p>
        </w:tc>
      </w:tr>
    </w:tbl>
    <w:p w:rsidR="008650F8" w:rsidRDefault="00E66FCA" w:rsidP="003F3520">
      <w:pPr>
        <w:spacing w:before="0"/>
        <w:jc w:val="center"/>
        <w:rPr>
          <w:rFonts w:ascii="Segoe UI Semilight" w:hAnsi="Segoe UI Semilight" w:cs="Segoe UI Semilight"/>
          <w:sz w:val="18"/>
          <w:szCs w:val="20"/>
        </w:rPr>
      </w:pPr>
      <w:r w:rsidRPr="009F551C">
        <w:rPr>
          <w:rFonts w:ascii="Segoe UI Semilight" w:hAnsi="Segoe UI Semilight" w:cs="Segoe UI Semilight"/>
          <w:sz w:val="18"/>
          <w:szCs w:val="20"/>
        </w:rPr>
        <w:t>Źródło:</w:t>
      </w:r>
      <w:r w:rsidR="00A23DD9" w:rsidRPr="009F551C">
        <w:rPr>
          <w:rFonts w:ascii="Segoe UI Semilight" w:hAnsi="Segoe UI Semilight" w:cs="Segoe UI Semilight"/>
          <w:sz w:val="18"/>
          <w:szCs w:val="20"/>
        </w:rPr>
        <w:t xml:space="preserve"> </w:t>
      </w:r>
      <w:r w:rsidR="00DD3C4A">
        <w:rPr>
          <w:rFonts w:ascii="Segoe UI Semilight" w:hAnsi="Segoe UI Semilight" w:cs="Segoe UI Semilight"/>
          <w:sz w:val="18"/>
          <w:szCs w:val="20"/>
        </w:rPr>
        <w:t>Bank Danych Lokalnych</w:t>
      </w:r>
      <w:r w:rsidR="000A6397">
        <w:rPr>
          <w:rFonts w:ascii="Segoe UI Semilight" w:hAnsi="Segoe UI Semilight" w:cs="Segoe UI Semilight"/>
          <w:sz w:val="18"/>
          <w:szCs w:val="20"/>
        </w:rPr>
        <w:t xml:space="preserve"> (dane na 31.12.2018</w:t>
      </w:r>
      <w:r w:rsidR="00667BB6" w:rsidRPr="009F551C">
        <w:rPr>
          <w:rFonts w:ascii="Segoe UI Semilight" w:hAnsi="Segoe UI Semilight" w:cs="Segoe UI Semilight"/>
          <w:sz w:val="18"/>
          <w:szCs w:val="20"/>
        </w:rPr>
        <w:t xml:space="preserve"> r.</w:t>
      </w:r>
      <w:r w:rsidR="006F5119" w:rsidRPr="009F551C">
        <w:rPr>
          <w:rFonts w:ascii="Segoe UI Semilight" w:hAnsi="Segoe UI Semilight" w:cs="Segoe UI Semilight"/>
          <w:sz w:val="18"/>
          <w:szCs w:val="20"/>
        </w:rPr>
        <w:t>)</w:t>
      </w:r>
      <w:r w:rsidR="009F551C">
        <w:rPr>
          <w:rFonts w:ascii="Segoe UI Semilight" w:hAnsi="Segoe UI Semilight" w:cs="Segoe UI Semilight"/>
          <w:sz w:val="18"/>
          <w:szCs w:val="20"/>
        </w:rPr>
        <w:t>.</w:t>
      </w:r>
    </w:p>
    <w:p w:rsidR="006A5C5C" w:rsidRPr="00501DCD" w:rsidRDefault="00501DCD" w:rsidP="00940765">
      <w:pPr>
        <w:spacing w:before="0"/>
        <w:rPr>
          <w:rFonts w:ascii="Segoe UI Semilight" w:hAnsi="Segoe UI Semilight" w:cs="Segoe UI Semilight"/>
          <w:sz w:val="20"/>
          <w:szCs w:val="20"/>
        </w:rPr>
      </w:pPr>
      <w:r w:rsidRPr="00501DCD">
        <w:rPr>
          <w:rFonts w:ascii="Segoe UI Semilight" w:hAnsi="Segoe UI Semilight" w:cs="Segoe UI Semilight"/>
          <w:sz w:val="20"/>
          <w:szCs w:val="20"/>
        </w:rPr>
        <w:t>Ważniejsze podmioty gospodarcze zlokalizowane</w:t>
      </w:r>
      <w:r w:rsidR="00940765">
        <w:rPr>
          <w:rFonts w:ascii="Segoe UI Semilight" w:hAnsi="Segoe UI Semilight" w:cs="Segoe UI Semilight"/>
          <w:sz w:val="20"/>
          <w:szCs w:val="20"/>
        </w:rPr>
        <w:t xml:space="preserve"> na terenie Miasta Stalowa Wola przedstawiono </w:t>
      </w:r>
      <w:r w:rsidR="00512B6A">
        <w:rPr>
          <w:rFonts w:ascii="Segoe UI Semilight" w:hAnsi="Segoe UI Semilight" w:cs="Segoe UI Semilight"/>
          <w:sz w:val="20"/>
          <w:szCs w:val="20"/>
        </w:rPr>
        <w:br/>
      </w:r>
      <w:r w:rsidR="00940765">
        <w:rPr>
          <w:rFonts w:ascii="Segoe UI Semilight" w:hAnsi="Segoe UI Semilight" w:cs="Segoe UI Semilight"/>
          <w:sz w:val="20"/>
          <w:szCs w:val="20"/>
        </w:rPr>
        <w:t xml:space="preserve">w poniższej tabeli. </w:t>
      </w:r>
    </w:p>
    <w:p w:rsidR="00940765" w:rsidRPr="00512B6A" w:rsidRDefault="00940765" w:rsidP="00940765">
      <w:pPr>
        <w:pStyle w:val="Legenda"/>
        <w:rPr>
          <w:rFonts w:ascii="Segoe UI Semilight" w:hAnsi="Segoe UI Semilight" w:cs="Segoe UI Semilight"/>
        </w:rPr>
      </w:pPr>
      <w:bookmarkStart w:id="74" w:name="_Toc21437676"/>
      <w:r w:rsidRPr="00512B6A">
        <w:rPr>
          <w:rFonts w:ascii="Segoe UI Semilight" w:hAnsi="Segoe UI Semilight" w:cs="Segoe UI Semilight"/>
        </w:rPr>
        <w:t xml:space="preserve">Tabela </w:t>
      </w:r>
      <w:r w:rsidRPr="00512B6A">
        <w:rPr>
          <w:rFonts w:ascii="Segoe UI Semilight" w:hAnsi="Segoe UI Semilight" w:cs="Segoe UI Semilight"/>
        </w:rPr>
        <w:fldChar w:fldCharType="begin"/>
      </w:r>
      <w:r w:rsidRPr="00512B6A">
        <w:rPr>
          <w:rFonts w:ascii="Segoe UI Semilight" w:hAnsi="Segoe UI Semilight" w:cs="Segoe UI Semilight"/>
        </w:rPr>
        <w:instrText xml:space="preserve"> SEQ Tabela \* ARABIC </w:instrText>
      </w:r>
      <w:r w:rsidRPr="00512B6A">
        <w:rPr>
          <w:rFonts w:ascii="Segoe UI Semilight" w:hAnsi="Segoe UI Semilight" w:cs="Segoe UI Semilight"/>
        </w:rPr>
        <w:fldChar w:fldCharType="separate"/>
      </w:r>
      <w:r w:rsidR="00A23757">
        <w:rPr>
          <w:rFonts w:ascii="Segoe UI Semilight" w:hAnsi="Segoe UI Semilight" w:cs="Segoe UI Semilight"/>
          <w:noProof/>
        </w:rPr>
        <w:t>2</w:t>
      </w:r>
      <w:r w:rsidRPr="00512B6A">
        <w:rPr>
          <w:rFonts w:ascii="Segoe UI Semilight" w:hAnsi="Segoe UI Semilight" w:cs="Segoe UI Semilight"/>
        </w:rPr>
        <w:fldChar w:fldCharType="end"/>
      </w:r>
      <w:r w:rsidR="00512B6A" w:rsidRPr="00512B6A">
        <w:rPr>
          <w:rFonts w:ascii="Segoe UI Semilight" w:hAnsi="Segoe UI Semilight" w:cs="Segoe UI Semilight"/>
        </w:rPr>
        <w:t>. Główne podmioty gospodarcze w Stalowej Woli.</w:t>
      </w:r>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82"/>
        <w:gridCol w:w="1350"/>
        <w:gridCol w:w="4258"/>
      </w:tblGrid>
      <w:tr w:rsidR="00940765" w:rsidRPr="00940765" w:rsidTr="00940765">
        <w:trPr>
          <w:tblHeader/>
        </w:trPr>
        <w:tc>
          <w:tcPr>
            <w:tcW w:w="1846" w:type="pct"/>
            <w:shd w:val="clear" w:color="auto" w:fill="A6A6A6" w:themeFill="background1" w:themeFillShade="A6"/>
            <w:tcMar>
              <w:top w:w="120" w:type="dxa"/>
              <w:left w:w="120" w:type="dxa"/>
              <w:bottom w:w="120" w:type="dxa"/>
              <w:right w:w="120" w:type="dxa"/>
            </w:tcMar>
            <w:vAlign w:val="center"/>
            <w:hideMark/>
          </w:tcPr>
          <w:p w:rsidR="00940765" w:rsidRPr="00940765" w:rsidRDefault="00940765" w:rsidP="00940765">
            <w:pPr>
              <w:spacing w:before="0" w:after="0" w:line="279" w:lineRule="atLeast"/>
              <w:jc w:val="center"/>
              <w:rPr>
                <w:rFonts w:ascii="Segoe UI Semilight" w:hAnsi="Segoe UI Semilight" w:cs="Segoe UI Semilight"/>
                <w:b/>
                <w:sz w:val="20"/>
                <w:szCs w:val="20"/>
                <w:lang w:eastAsia="pl-PL"/>
              </w:rPr>
            </w:pPr>
            <w:r w:rsidRPr="00940765">
              <w:rPr>
                <w:rFonts w:ascii="Segoe UI Semilight" w:hAnsi="Segoe UI Semilight" w:cs="Segoe UI Semilight"/>
                <w:b/>
                <w:sz w:val="20"/>
                <w:szCs w:val="20"/>
                <w:lang w:eastAsia="pl-PL"/>
              </w:rPr>
              <w:t>Podmiot gospodarczy</w:t>
            </w:r>
          </w:p>
        </w:tc>
        <w:tc>
          <w:tcPr>
            <w:tcW w:w="759" w:type="pct"/>
            <w:shd w:val="clear" w:color="auto" w:fill="A6A6A6" w:themeFill="background1" w:themeFillShade="A6"/>
            <w:tcMar>
              <w:top w:w="120" w:type="dxa"/>
              <w:left w:w="120" w:type="dxa"/>
              <w:bottom w:w="120" w:type="dxa"/>
              <w:right w:w="120" w:type="dxa"/>
            </w:tcMar>
            <w:vAlign w:val="center"/>
            <w:hideMark/>
          </w:tcPr>
          <w:p w:rsidR="00940765" w:rsidRPr="00940765" w:rsidRDefault="00940765" w:rsidP="00940765">
            <w:pPr>
              <w:spacing w:before="0" w:after="0" w:line="279" w:lineRule="atLeast"/>
              <w:jc w:val="center"/>
              <w:rPr>
                <w:rFonts w:ascii="Segoe UI Semilight" w:hAnsi="Segoe UI Semilight" w:cs="Segoe UI Semilight"/>
                <w:b/>
                <w:sz w:val="20"/>
                <w:szCs w:val="20"/>
                <w:lang w:eastAsia="pl-PL"/>
              </w:rPr>
            </w:pPr>
            <w:r w:rsidRPr="00940765">
              <w:rPr>
                <w:rFonts w:ascii="Segoe UI Semilight" w:hAnsi="Segoe UI Semilight" w:cs="Segoe UI Semilight"/>
                <w:b/>
                <w:sz w:val="20"/>
                <w:szCs w:val="20"/>
                <w:lang w:eastAsia="pl-PL"/>
              </w:rPr>
              <w:t>Kraj pochodzenia</w:t>
            </w:r>
          </w:p>
        </w:tc>
        <w:tc>
          <w:tcPr>
            <w:tcW w:w="2395" w:type="pct"/>
            <w:shd w:val="clear" w:color="auto" w:fill="A6A6A6" w:themeFill="background1" w:themeFillShade="A6"/>
            <w:tcMar>
              <w:top w:w="120" w:type="dxa"/>
              <w:left w:w="120" w:type="dxa"/>
              <w:bottom w:w="120" w:type="dxa"/>
              <w:right w:w="120" w:type="dxa"/>
            </w:tcMar>
            <w:vAlign w:val="center"/>
            <w:hideMark/>
          </w:tcPr>
          <w:p w:rsidR="00940765" w:rsidRPr="00940765" w:rsidRDefault="00940765" w:rsidP="00940765">
            <w:pPr>
              <w:spacing w:before="0" w:after="0" w:line="279" w:lineRule="atLeast"/>
              <w:jc w:val="center"/>
              <w:rPr>
                <w:rFonts w:ascii="Segoe UI Semilight" w:hAnsi="Segoe UI Semilight" w:cs="Segoe UI Semilight"/>
                <w:b/>
                <w:sz w:val="20"/>
                <w:szCs w:val="20"/>
                <w:lang w:eastAsia="pl-PL"/>
              </w:rPr>
            </w:pPr>
            <w:r w:rsidRPr="00940765">
              <w:rPr>
                <w:rFonts w:ascii="Segoe UI Semilight" w:hAnsi="Segoe UI Semilight" w:cs="Segoe UI Semilight"/>
                <w:b/>
                <w:sz w:val="20"/>
                <w:szCs w:val="20"/>
                <w:lang w:eastAsia="pl-PL"/>
              </w:rPr>
              <w:t>Branża</w:t>
            </w:r>
          </w:p>
        </w:tc>
      </w:tr>
      <w:tr w:rsidR="00940765" w:rsidRPr="00940765" w:rsidTr="00512B6A">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PGE Dystrybucja S.A.</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energetyczna</w:t>
            </w:r>
          </w:p>
        </w:tc>
      </w:tr>
      <w:tr w:rsidR="00940765" w:rsidRPr="00940765" w:rsidTr="00512B6A">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HSW Wodociągi Sp. z o.o.</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pobór, uzdatnianie i dostarczanie wody</w:t>
            </w:r>
          </w:p>
        </w:tc>
      </w:tr>
      <w:tr w:rsidR="00940765" w:rsidRPr="00940765" w:rsidTr="00512B6A">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Huta Stalowa Wola S.A.</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przemysł zbrojeniowy</w:t>
            </w:r>
          </w:p>
        </w:tc>
      </w:tr>
      <w:tr w:rsidR="00940765" w:rsidRPr="00940765" w:rsidTr="00512B6A">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Liugong Dressta Machinery (Poland) Sp. z o.o</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Chiny</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przemysł maszynowy</w:t>
            </w:r>
          </w:p>
        </w:tc>
      </w:tr>
      <w:tr w:rsidR="00940765" w:rsidRPr="00940765" w:rsidTr="00512B6A">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HSW Huta Stali Jakościowych S.A.</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produkcja wyrobów metalowych</w:t>
            </w:r>
          </w:p>
        </w:tc>
      </w:tr>
      <w:tr w:rsidR="00940765" w:rsidRPr="00940765" w:rsidTr="00512B6A">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Uniwheels Production Poland Sp. z o.o.</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Niemcy</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produkcja felg aluminiowych</w:t>
            </w:r>
          </w:p>
        </w:tc>
      </w:tr>
      <w:tr w:rsidR="00940765" w:rsidRPr="00940765" w:rsidTr="00512B6A">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Tauron Wytwarzanie S.A.</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energetyczny</w:t>
            </w:r>
          </w:p>
        </w:tc>
      </w:tr>
      <w:tr w:rsidR="00940765" w:rsidRPr="00940765" w:rsidTr="00940765">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lastRenderedPageBreak/>
              <w:t>Wtórstal Sp. j.</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sprzedaż hurtowa odpadów i złomu</w:t>
            </w:r>
          </w:p>
        </w:tc>
      </w:tr>
      <w:tr w:rsidR="00940765" w:rsidRPr="00940765" w:rsidTr="00940765">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Tasta Armatura Sp. z o.o.</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produkcja wyrobów metalowych</w:t>
            </w:r>
          </w:p>
        </w:tc>
      </w:tr>
      <w:tr w:rsidR="00940765" w:rsidRPr="00940765" w:rsidTr="00940765">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HSW Oprzyrządowanie i Narzędzia Specjalne Sp. z o.o.</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sprzedaż hurtowa drewna, materiałów budowlanych i wyposażenia sanitarnego</w:t>
            </w:r>
          </w:p>
        </w:tc>
      </w:tr>
      <w:tr w:rsidR="00940765" w:rsidRPr="00940765" w:rsidTr="00940765">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PSS Społem</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spożywcza</w:t>
            </w:r>
          </w:p>
        </w:tc>
      </w:tr>
      <w:tr w:rsidR="00940765" w:rsidRPr="00940765" w:rsidTr="00940765">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TRYUMF Sp. z o.o.</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produkcja medali, pucharów okolicznościowych</w:t>
            </w:r>
          </w:p>
        </w:tc>
      </w:tr>
      <w:tr w:rsidR="00940765" w:rsidRPr="00940765" w:rsidTr="00940765">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IWAMET Sp. z o.o.</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obróbka metali, wyroby metalowe</w:t>
            </w:r>
          </w:p>
        </w:tc>
      </w:tr>
      <w:tr w:rsidR="00940765" w:rsidRPr="00940765" w:rsidTr="00940765">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Enesta Sp. z o.o.</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dystrybucja energii elektrycznej</w:t>
            </w:r>
          </w:p>
        </w:tc>
      </w:tr>
      <w:tr w:rsidR="00940765" w:rsidRPr="00940765" w:rsidTr="00940765">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Thoni Alutec Sp. z o.o.</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Niemcy</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produkcja odlewów aluminiowych</w:t>
            </w:r>
          </w:p>
        </w:tc>
      </w:tr>
      <w:tr w:rsidR="00940765" w:rsidRPr="00940765" w:rsidTr="00940765">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Halmar Sp. z o.o.</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meblowa</w:t>
            </w:r>
          </w:p>
        </w:tc>
      </w:tr>
      <w:tr w:rsidR="00940765" w:rsidRPr="00940765" w:rsidTr="00940765">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Solbet Stalowa Wola S.A.</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produkcja materiałów budowlanych według technologii SW</w:t>
            </w:r>
          </w:p>
        </w:tc>
      </w:tr>
      <w:tr w:rsidR="00940765" w:rsidRPr="00940765" w:rsidTr="00940765">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Remet S.A.</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produkcja wyrobów metalowych</w:t>
            </w:r>
          </w:p>
        </w:tc>
      </w:tr>
      <w:tr w:rsidR="00940765" w:rsidRPr="00940765" w:rsidTr="00940765">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CELL-FAST Sp. z o.o.</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produkcja wyrobów z tworzyw sztucznych m.in. węży ogrodowych</w:t>
            </w:r>
          </w:p>
        </w:tc>
      </w:tr>
      <w:tr w:rsidR="00940765" w:rsidRPr="00940765" w:rsidTr="00940765">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BAGPAK POLSKA Sp. z o.o.</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produkcja opakowań z metali</w:t>
            </w:r>
          </w:p>
        </w:tc>
      </w:tr>
    </w:tbl>
    <w:p w:rsidR="00501DCD" w:rsidRDefault="00512B6A" w:rsidP="00512B6A">
      <w:pPr>
        <w:spacing w:before="0"/>
        <w:jc w:val="center"/>
        <w:rPr>
          <w:rFonts w:ascii="Segoe UI Semilight" w:hAnsi="Segoe UI Semilight" w:cs="Segoe UI Semilight"/>
          <w:sz w:val="18"/>
          <w:szCs w:val="20"/>
        </w:rPr>
      </w:pPr>
      <w:r>
        <w:rPr>
          <w:rFonts w:ascii="Segoe UI Semilight" w:hAnsi="Segoe UI Semilight" w:cs="Segoe UI Semilight"/>
          <w:sz w:val="18"/>
          <w:szCs w:val="20"/>
        </w:rPr>
        <w:t xml:space="preserve">Źródło: </w:t>
      </w:r>
      <w:r w:rsidRPr="00512B6A">
        <w:rPr>
          <w:rFonts w:ascii="Segoe UI Semilight" w:hAnsi="Segoe UI Semilight" w:cs="Segoe UI Semilight"/>
          <w:sz w:val="18"/>
          <w:szCs w:val="20"/>
        </w:rPr>
        <w:t>www.stalowa</w:t>
      </w:r>
      <w:r>
        <w:rPr>
          <w:rFonts w:ascii="Segoe UI Semilight" w:hAnsi="Segoe UI Semilight" w:cs="Segoe UI Semilight"/>
          <w:sz w:val="18"/>
          <w:szCs w:val="20"/>
        </w:rPr>
        <w:t>wola.pl/dla-biznesu/gospodarka/</w:t>
      </w:r>
    </w:p>
    <w:p w:rsidR="006A5C5C" w:rsidRPr="00EA2914" w:rsidRDefault="00EA2914" w:rsidP="006A5C5C">
      <w:pPr>
        <w:spacing w:before="0"/>
        <w:rPr>
          <w:rFonts w:ascii="Segoe UI Semilight" w:hAnsi="Segoe UI Semilight" w:cs="Segoe UI Semilight"/>
          <w:sz w:val="20"/>
          <w:szCs w:val="20"/>
        </w:rPr>
      </w:pPr>
      <w:r w:rsidRPr="00EA2914">
        <w:rPr>
          <w:rFonts w:ascii="Segoe UI Semilight" w:hAnsi="Segoe UI Semilight" w:cs="Segoe UI Semilight"/>
          <w:sz w:val="20"/>
          <w:szCs w:val="20"/>
        </w:rPr>
        <w:t>Stalowa Wola leży w Specjalnej Strefie Ekonomicznej „Euro-Park Wisłosan”, zarządzanej przez Agencję Rozwoju Przemysłu S.A. w Warszawie. Cała Tarnobrzeska Specjalna Strefa Eko</w:t>
      </w:r>
      <w:r>
        <w:rPr>
          <w:rFonts w:ascii="Segoe UI Semilight" w:hAnsi="Segoe UI Semilight" w:cs="Segoe UI Semilight"/>
          <w:sz w:val="20"/>
          <w:szCs w:val="20"/>
        </w:rPr>
        <w:t>nomiczna ma obszar 1743,3 ha</w:t>
      </w:r>
      <w:r w:rsidRPr="00EA2914">
        <w:rPr>
          <w:rFonts w:ascii="Segoe UI Semilight" w:hAnsi="Segoe UI Semilight" w:cs="Segoe UI Semilight"/>
          <w:sz w:val="20"/>
          <w:szCs w:val="20"/>
        </w:rPr>
        <w:t>, natomiast obszar podstrefy Stalowa Wola wynosi 287,41 ha. Spośród 127</w:t>
      </w:r>
      <w:r>
        <w:rPr>
          <w:rFonts w:ascii="Segoe UI Semilight" w:hAnsi="Segoe UI Semilight" w:cs="Segoe UI Semilight"/>
          <w:sz w:val="20"/>
          <w:szCs w:val="20"/>
        </w:rPr>
        <w:t xml:space="preserve"> </w:t>
      </w:r>
      <w:r w:rsidRPr="00EA2914">
        <w:rPr>
          <w:rFonts w:ascii="Segoe UI Semilight" w:hAnsi="Segoe UI Semilight" w:cs="Segoe UI Semilight"/>
          <w:sz w:val="20"/>
          <w:szCs w:val="20"/>
        </w:rPr>
        <w:t xml:space="preserve">inwestorów obecnych </w:t>
      </w:r>
      <w:r>
        <w:rPr>
          <w:rFonts w:ascii="Segoe UI Semilight" w:hAnsi="Segoe UI Semilight" w:cs="Segoe UI Semilight"/>
          <w:sz w:val="20"/>
          <w:szCs w:val="20"/>
        </w:rPr>
        <w:br/>
        <w:t>w TSSE 24</w:t>
      </w:r>
      <w:r w:rsidRPr="00EA2914">
        <w:rPr>
          <w:rFonts w:ascii="Segoe UI Semilight" w:hAnsi="Segoe UI Semilight" w:cs="Segoe UI Semilight"/>
          <w:sz w:val="20"/>
          <w:szCs w:val="20"/>
        </w:rPr>
        <w:t xml:space="preserve"> działa w podstrefie Stalowa Wola.</w:t>
      </w:r>
    </w:p>
    <w:p w:rsidR="002E7151" w:rsidRPr="007A53A6" w:rsidRDefault="00D35AC2" w:rsidP="00C11FF1">
      <w:pPr>
        <w:pStyle w:val="Rozdzia"/>
        <w:numPr>
          <w:ilvl w:val="0"/>
          <w:numId w:val="31"/>
        </w:numPr>
      </w:pPr>
      <w:bookmarkStart w:id="75" w:name="_Toc15933243"/>
      <w:r w:rsidRPr="00DB448B">
        <w:t xml:space="preserve">INFRASTRUKTURA INŻYNIERYJNO </w:t>
      </w:r>
      <w:r w:rsidR="001F6E21" w:rsidRPr="00DB448B">
        <w:t>–</w:t>
      </w:r>
      <w:r w:rsidRPr="00DB448B">
        <w:t xml:space="preserve"> TECHNICZNA</w:t>
      </w:r>
      <w:bookmarkEnd w:id="75"/>
    </w:p>
    <w:p w:rsidR="0031363D" w:rsidRPr="009A0C4F" w:rsidRDefault="0031363D" w:rsidP="00603CD0">
      <w:pPr>
        <w:rPr>
          <w:color w:val="FF0000"/>
          <w:sz w:val="20"/>
        </w:rPr>
      </w:pPr>
    </w:p>
    <w:p w:rsidR="00603434" w:rsidRDefault="00603434" w:rsidP="00C11FF1">
      <w:pPr>
        <w:pStyle w:val="Rozdziay"/>
        <w:numPr>
          <w:ilvl w:val="1"/>
          <w:numId w:val="31"/>
        </w:numPr>
      </w:pPr>
      <w:bookmarkStart w:id="76" w:name="_Toc15933244"/>
      <w:r>
        <w:t>SIEĆ CIEPŁOWNICZA</w:t>
      </w:r>
      <w:bookmarkEnd w:id="76"/>
    </w:p>
    <w:p w:rsidR="00B44C99" w:rsidRDefault="00B44C99" w:rsidP="00B44C99">
      <w:pPr>
        <w:ind w:firstLine="709"/>
        <w:rPr>
          <w:rFonts w:ascii="Segoe UI Semilight" w:hAnsi="Segoe UI Semilight" w:cs="Segoe UI Semilight"/>
          <w:sz w:val="20"/>
        </w:rPr>
      </w:pPr>
      <w:r w:rsidRPr="00B44C99">
        <w:rPr>
          <w:rFonts w:ascii="Segoe UI Semilight" w:hAnsi="Segoe UI Semilight" w:cs="Segoe UI Semilight"/>
          <w:sz w:val="20"/>
        </w:rPr>
        <w:t xml:space="preserve">Odbiorcy energii cieplnej na obszarze Stalowej Woli zaopatrywani są w ciepło głównie poprzez scentralizowany system ciepłowniczy miasta, dla którego źródłem jest Elektrociepłownia Stalowa Wola (obecnie TAURON Wytwarzanie S.A.). Elektrociepłownia zlokalizowana jest w południowo - wschodniej części miasta, system ciepłowniczy w Stalowej Woli obejmuje swym zasięgiem praktycznie całe miasto zasilając w ciepło budownictwo mieszkalne wielorodzinne, obiekty użyteczności publicznej, przemysł oraz </w:t>
      </w:r>
      <w:r w:rsidRPr="00B44C99">
        <w:rPr>
          <w:rFonts w:ascii="Segoe UI Semilight" w:hAnsi="Segoe UI Semilight" w:cs="Segoe UI Semilight"/>
          <w:sz w:val="20"/>
        </w:rPr>
        <w:lastRenderedPageBreak/>
        <w:t>znaczną część budownictwa jednorodzinnego. Głównymi odbiorcami energii cieplnej są budynki mieszkalne</w:t>
      </w:r>
      <w:r>
        <w:rPr>
          <w:rFonts w:ascii="Segoe UI Semilight" w:hAnsi="Segoe UI Semilight" w:cs="Segoe UI Semilight"/>
          <w:sz w:val="20"/>
        </w:rPr>
        <w:t xml:space="preserve"> </w:t>
      </w:r>
      <w:r w:rsidRPr="00B44C99">
        <w:rPr>
          <w:rFonts w:ascii="Segoe UI Semilight" w:hAnsi="Segoe UI Semilight" w:cs="Segoe UI Semilight"/>
          <w:sz w:val="20"/>
        </w:rPr>
        <w:t>wielorodzinne, domy jednorodzinne, budynki użyteczności publicznej (szpitale, urzędy, szkoły, przedszkola, zakłady pracy jak również placówki handlowe).</w:t>
      </w:r>
    </w:p>
    <w:p w:rsidR="00B44C99" w:rsidRPr="00B44C99" w:rsidRDefault="00B44C99" w:rsidP="00B44C99">
      <w:pPr>
        <w:rPr>
          <w:rFonts w:ascii="Segoe UI Semilight" w:hAnsi="Segoe UI Semilight" w:cs="Segoe UI Semilight"/>
          <w:sz w:val="20"/>
        </w:rPr>
      </w:pPr>
      <w:r w:rsidRPr="00B44C99">
        <w:rPr>
          <w:rFonts w:ascii="Segoe UI Semilight" w:hAnsi="Segoe UI Semilight" w:cs="Segoe UI Semilight"/>
          <w:sz w:val="20"/>
        </w:rPr>
        <w:t>Na terenie Miasta Stalowa Wola na obszarach o małej gęstości cieplnej (zabudowa jednorodzinna) lub położonych w znacznej odległości od sieci cieplnych, zaopatrzenie w ciepło odbywa się z lokalnych (indywidualnych) źródeł ciepła.</w:t>
      </w:r>
    </w:p>
    <w:p w:rsidR="00F90976" w:rsidRDefault="00F90976" w:rsidP="00B44C99">
      <w:pPr>
        <w:pStyle w:val="Rozdziay"/>
        <w:numPr>
          <w:ilvl w:val="1"/>
          <w:numId w:val="31"/>
        </w:numPr>
      </w:pPr>
      <w:bookmarkStart w:id="77" w:name="_Toc15933245"/>
      <w:r>
        <w:t>SIEĆ ENERGETYCZNA</w:t>
      </w:r>
      <w:bookmarkEnd w:id="77"/>
      <w:r>
        <w:t xml:space="preserve"> </w:t>
      </w:r>
    </w:p>
    <w:p w:rsidR="00537CDB" w:rsidRPr="00537CDB" w:rsidRDefault="00745DD5" w:rsidP="00B44C99">
      <w:pPr>
        <w:ind w:firstLine="709"/>
        <w:rPr>
          <w:rFonts w:ascii="Segoe UI Semilight" w:hAnsi="Segoe UI Semilight" w:cs="Segoe UI Semilight"/>
          <w:sz w:val="20"/>
        </w:rPr>
      </w:pPr>
      <w:r w:rsidRPr="00745DD5">
        <w:rPr>
          <w:rFonts w:ascii="Segoe UI Semilight" w:hAnsi="Segoe UI Semilight" w:cs="Segoe UI Semilight"/>
          <w:sz w:val="20"/>
        </w:rPr>
        <w:t>Odbiorcy energii elektrycznej na terenie miasta Stalowa Wola zaopatrywani są przez Elektrownię Stalowa Wola. Zlokalizowana jest ona w południowo - wschodniej części miasta i powiązana po stronie 110 i 220 kV z układem przesyłowym o charakterze krajowym. Trwająca obecnie modernizacja Elektrowni „Stalowa Wola” pociąga za sobą konieczność</w:t>
      </w:r>
      <w:r w:rsidR="00B44C99">
        <w:rPr>
          <w:rFonts w:ascii="Segoe UI Semilight" w:hAnsi="Segoe UI Semilight" w:cs="Segoe UI Semilight"/>
          <w:sz w:val="20"/>
        </w:rPr>
        <w:t xml:space="preserve"> </w:t>
      </w:r>
      <w:r w:rsidR="00B44C99" w:rsidRPr="00B44C99">
        <w:rPr>
          <w:rFonts w:ascii="Segoe UI Semilight" w:hAnsi="Segoe UI Semilight" w:cs="Segoe UI Semilight"/>
          <w:sz w:val="20"/>
        </w:rPr>
        <w:t>rozbudowy istniejącej sieci przesyłowej 220 kV, polegającej na przebudowie istniejącej linii oraz budowie nowych odcinków linii 220 kV. Przebudowa sieci przesyłowej 220kV spowoduje likwidację połączenia gwiazdowego 220kV Abramowice – Stalowa Wola – Chmielów. W jego miejscu natomiast powstaną dwie niezależne linie elektroenergetyczne 220kV Stalowa Wola – Abramowice i Stalowa Wola – Chmielów.</w:t>
      </w:r>
    </w:p>
    <w:p w:rsidR="00143D7D" w:rsidRDefault="00143D7D" w:rsidP="00C11FF1">
      <w:pPr>
        <w:pStyle w:val="Rozdziay"/>
        <w:numPr>
          <w:ilvl w:val="1"/>
          <w:numId w:val="31"/>
        </w:numPr>
      </w:pPr>
      <w:bookmarkStart w:id="78" w:name="_Toc15933246"/>
      <w:r>
        <w:t>SIEĆ GAZOWA</w:t>
      </w:r>
      <w:bookmarkEnd w:id="78"/>
      <w:r>
        <w:t xml:space="preserve"> </w:t>
      </w:r>
    </w:p>
    <w:p w:rsidR="00B44C99" w:rsidRPr="00B44C99" w:rsidRDefault="00B44C99" w:rsidP="00B44C99">
      <w:pPr>
        <w:ind w:firstLine="709"/>
        <w:rPr>
          <w:rFonts w:ascii="Segoe UI Semilight" w:hAnsi="Segoe UI Semilight" w:cs="Segoe UI Semilight"/>
          <w:sz w:val="20"/>
        </w:rPr>
      </w:pPr>
      <w:r w:rsidRPr="00B44C99">
        <w:rPr>
          <w:rFonts w:ascii="Segoe UI Semilight" w:hAnsi="Segoe UI Semilight" w:cs="Segoe UI Semilight"/>
          <w:sz w:val="20"/>
        </w:rPr>
        <w:t xml:space="preserve">Aktualnie na terenie miasta Stalowa Wola zlokalizowanych jest szereg sieci i urządzeń gazowniczych, do których należą:  </w:t>
      </w:r>
    </w:p>
    <w:p w:rsidR="00404F6A" w:rsidRDefault="00B44C99" w:rsidP="00A262D1">
      <w:pPr>
        <w:pStyle w:val="Akapitzlist"/>
        <w:numPr>
          <w:ilvl w:val="0"/>
          <w:numId w:val="70"/>
        </w:numPr>
        <w:rPr>
          <w:rFonts w:ascii="Segoe UI Semilight" w:hAnsi="Segoe UI Semilight" w:cs="Segoe UI Semilight"/>
          <w:sz w:val="20"/>
        </w:rPr>
      </w:pPr>
      <w:r w:rsidRPr="00B44C99">
        <w:rPr>
          <w:rFonts w:ascii="Segoe UI Semilight" w:hAnsi="Segoe UI Semilight" w:cs="Segoe UI Semilight"/>
          <w:sz w:val="20"/>
        </w:rPr>
        <w:t>gazociągi wysokoprężne o charakterze przesyłowym o średnicach Φ700, Φ500,  Φ400 i Φ200 na ciśnienie nomin</w:t>
      </w:r>
      <w:r w:rsidR="00404F6A">
        <w:rPr>
          <w:rFonts w:ascii="Segoe UI Semilight" w:hAnsi="Segoe UI Semilight" w:cs="Segoe UI Semilight"/>
          <w:sz w:val="20"/>
        </w:rPr>
        <w:t>alne 6,3 Mpa,</w:t>
      </w:r>
    </w:p>
    <w:p w:rsidR="00404F6A" w:rsidRDefault="00B44C99" w:rsidP="00A262D1">
      <w:pPr>
        <w:pStyle w:val="Akapitzlist"/>
        <w:numPr>
          <w:ilvl w:val="0"/>
          <w:numId w:val="70"/>
        </w:numPr>
        <w:rPr>
          <w:rFonts w:ascii="Segoe UI Semilight" w:hAnsi="Segoe UI Semilight" w:cs="Segoe UI Semilight"/>
          <w:sz w:val="20"/>
        </w:rPr>
      </w:pPr>
      <w:r w:rsidRPr="00B44C99">
        <w:rPr>
          <w:rFonts w:ascii="Segoe UI Semilight" w:hAnsi="Segoe UI Semilight" w:cs="Segoe UI Semilight"/>
          <w:sz w:val="20"/>
        </w:rPr>
        <w:t>stacj</w:t>
      </w:r>
      <w:r w:rsidR="00404F6A">
        <w:rPr>
          <w:rFonts w:ascii="Segoe UI Semilight" w:hAnsi="Segoe UI Semilight" w:cs="Segoe UI Semilight"/>
          <w:sz w:val="20"/>
        </w:rPr>
        <w:t>a rozdzielcza w Rozwadowie,</w:t>
      </w:r>
    </w:p>
    <w:p w:rsidR="00404F6A" w:rsidRDefault="00B44C99" w:rsidP="00A262D1">
      <w:pPr>
        <w:pStyle w:val="Akapitzlist"/>
        <w:numPr>
          <w:ilvl w:val="0"/>
          <w:numId w:val="70"/>
        </w:numPr>
        <w:rPr>
          <w:rFonts w:ascii="Segoe UI Semilight" w:hAnsi="Segoe UI Semilight" w:cs="Segoe UI Semilight"/>
          <w:sz w:val="20"/>
        </w:rPr>
      </w:pPr>
      <w:r w:rsidRPr="00B44C99">
        <w:rPr>
          <w:rFonts w:ascii="Segoe UI Semilight" w:hAnsi="Segoe UI Semilight" w:cs="Segoe UI Semilight"/>
          <w:sz w:val="20"/>
        </w:rPr>
        <w:t xml:space="preserve">stacje redukcyjno-pomiarowe: </w:t>
      </w:r>
    </w:p>
    <w:p w:rsidR="00404F6A" w:rsidRDefault="00B44C99" w:rsidP="00404F6A">
      <w:pPr>
        <w:pStyle w:val="Akapitzlist"/>
        <w:rPr>
          <w:rFonts w:ascii="Segoe UI Semilight" w:hAnsi="Segoe UI Semilight" w:cs="Segoe UI Semilight"/>
          <w:sz w:val="20"/>
        </w:rPr>
      </w:pPr>
      <w:r w:rsidRPr="00B44C99">
        <w:rPr>
          <w:rFonts w:ascii="Segoe UI Semilight" w:hAnsi="Segoe UI Semilight" w:cs="Segoe UI Semilight"/>
          <w:sz w:val="20"/>
        </w:rPr>
        <w:t xml:space="preserve">o Stacja </w:t>
      </w:r>
      <w:r w:rsidR="00404F6A" w:rsidRPr="00B44C99">
        <w:rPr>
          <w:rFonts w:ascii="Segoe UI Semilight" w:hAnsi="Segoe UI Semilight" w:cs="Segoe UI Semilight"/>
          <w:sz w:val="20"/>
        </w:rPr>
        <w:t>redukcyjno-pomiarowa Stalowa</w:t>
      </w:r>
      <w:r w:rsidRPr="00B44C99">
        <w:rPr>
          <w:rFonts w:ascii="Segoe UI Semilight" w:hAnsi="Segoe UI Semilight" w:cs="Segoe UI Semilight"/>
          <w:sz w:val="20"/>
        </w:rPr>
        <w:t xml:space="preserve"> Wola os. Sudoły, </w:t>
      </w:r>
    </w:p>
    <w:p w:rsidR="00404F6A" w:rsidRDefault="00B44C99" w:rsidP="00404F6A">
      <w:pPr>
        <w:pStyle w:val="Akapitzlist"/>
        <w:rPr>
          <w:rFonts w:ascii="Segoe UI Semilight" w:hAnsi="Segoe UI Semilight" w:cs="Segoe UI Semilight"/>
          <w:sz w:val="20"/>
        </w:rPr>
      </w:pPr>
      <w:r w:rsidRPr="00B44C99">
        <w:rPr>
          <w:rFonts w:ascii="Segoe UI Semilight" w:hAnsi="Segoe UI Semilight" w:cs="Segoe UI Semilight"/>
          <w:sz w:val="20"/>
        </w:rPr>
        <w:t xml:space="preserve">o Stacja </w:t>
      </w:r>
      <w:r w:rsidR="00404F6A" w:rsidRPr="00B44C99">
        <w:rPr>
          <w:rFonts w:ascii="Segoe UI Semilight" w:hAnsi="Segoe UI Semilight" w:cs="Segoe UI Semilight"/>
          <w:sz w:val="20"/>
        </w:rPr>
        <w:t>redukcyjno-pomiarowa Stalowa</w:t>
      </w:r>
      <w:r w:rsidRPr="00B44C99">
        <w:rPr>
          <w:rFonts w:ascii="Segoe UI Semilight" w:hAnsi="Segoe UI Semilight" w:cs="Segoe UI Semilight"/>
          <w:sz w:val="20"/>
        </w:rPr>
        <w:t xml:space="preserve"> Wola ul. Narutowicza, </w:t>
      </w:r>
    </w:p>
    <w:p w:rsidR="00404F6A" w:rsidRDefault="00B44C99" w:rsidP="00404F6A">
      <w:pPr>
        <w:pStyle w:val="Akapitzlist"/>
        <w:rPr>
          <w:rFonts w:ascii="Segoe UI Semilight" w:hAnsi="Segoe UI Semilight" w:cs="Segoe UI Semilight"/>
          <w:sz w:val="20"/>
        </w:rPr>
      </w:pPr>
      <w:r w:rsidRPr="00B44C99">
        <w:rPr>
          <w:rFonts w:ascii="Segoe UI Semilight" w:hAnsi="Segoe UI Semilight" w:cs="Segoe UI Semilight"/>
          <w:sz w:val="20"/>
        </w:rPr>
        <w:t xml:space="preserve">o Stacja </w:t>
      </w:r>
      <w:r w:rsidR="00404F6A" w:rsidRPr="00B44C99">
        <w:rPr>
          <w:rFonts w:ascii="Segoe UI Semilight" w:hAnsi="Segoe UI Semilight" w:cs="Segoe UI Semilight"/>
          <w:sz w:val="20"/>
        </w:rPr>
        <w:t>redukcyjno-pomiarowa Stalowa</w:t>
      </w:r>
      <w:r w:rsidRPr="00B44C99">
        <w:rPr>
          <w:rFonts w:ascii="Segoe UI Semilight" w:hAnsi="Segoe UI Semilight" w:cs="Segoe UI Semilight"/>
          <w:sz w:val="20"/>
        </w:rPr>
        <w:t xml:space="preserve"> Wola Os. Energetyków, </w:t>
      </w:r>
    </w:p>
    <w:p w:rsidR="00404F6A" w:rsidRDefault="00B44C99" w:rsidP="00404F6A">
      <w:pPr>
        <w:pStyle w:val="Akapitzlist"/>
        <w:rPr>
          <w:rFonts w:ascii="Segoe UI Semilight" w:hAnsi="Segoe UI Semilight" w:cs="Segoe UI Semilight"/>
          <w:sz w:val="20"/>
        </w:rPr>
      </w:pPr>
      <w:r w:rsidRPr="00B44C99">
        <w:rPr>
          <w:rFonts w:ascii="Segoe UI Semilight" w:hAnsi="Segoe UI Semilight" w:cs="Segoe UI Semilight"/>
          <w:sz w:val="20"/>
        </w:rPr>
        <w:t xml:space="preserve">o Stacja redukcyjno-pomiarowa  Stalowa Wola Charzewice, </w:t>
      </w:r>
    </w:p>
    <w:p w:rsidR="00B44C99" w:rsidRPr="00B44C99" w:rsidRDefault="00B44C99" w:rsidP="00404F6A">
      <w:pPr>
        <w:pStyle w:val="Akapitzlist"/>
        <w:rPr>
          <w:rFonts w:ascii="Segoe UI Semilight" w:hAnsi="Segoe UI Semilight" w:cs="Segoe UI Semilight"/>
          <w:sz w:val="20"/>
        </w:rPr>
      </w:pPr>
      <w:r w:rsidRPr="00B44C99">
        <w:rPr>
          <w:rFonts w:ascii="Segoe UI Semilight" w:hAnsi="Segoe UI Semilight" w:cs="Segoe UI Semilight"/>
          <w:sz w:val="20"/>
        </w:rPr>
        <w:t xml:space="preserve">o Stacja pomiarowa dla EC Stalowa Wola. </w:t>
      </w:r>
    </w:p>
    <w:p w:rsidR="00B44C99" w:rsidRPr="00B44C99" w:rsidRDefault="00B44C99" w:rsidP="00B44C99">
      <w:pPr>
        <w:ind w:firstLine="709"/>
        <w:rPr>
          <w:rFonts w:ascii="Segoe UI Semilight" w:hAnsi="Segoe UI Semilight" w:cs="Segoe UI Semilight"/>
          <w:sz w:val="20"/>
        </w:rPr>
      </w:pPr>
      <w:r w:rsidRPr="00B44C99">
        <w:rPr>
          <w:rFonts w:ascii="Segoe UI Semilight" w:hAnsi="Segoe UI Semilight" w:cs="Segoe UI Semilight"/>
          <w:sz w:val="20"/>
        </w:rPr>
        <w:t xml:space="preserve">Prócz ww. obiektów i sieci na terenie miasta znajdują się stacje redukcyjne gazu na terenie Huty Stalowa Wola oraz Elektrowni wraz z doprowadzeniami gazu do gazociągów wysokoprężnych przesyłowych przebiegających przez teren miasta </w:t>
      </w:r>
    </w:p>
    <w:p w:rsidR="00B44C99" w:rsidRPr="00FA4713" w:rsidRDefault="00B44C99" w:rsidP="00404F6A">
      <w:pPr>
        <w:ind w:firstLine="709"/>
        <w:rPr>
          <w:rFonts w:ascii="Segoe UI Semilight" w:hAnsi="Segoe UI Semilight" w:cs="Segoe UI Semilight"/>
          <w:sz w:val="20"/>
        </w:rPr>
      </w:pPr>
      <w:r w:rsidRPr="00B44C99">
        <w:rPr>
          <w:rFonts w:ascii="Segoe UI Semilight" w:hAnsi="Segoe UI Semilight" w:cs="Segoe UI Semilight"/>
          <w:sz w:val="20"/>
        </w:rPr>
        <w:t xml:space="preserve">Obecnie zasilanie większości miasta następuje ze stacji redukcyjnej gazu </w:t>
      </w:r>
      <w:r w:rsidR="00404F6A" w:rsidRPr="00B44C99">
        <w:rPr>
          <w:rFonts w:ascii="Segoe UI Semilight" w:hAnsi="Segoe UI Semilight" w:cs="Segoe UI Semilight"/>
          <w:sz w:val="20"/>
        </w:rPr>
        <w:t>przy ul</w:t>
      </w:r>
      <w:r w:rsidRPr="00B44C99">
        <w:rPr>
          <w:rFonts w:ascii="Segoe UI Semilight" w:hAnsi="Segoe UI Semilight" w:cs="Segoe UI Semilight"/>
          <w:sz w:val="20"/>
        </w:rPr>
        <w:t xml:space="preserve">. Narutowicza, niewielkie enklawy zabudowy są zasilane ze stacji w Charzewicach i ze stacji redukcyjnej zlokalizowanej na terenie stacji rozdzielczej w Rozwadowie (zasilanie Rozwadowa i Charzewic) oraz ze stacji na osiedlu Energetyków - osiedla w południowej części miasta.  </w:t>
      </w:r>
    </w:p>
    <w:p w:rsidR="008149EC" w:rsidRPr="00FA4713" w:rsidRDefault="00235617" w:rsidP="00235617">
      <w:pPr>
        <w:rPr>
          <w:rFonts w:ascii="Segoe UI Semilight" w:hAnsi="Segoe UI Semilight" w:cs="Segoe UI Semilight"/>
          <w:sz w:val="20"/>
        </w:rPr>
      </w:pPr>
      <w:r w:rsidRPr="00FA4713">
        <w:rPr>
          <w:rFonts w:ascii="Segoe UI Semilight" w:hAnsi="Segoe UI Semilight" w:cs="Segoe UI Semilight"/>
          <w:sz w:val="20"/>
        </w:rPr>
        <w:lastRenderedPageBreak/>
        <w:t>W poniższej tabeli przedstawiono charakterystykę sieci gazowej na omawianym obszarze.</w:t>
      </w:r>
    </w:p>
    <w:p w:rsidR="00235617" w:rsidRPr="00404F6A" w:rsidRDefault="00235617" w:rsidP="00235617">
      <w:pPr>
        <w:pStyle w:val="Legenda"/>
        <w:rPr>
          <w:rFonts w:ascii="Segoe UI Semilight" w:hAnsi="Segoe UI Semilight" w:cs="Segoe UI Semilight"/>
          <w:sz w:val="20"/>
        </w:rPr>
      </w:pPr>
      <w:bookmarkStart w:id="79" w:name="_Toc468361125"/>
      <w:bookmarkStart w:id="80" w:name="_Toc465843319"/>
      <w:bookmarkStart w:id="81" w:name="_Toc462765013"/>
      <w:bookmarkStart w:id="82" w:name="_Toc455571060"/>
      <w:bookmarkStart w:id="83" w:name="_Toc452706066"/>
      <w:bookmarkStart w:id="84" w:name="_Toc476774028"/>
      <w:bookmarkStart w:id="85" w:name="_Toc488680000"/>
      <w:bookmarkStart w:id="86" w:name="_Toc500751540"/>
      <w:bookmarkStart w:id="87" w:name="_Toc503792706"/>
      <w:bookmarkStart w:id="88" w:name="_Toc507531571"/>
      <w:bookmarkStart w:id="89" w:name="_Toc523130630"/>
      <w:bookmarkStart w:id="90" w:name="_Toc525543117"/>
      <w:bookmarkStart w:id="91" w:name="_Toc535863719"/>
      <w:bookmarkStart w:id="92" w:name="_Toc8659464"/>
      <w:bookmarkStart w:id="93" w:name="_Toc21437677"/>
      <w:r w:rsidRPr="00404F6A">
        <w:rPr>
          <w:rFonts w:ascii="Segoe UI Semilight" w:hAnsi="Segoe UI Semilight" w:cs="Segoe UI Semilight"/>
          <w:sz w:val="20"/>
        </w:rPr>
        <w:t xml:space="preserve">Tabela </w:t>
      </w:r>
      <w:r w:rsidRPr="00404F6A">
        <w:rPr>
          <w:rFonts w:ascii="Segoe UI Semilight" w:hAnsi="Segoe UI Semilight" w:cs="Segoe UI Semilight"/>
          <w:sz w:val="20"/>
        </w:rPr>
        <w:fldChar w:fldCharType="begin"/>
      </w:r>
      <w:r w:rsidRPr="00404F6A">
        <w:rPr>
          <w:rFonts w:ascii="Segoe UI Semilight" w:hAnsi="Segoe UI Semilight" w:cs="Segoe UI Semilight"/>
          <w:sz w:val="20"/>
        </w:rPr>
        <w:instrText>SEQ Tabela \* ARABIC</w:instrText>
      </w:r>
      <w:r w:rsidRPr="00404F6A">
        <w:rPr>
          <w:rFonts w:ascii="Segoe UI Semilight" w:hAnsi="Segoe UI Semilight" w:cs="Segoe UI Semilight"/>
          <w:sz w:val="20"/>
        </w:rPr>
        <w:fldChar w:fldCharType="separate"/>
      </w:r>
      <w:r w:rsidR="00A23757">
        <w:rPr>
          <w:rFonts w:ascii="Segoe UI Semilight" w:hAnsi="Segoe UI Semilight" w:cs="Segoe UI Semilight"/>
          <w:noProof/>
          <w:sz w:val="20"/>
        </w:rPr>
        <w:t>3</w:t>
      </w:r>
      <w:r w:rsidRPr="00404F6A">
        <w:rPr>
          <w:rFonts w:ascii="Segoe UI Semilight" w:hAnsi="Segoe UI Semilight" w:cs="Segoe UI Semilight"/>
          <w:noProof/>
          <w:sz w:val="20"/>
        </w:rPr>
        <w:fldChar w:fldCharType="end"/>
      </w:r>
      <w:bookmarkEnd w:id="79"/>
      <w:bookmarkEnd w:id="80"/>
      <w:bookmarkEnd w:id="81"/>
      <w:bookmarkEnd w:id="82"/>
      <w:bookmarkEnd w:id="83"/>
      <w:r w:rsidRPr="00404F6A">
        <w:rPr>
          <w:rFonts w:ascii="Segoe UI Semilight" w:hAnsi="Segoe UI Semilight" w:cs="Segoe UI Semilight"/>
          <w:sz w:val="20"/>
        </w:rPr>
        <w:t xml:space="preserve">. Charakterystyka sieci gazowej na terenie gminy </w:t>
      </w:r>
      <w:r w:rsidR="00404F6A" w:rsidRPr="00404F6A">
        <w:rPr>
          <w:rFonts w:ascii="Segoe UI Semilight" w:hAnsi="Segoe UI Semilight" w:cs="Segoe UI Semilight"/>
          <w:sz w:val="20"/>
        </w:rPr>
        <w:t xml:space="preserve">Stalowa Wola </w:t>
      </w:r>
      <w:r w:rsidR="00962B62" w:rsidRPr="00404F6A">
        <w:rPr>
          <w:rFonts w:ascii="Segoe UI Semilight" w:hAnsi="Segoe UI Semilight" w:cs="Segoe UI Semilight"/>
          <w:sz w:val="20"/>
        </w:rPr>
        <w:t>(stan na 31.12.2017</w:t>
      </w:r>
      <w:r w:rsidRPr="00404F6A">
        <w:rPr>
          <w:rFonts w:ascii="Segoe UI Semilight" w:hAnsi="Segoe UI Semilight" w:cs="Segoe UI Semilight"/>
          <w:sz w:val="20"/>
        </w:rPr>
        <w:t xml:space="preserve"> r.)</w:t>
      </w:r>
      <w:bookmarkEnd w:id="84"/>
      <w:bookmarkEnd w:id="85"/>
      <w:bookmarkEnd w:id="86"/>
      <w:bookmarkEnd w:id="87"/>
      <w:bookmarkEnd w:id="88"/>
      <w:bookmarkEnd w:id="89"/>
      <w:bookmarkEnd w:id="90"/>
      <w:bookmarkEnd w:id="91"/>
      <w:bookmarkEnd w:id="92"/>
      <w:bookmarkEnd w:id="93"/>
    </w:p>
    <w:tbl>
      <w:tblPr>
        <w:tblW w:w="8806"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left w:w="88" w:type="dxa"/>
        </w:tblCellMar>
        <w:tblLook w:val="00A0" w:firstRow="1" w:lastRow="0" w:firstColumn="1" w:lastColumn="0" w:noHBand="0" w:noVBand="0"/>
      </w:tblPr>
      <w:tblGrid>
        <w:gridCol w:w="493"/>
        <w:gridCol w:w="4942"/>
        <w:gridCol w:w="1683"/>
        <w:gridCol w:w="1688"/>
      </w:tblGrid>
      <w:tr w:rsidR="00235617" w:rsidRPr="00962B62" w:rsidTr="001E75D6">
        <w:trPr>
          <w:trHeight w:val="611"/>
          <w:jc w:val="center"/>
        </w:trPr>
        <w:tc>
          <w:tcPr>
            <w:tcW w:w="493" w:type="dxa"/>
            <w:tcBorders>
              <w:top w:val="single" w:sz="4" w:space="0" w:color="A5A5A5"/>
              <w:left w:val="single" w:sz="4" w:space="0" w:color="A5A5A5"/>
              <w:bottom w:val="single" w:sz="4" w:space="0" w:color="A5A5A5"/>
              <w:right w:val="single" w:sz="4" w:space="0" w:color="A5A5A5"/>
            </w:tcBorders>
            <w:shd w:val="clear" w:color="auto" w:fill="A5A5A5"/>
            <w:tcMar>
              <w:left w:w="88" w:type="dxa"/>
            </w:tcMar>
            <w:vAlign w:val="center"/>
          </w:tcPr>
          <w:p w:rsidR="00235617" w:rsidRPr="00962B62" w:rsidRDefault="00235617" w:rsidP="001E75D6">
            <w:pPr>
              <w:spacing w:before="0" w:after="0"/>
              <w:jc w:val="center"/>
              <w:rPr>
                <w:rFonts w:ascii="Segoe UI Semilight" w:hAnsi="Segoe UI Semilight" w:cs="Segoe UI Semilight"/>
                <w:b/>
                <w:bCs/>
                <w:sz w:val="20"/>
                <w:szCs w:val="20"/>
              </w:rPr>
            </w:pPr>
            <w:r w:rsidRPr="00962B62">
              <w:rPr>
                <w:rFonts w:ascii="Segoe UI Semilight" w:hAnsi="Segoe UI Semilight" w:cs="Segoe UI Semilight"/>
                <w:b/>
                <w:bCs/>
                <w:sz w:val="20"/>
                <w:szCs w:val="20"/>
              </w:rPr>
              <w:t>Lp.</w:t>
            </w:r>
          </w:p>
        </w:tc>
        <w:tc>
          <w:tcPr>
            <w:tcW w:w="4942" w:type="dxa"/>
            <w:tcBorders>
              <w:top w:val="single" w:sz="4" w:space="0" w:color="A5A5A5"/>
              <w:left w:val="single" w:sz="4" w:space="0" w:color="A5A5A5"/>
              <w:bottom w:val="single" w:sz="4" w:space="0" w:color="A5A5A5"/>
              <w:right w:val="single" w:sz="4" w:space="0" w:color="A5A5A5"/>
            </w:tcBorders>
            <w:shd w:val="clear" w:color="auto" w:fill="A5A5A5"/>
            <w:tcMar>
              <w:left w:w="88" w:type="dxa"/>
            </w:tcMar>
            <w:vAlign w:val="center"/>
          </w:tcPr>
          <w:p w:rsidR="00235617" w:rsidRPr="00962B62" w:rsidRDefault="00235617" w:rsidP="001E75D6">
            <w:pPr>
              <w:spacing w:before="0" w:after="0"/>
              <w:jc w:val="center"/>
              <w:rPr>
                <w:rFonts w:ascii="Segoe UI Semilight" w:hAnsi="Segoe UI Semilight" w:cs="Segoe UI Semilight"/>
                <w:b/>
                <w:bCs/>
                <w:sz w:val="20"/>
                <w:szCs w:val="20"/>
              </w:rPr>
            </w:pPr>
            <w:r w:rsidRPr="00962B62">
              <w:rPr>
                <w:rFonts w:ascii="Segoe UI Semilight" w:hAnsi="Segoe UI Semilight" w:cs="Segoe UI Semilight"/>
                <w:b/>
                <w:bCs/>
                <w:sz w:val="20"/>
                <w:szCs w:val="20"/>
              </w:rPr>
              <w:t>Wskaźnik</w:t>
            </w:r>
          </w:p>
        </w:tc>
        <w:tc>
          <w:tcPr>
            <w:tcW w:w="1683" w:type="dxa"/>
            <w:tcBorders>
              <w:top w:val="single" w:sz="4" w:space="0" w:color="A5A5A5"/>
              <w:left w:val="single" w:sz="4" w:space="0" w:color="A5A5A5"/>
              <w:bottom w:val="single" w:sz="4" w:space="0" w:color="A5A5A5"/>
              <w:right w:val="single" w:sz="4" w:space="0" w:color="A5A5A5"/>
            </w:tcBorders>
            <w:shd w:val="clear" w:color="auto" w:fill="A5A5A5"/>
            <w:tcMar>
              <w:left w:w="88" w:type="dxa"/>
            </w:tcMar>
            <w:vAlign w:val="center"/>
          </w:tcPr>
          <w:p w:rsidR="00235617" w:rsidRPr="00962B62" w:rsidRDefault="00235617" w:rsidP="001E75D6">
            <w:pPr>
              <w:spacing w:before="0" w:after="0"/>
              <w:jc w:val="center"/>
              <w:rPr>
                <w:rFonts w:ascii="Segoe UI Semilight" w:hAnsi="Segoe UI Semilight" w:cs="Segoe UI Semilight"/>
                <w:b/>
                <w:bCs/>
                <w:sz w:val="20"/>
                <w:szCs w:val="20"/>
              </w:rPr>
            </w:pPr>
            <w:r w:rsidRPr="00962B62">
              <w:rPr>
                <w:rFonts w:ascii="Segoe UI Semilight" w:hAnsi="Segoe UI Semilight" w:cs="Segoe UI Semilight"/>
                <w:b/>
                <w:sz w:val="20"/>
                <w:szCs w:val="20"/>
              </w:rPr>
              <w:t>Jednostka</w:t>
            </w:r>
          </w:p>
        </w:tc>
        <w:tc>
          <w:tcPr>
            <w:tcW w:w="1688" w:type="dxa"/>
            <w:tcBorders>
              <w:top w:val="single" w:sz="4" w:space="0" w:color="A5A5A5"/>
              <w:left w:val="single" w:sz="4" w:space="0" w:color="A5A5A5"/>
              <w:bottom w:val="single" w:sz="4" w:space="0" w:color="A5A5A5"/>
              <w:right w:val="single" w:sz="4" w:space="0" w:color="A5A5A5"/>
            </w:tcBorders>
            <w:shd w:val="clear" w:color="auto" w:fill="A5A5A5"/>
            <w:tcMar>
              <w:left w:w="88" w:type="dxa"/>
            </w:tcMar>
            <w:vAlign w:val="center"/>
          </w:tcPr>
          <w:p w:rsidR="00235617" w:rsidRPr="00962B62" w:rsidRDefault="00235617" w:rsidP="001E75D6">
            <w:pPr>
              <w:spacing w:before="0" w:after="0"/>
              <w:jc w:val="center"/>
              <w:rPr>
                <w:rFonts w:ascii="Segoe UI Semilight" w:hAnsi="Segoe UI Semilight" w:cs="Segoe UI Semilight"/>
                <w:b/>
                <w:bCs/>
                <w:sz w:val="20"/>
                <w:szCs w:val="20"/>
              </w:rPr>
            </w:pPr>
            <w:r w:rsidRPr="00962B62">
              <w:rPr>
                <w:rFonts w:ascii="Segoe UI Semilight" w:hAnsi="Segoe UI Semilight" w:cs="Segoe UI Semilight"/>
                <w:b/>
                <w:bCs/>
                <w:sz w:val="20"/>
                <w:szCs w:val="20"/>
              </w:rPr>
              <w:t>Wartość</w:t>
            </w:r>
          </w:p>
        </w:tc>
      </w:tr>
      <w:tr w:rsidR="00235617" w:rsidRPr="00962B62" w:rsidTr="001E75D6">
        <w:trPr>
          <w:trHeight w:val="454"/>
          <w:jc w:val="center"/>
        </w:trPr>
        <w:tc>
          <w:tcPr>
            <w:tcW w:w="493" w:type="dxa"/>
            <w:tcMar>
              <w:left w:w="88" w:type="dxa"/>
            </w:tcMar>
            <w:vAlign w:val="center"/>
          </w:tcPr>
          <w:p w:rsidR="00235617" w:rsidRPr="00962B62" w:rsidRDefault="00235617" w:rsidP="001E75D6">
            <w:pPr>
              <w:spacing w:before="0" w:after="0"/>
              <w:jc w:val="center"/>
              <w:rPr>
                <w:rFonts w:ascii="Segoe UI Semilight" w:hAnsi="Segoe UI Semilight" w:cs="Segoe UI Semilight"/>
                <w:b/>
                <w:bCs/>
                <w:sz w:val="20"/>
                <w:szCs w:val="20"/>
              </w:rPr>
            </w:pPr>
            <w:r w:rsidRPr="00962B62">
              <w:rPr>
                <w:rFonts w:ascii="Segoe UI Semilight" w:hAnsi="Segoe UI Semilight" w:cs="Segoe UI Semilight"/>
                <w:b/>
                <w:bCs/>
                <w:sz w:val="20"/>
                <w:szCs w:val="20"/>
              </w:rPr>
              <w:t>1</w:t>
            </w:r>
          </w:p>
        </w:tc>
        <w:tc>
          <w:tcPr>
            <w:tcW w:w="4942" w:type="dxa"/>
            <w:tcMar>
              <w:left w:w="88" w:type="dxa"/>
            </w:tcMar>
            <w:vAlign w:val="center"/>
          </w:tcPr>
          <w:p w:rsidR="00235617" w:rsidRPr="00962B62" w:rsidRDefault="00235617" w:rsidP="001E75D6">
            <w:pPr>
              <w:spacing w:before="0" w:after="0"/>
              <w:jc w:val="center"/>
              <w:rPr>
                <w:rFonts w:ascii="Segoe UI Semilight" w:hAnsi="Segoe UI Semilight" w:cs="Segoe UI Semilight"/>
                <w:b/>
                <w:sz w:val="20"/>
                <w:szCs w:val="20"/>
              </w:rPr>
            </w:pPr>
            <w:r w:rsidRPr="00962B62">
              <w:rPr>
                <w:rFonts w:ascii="Segoe UI Semilight" w:hAnsi="Segoe UI Semilight" w:cs="Segoe UI Semilight"/>
                <w:b/>
                <w:sz w:val="20"/>
                <w:szCs w:val="20"/>
              </w:rPr>
              <w:t>Długość czynnej sieci ogółem</w:t>
            </w:r>
          </w:p>
        </w:tc>
        <w:tc>
          <w:tcPr>
            <w:tcW w:w="1683" w:type="dxa"/>
            <w:tcMar>
              <w:left w:w="88" w:type="dxa"/>
            </w:tcMar>
            <w:vAlign w:val="center"/>
          </w:tcPr>
          <w:p w:rsidR="00235617" w:rsidRPr="00962B62" w:rsidRDefault="00235617" w:rsidP="001E75D6">
            <w:pPr>
              <w:spacing w:before="0" w:after="0"/>
              <w:jc w:val="center"/>
              <w:rPr>
                <w:rFonts w:ascii="Segoe UI Semilight" w:hAnsi="Segoe UI Semilight" w:cs="Segoe UI Semilight"/>
                <w:sz w:val="20"/>
                <w:szCs w:val="20"/>
              </w:rPr>
            </w:pPr>
            <w:r w:rsidRPr="00962B62">
              <w:rPr>
                <w:rFonts w:ascii="Segoe UI Semilight" w:hAnsi="Segoe UI Semilight" w:cs="Segoe UI Semilight"/>
                <w:sz w:val="20"/>
                <w:szCs w:val="20"/>
              </w:rPr>
              <w:t>m</w:t>
            </w:r>
          </w:p>
        </w:tc>
        <w:tc>
          <w:tcPr>
            <w:tcW w:w="1688" w:type="dxa"/>
            <w:tcMar>
              <w:left w:w="88" w:type="dxa"/>
            </w:tcMar>
            <w:vAlign w:val="center"/>
          </w:tcPr>
          <w:p w:rsidR="00235617" w:rsidRPr="00962B62" w:rsidRDefault="004E41AD" w:rsidP="001E75D6">
            <w:pPr>
              <w:pStyle w:val="Default"/>
              <w:jc w:val="center"/>
              <w:rPr>
                <w:rFonts w:ascii="Segoe UI Semilight" w:hAnsi="Segoe UI Semilight" w:cs="Segoe UI Semilight"/>
                <w:color w:val="auto"/>
                <w:sz w:val="20"/>
                <w:szCs w:val="20"/>
              </w:rPr>
            </w:pPr>
            <w:r w:rsidRPr="004E41AD">
              <w:rPr>
                <w:rFonts w:ascii="Segoe UI Semilight" w:hAnsi="Segoe UI Semilight" w:cs="Segoe UI Semilight"/>
                <w:color w:val="auto"/>
                <w:sz w:val="20"/>
                <w:szCs w:val="20"/>
              </w:rPr>
              <w:t>199 074</w:t>
            </w:r>
          </w:p>
        </w:tc>
      </w:tr>
      <w:tr w:rsidR="00235617" w:rsidRPr="00962B62" w:rsidTr="001E75D6">
        <w:trPr>
          <w:trHeight w:val="454"/>
          <w:jc w:val="center"/>
        </w:trPr>
        <w:tc>
          <w:tcPr>
            <w:tcW w:w="493" w:type="dxa"/>
            <w:tcMar>
              <w:left w:w="88" w:type="dxa"/>
            </w:tcMar>
            <w:vAlign w:val="center"/>
          </w:tcPr>
          <w:p w:rsidR="00235617" w:rsidRPr="00962B62" w:rsidRDefault="00235617" w:rsidP="001E75D6">
            <w:pPr>
              <w:spacing w:before="0" w:after="0"/>
              <w:jc w:val="center"/>
              <w:rPr>
                <w:rFonts w:ascii="Segoe UI Semilight" w:hAnsi="Segoe UI Semilight" w:cs="Segoe UI Semilight"/>
                <w:b/>
                <w:bCs/>
                <w:sz w:val="20"/>
                <w:szCs w:val="20"/>
              </w:rPr>
            </w:pPr>
            <w:r w:rsidRPr="00962B62">
              <w:rPr>
                <w:rFonts w:ascii="Segoe UI Semilight" w:hAnsi="Segoe UI Semilight" w:cs="Segoe UI Semilight"/>
                <w:b/>
                <w:bCs/>
                <w:sz w:val="20"/>
                <w:szCs w:val="20"/>
              </w:rPr>
              <w:t>2</w:t>
            </w:r>
          </w:p>
        </w:tc>
        <w:tc>
          <w:tcPr>
            <w:tcW w:w="4942" w:type="dxa"/>
            <w:tcMar>
              <w:left w:w="88" w:type="dxa"/>
            </w:tcMar>
            <w:vAlign w:val="center"/>
          </w:tcPr>
          <w:p w:rsidR="00235617" w:rsidRPr="00962B62" w:rsidRDefault="00235617" w:rsidP="001E75D6">
            <w:pPr>
              <w:spacing w:before="0" w:after="0"/>
              <w:jc w:val="center"/>
              <w:rPr>
                <w:rFonts w:ascii="Segoe UI Semilight" w:hAnsi="Segoe UI Semilight" w:cs="Segoe UI Semilight"/>
                <w:b/>
                <w:sz w:val="20"/>
                <w:szCs w:val="20"/>
              </w:rPr>
            </w:pPr>
            <w:r w:rsidRPr="00962B62">
              <w:rPr>
                <w:rFonts w:ascii="Segoe UI Semilight" w:hAnsi="Segoe UI Semilight" w:cs="Segoe UI Semilight"/>
                <w:b/>
                <w:sz w:val="20"/>
                <w:szCs w:val="20"/>
              </w:rPr>
              <w:t>Długość czynnej sieci rozdzielczej</w:t>
            </w:r>
          </w:p>
        </w:tc>
        <w:tc>
          <w:tcPr>
            <w:tcW w:w="1683" w:type="dxa"/>
            <w:tcMar>
              <w:left w:w="88" w:type="dxa"/>
            </w:tcMar>
            <w:vAlign w:val="center"/>
          </w:tcPr>
          <w:p w:rsidR="00235617" w:rsidRPr="00962B62" w:rsidRDefault="00235617" w:rsidP="001E75D6">
            <w:pPr>
              <w:spacing w:before="0" w:after="0"/>
              <w:jc w:val="center"/>
              <w:rPr>
                <w:rFonts w:ascii="Segoe UI Semilight" w:hAnsi="Segoe UI Semilight" w:cs="Segoe UI Semilight"/>
                <w:sz w:val="20"/>
                <w:szCs w:val="20"/>
              </w:rPr>
            </w:pPr>
            <w:r w:rsidRPr="00962B62">
              <w:rPr>
                <w:rFonts w:ascii="Segoe UI Semilight" w:hAnsi="Segoe UI Semilight" w:cs="Segoe UI Semilight"/>
                <w:sz w:val="20"/>
                <w:szCs w:val="20"/>
              </w:rPr>
              <w:t>m</w:t>
            </w:r>
          </w:p>
        </w:tc>
        <w:tc>
          <w:tcPr>
            <w:tcW w:w="1688" w:type="dxa"/>
            <w:tcMar>
              <w:left w:w="88" w:type="dxa"/>
            </w:tcMar>
            <w:vAlign w:val="center"/>
          </w:tcPr>
          <w:p w:rsidR="00235617" w:rsidRPr="00962B62" w:rsidRDefault="000F3C01" w:rsidP="001E75D6">
            <w:pPr>
              <w:spacing w:before="0" w:after="0"/>
              <w:jc w:val="center"/>
              <w:rPr>
                <w:rFonts w:ascii="Segoe UI Semilight" w:hAnsi="Segoe UI Semilight" w:cs="Segoe UI Semilight"/>
                <w:sz w:val="20"/>
                <w:szCs w:val="20"/>
              </w:rPr>
            </w:pPr>
            <w:r w:rsidRPr="000F3C01">
              <w:rPr>
                <w:rFonts w:ascii="Segoe UI Semilight" w:hAnsi="Segoe UI Semilight" w:cs="Segoe UI Semilight"/>
                <w:sz w:val="20"/>
                <w:szCs w:val="20"/>
              </w:rPr>
              <w:t>166 320</w:t>
            </w:r>
          </w:p>
        </w:tc>
      </w:tr>
      <w:tr w:rsidR="00235617" w:rsidRPr="00962B62" w:rsidTr="001E75D6">
        <w:trPr>
          <w:trHeight w:val="454"/>
          <w:jc w:val="center"/>
        </w:trPr>
        <w:tc>
          <w:tcPr>
            <w:tcW w:w="493" w:type="dxa"/>
            <w:tcMar>
              <w:left w:w="88" w:type="dxa"/>
            </w:tcMar>
            <w:vAlign w:val="center"/>
          </w:tcPr>
          <w:p w:rsidR="00235617" w:rsidRPr="00962B62" w:rsidRDefault="00235617" w:rsidP="001E75D6">
            <w:pPr>
              <w:spacing w:before="0" w:after="0"/>
              <w:jc w:val="center"/>
              <w:rPr>
                <w:rFonts w:ascii="Segoe UI Semilight" w:hAnsi="Segoe UI Semilight" w:cs="Segoe UI Semilight"/>
                <w:b/>
                <w:bCs/>
                <w:sz w:val="20"/>
                <w:szCs w:val="20"/>
              </w:rPr>
            </w:pPr>
            <w:r w:rsidRPr="00962B62">
              <w:rPr>
                <w:rFonts w:ascii="Segoe UI Semilight" w:hAnsi="Segoe UI Semilight" w:cs="Segoe UI Semilight"/>
                <w:b/>
                <w:bCs/>
                <w:sz w:val="20"/>
                <w:szCs w:val="20"/>
              </w:rPr>
              <w:t>3</w:t>
            </w:r>
          </w:p>
        </w:tc>
        <w:tc>
          <w:tcPr>
            <w:tcW w:w="4942" w:type="dxa"/>
            <w:tcMar>
              <w:left w:w="88" w:type="dxa"/>
            </w:tcMar>
            <w:vAlign w:val="center"/>
          </w:tcPr>
          <w:p w:rsidR="00235617" w:rsidRPr="00962B62" w:rsidRDefault="00235617" w:rsidP="00063B66">
            <w:pPr>
              <w:spacing w:before="0" w:after="0" w:line="240" w:lineRule="auto"/>
              <w:jc w:val="center"/>
              <w:rPr>
                <w:rFonts w:ascii="Segoe UI Semilight" w:hAnsi="Segoe UI Semilight" w:cs="Segoe UI Semilight"/>
                <w:b/>
                <w:sz w:val="20"/>
                <w:szCs w:val="20"/>
              </w:rPr>
            </w:pPr>
            <w:r w:rsidRPr="00962B62">
              <w:rPr>
                <w:rFonts w:ascii="Segoe UI Semilight" w:hAnsi="Segoe UI Semilight" w:cs="Segoe UI Semilight"/>
                <w:b/>
                <w:sz w:val="20"/>
                <w:szCs w:val="20"/>
              </w:rPr>
              <w:t xml:space="preserve">Czynne przyłącza do budynków mieszkalnych </w:t>
            </w:r>
            <w:r w:rsidRPr="00962B62">
              <w:rPr>
                <w:rFonts w:ascii="Segoe UI Semilight" w:hAnsi="Segoe UI Semilight" w:cs="Segoe UI Semilight"/>
                <w:b/>
                <w:sz w:val="20"/>
                <w:szCs w:val="20"/>
              </w:rPr>
              <w:br/>
              <w:t>i niemieszkalnych</w:t>
            </w:r>
          </w:p>
        </w:tc>
        <w:tc>
          <w:tcPr>
            <w:tcW w:w="1683" w:type="dxa"/>
            <w:tcMar>
              <w:left w:w="88" w:type="dxa"/>
            </w:tcMar>
            <w:vAlign w:val="center"/>
          </w:tcPr>
          <w:p w:rsidR="00235617" w:rsidRPr="00962B62" w:rsidRDefault="00235617" w:rsidP="001E75D6">
            <w:pPr>
              <w:spacing w:before="0" w:after="0"/>
              <w:jc w:val="center"/>
              <w:rPr>
                <w:rFonts w:ascii="Segoe UI Semilight" w:hAnsi="Segoe UI Semilight" w:cs="Segoe UI Semilight"/>
                <w:sz w:val="20"/>
                <w:szCs w:val="20"/>
              </w:rPr>
            </w:pPr>
            <w:r w:rsidRPr="00962B62">
              <w:rPr>
                <w:rFonts w:ascii="Segoe UI Semilight" w:hAnsi="Segoe UI Semilight" w:cs="Segoe UI Semilight"/>
                <w:sz w:val="20"/>
                <w:szCs w:val="20"/>
              </w:rPr>
              <w:t>szt.</w:t>
            </w:r>
          </w:p>
        </w:tc>
        <w:tc>
          <w:tcPr>
            <w:tcW w:w="1688" w:type="dxa"/>
            <w:tcMar>
              <w:left w:w="88" w:type="dxa"/>
            </w:tcMar>
            <w:vAlign w:val="center"/>
          </w:tcPr>
          <w:p w:rsidR="00235617" w:rsidRPr="00962B62" w:rsidRDefault="000F3C01" w:rsidP="001E75D6">
            <w:pPr>
              <w:spacing w:before="0" w:after="0"/>
              <w:jc w:val="center"/>
              <w:rPr>
                <w:rFonts w:ascii="Segoe UI Semilight" w:hAnsi="Segoe UI Semilight" w:cs="Segoe UI Semilight"/>
                <w:sz w:val="20"/>
                <w:szCs w:val="20"/>
              </w:rPr>
            </w:pPr>
            <w:r w:rsidRPr="000F3C01">
              <w:rPr>
                <w:rFonts w:ascii="Segoe UI Semilight" w:hAnsi="Segoe UI Semilight" w:cs="Segoe UI Semilight"/>
                <w:sz w:val="20"/>
                <w:szCs w:val="20"/>
              </w:rPr>
              <w:t>4 109</w:t>
            </w:r>
          </w:p>
        </w:tc>
      </w:tr>
      <w:tr w:rsidR="00235617" w:rsidRPr="00962B62" w:rsidTr="001E75D6">
        <w:trPr>
          <w:trHeight w:val="454"/>
          <w:jc w:val="center"/>
        </w:trPr>
        <w:tc>
          <w:tcPr>
            <w:tcW w:w="493" w:type="dxa"/>
            <w:tcMar>
              <w:left w:w="88" w:type="dxa"/>
            </w:tcMar>
            <w:vAlign w:val="center"/>
          </w:tcPr>
          <w:p w:rsidR="00235617" w:rsidRPr="00962B62" w:rsidRDefault="00235617" w:rsidP="001E75D6">
            <w:pPr>
              <w:spacing w:before="0" w:after="0"/>
              <w:jc w:val="center"/>
              <w:rPr>
                <w:rFonts w:ascii="Segoe UI Semilight" w:hAnsi="Segoe UI Semilight" w:cs="Segoe UI Semilight"/>
                <w:b/>
                <w:bCs/>
                <w:sz w:val="20"/>
                <w:szCs w:val="20"/>
              </w:rPr>
            </w:pPr>
            <w:r w:rsidRPr="00962B62">
              <w:rPr>
                <w:rFonts w:ascii="Segoe UI Semilight" w:hAnsi="Segoe UI Semilight" w:cs="Segoe UI Semilight"/>
                <w:b/>
                <w:bCs/>
                <w:sz w:val="20"/>
                <w:szCs w:val="20"/>
              </w:rPr>
              <w:t>4</w:t>
            </w:r>
          </w:p>
        </w:tc>
        <w:tc>
          <w:tcPr>
            <w:tcW w:w="4942" w:type="dxa"/>
            <w:tcMar>
              <w:left w:w="88" w:type="dxa"/>
            </w:tcMar>
            <w:vAlign w:val="center"/>
          </w:tcPr>
          <w:p w:rsidR="00235617" w:rsidRPr="00962B62" w:rsidRDefault="00235617" w:rsidP="001E75D6">
            <w:pPr>
              <w:spacing w:before="0" w:after="0"/>
              <w:jc w:val="center"/>
              <w:rPr>
                <w:rFonts w:ascii="Segoe UI Semilight" w:hAnsi="Segoe UI Semilight" w:cs="Segoe UI Semilight"/>
                <w:b/>
                <w:sz w:val="20"/>
                <w:szCs w:val="20"/>
              </w:rPr>
            </w:pPr>
            <w:r w:rsidRPr="00962B62">
              <w:rPr>
                <w:rFonts w:ascii="Segoe UI Semilight" w:hAnsi="Segoe UI Semilight" w:cs="Segoe UI Semilight"/>
                <w:b/>
                <w:sz w:val="20"/>
                <w:szCs w:val="20"/>
              </w:rPr>
              <w:t>Odbiorcy gazu</w:t>
            </w:r>
          </w:p>
        </w:tc>
        <w:tc>
          <w:tcPr>
            <w:tcW w:w="1683" w:type="dxa"/>
            <w:tcMar>
              <w:left w:w="88" w:type="dxa"/>
            </w:tcMar>
            <w:vAlign w:val="center"/>
          </w:tcPr>
          <w:p w:rsidR="00235617" w:rsidRPr="00962B62" w:rsidRDefault="00235617" w:rsidP="001E75D6">
            <w:pPr>
              <w:spacing w:before="0" w:after="0"/>
              <w:jc w:val="center"/>
              <w:rPr>
                <w:rFonts w:ascii="Segoe UI Semilight" w:hAnsi="Segoe UI Semilight" w:cs="Segoe UI Semilight"/>
                <w:sz w:val="20"/>
                <w:szCs w:val="20"/>
              </w:rPr>
            </w:pPr>
            <w:r w:rsidRPr="00962B62">
              <w:rPr>
                <w:rFonts w:ascii="Segoe UI Semilight" w:hAnsi="Segoe UI Semilight" w:cs="Segoe UI Semilight"/>
                <w:sz w:val="20"/>
                <w:szCs w:val="20"/>
              </w:rPr>
              <w:t>gosp. dom.</w:t>
            </w:r>
          </w:p>
        </w:tc>
        <w:tc>
          <w:tcPr>
            <w:tcW w:w="1688" w:type="dxa"/>
            <w:tcMar>
              <w:left w:w="88" w:type="dxa"/>
            </w:tcMar>
            <w:vAlign w:val="center"/>
          </w:tcPr>
          <w:p w:rsidR="00235617" w:rsidRPr="00962B62" w:rsidRDefault="000F3C01" w:rsidP="001E75D6">
            <w:pPr>
              <w:spacing w:before="0" w:after="0"/>
              <w:jc w:val="center"/>
              <w:rPr>
                <w:rFonts w:ascii="Segoe UI Semilight" w:hAnsi="Segoe UI Semilight" w:cs="Segoe UI Semilight"/>
                <w:sz w:val="20"/>
                <w:szCs w:val="20"/>
              </w:rPr>
            </w:pPr>
            <w:r w:rsidRPr="000F3C01">
              <w:rPr>
                <w:rFonts w:ascii="Segoe UI Semilight" w:hAnsi="Segoe UI Semilight" w:cs="Segoe UI Semilight"/>
                <w:sz w:val="20"/>
                <w:szCs w:val="20"/>
              </w:rPr>
              <w:t>21 540</w:t>
            </w:r>
          </w:p>
        </w:tc>
      </w:tr>
      <w:tr w:rsidR="00235617" w:rsidRPr="00962B62" w:rsidTr="001E75D6">
        <w:trPr>
          <w:trHeight w:val="454"/>
          <w:jc w:val="center"/>
        </w:trPr>
        <w:tc>
          <w:tcPr>
            <w:tcW w:w="493" w:type="dxa"/>
            <w:tcMar>
              <w:left w:w="88" w:type="dxa"/>
            </w:tcMar>
            <w:vAlign w:val="center"/>
          </w:tcPr>
          <w:p w:rsidR="00235617" w:rsidRPr="00962B62" w:rsidRDefault="00235617" w:rsidP="001E75D6">
            <w:pPr>
              <w:spacing w:before="0" w:after="0"/>
              <w:jc w:val="center"/>
              <w:rPr>
                <w:rFonts w:ascii="Segoe UI Semilight" w:hAnsi="Segoe UI Semilight" w:cs="Segoe UI Semilight"/>
                <w:b/>
                <w:bCs/>
                <w:sz w:val="20"/>
                <w:szCs w:val="20"/>
              </w:rPr>
            </w:pPr>
            <w:r w:rsidRPr="00962B62">
              <w:rPr>
                <w:rFonts w:ascii="Segoe UI Semilight" w:hAnsi="Segoe UI Semilight" w:cs="Segoe UI Semilight"/>
                <w:b/>
                <w:bCs/>
                <w:sz w:val="20"/>
                <w:szCs w:val="20"/>
              </w:rPr>
              <w:t>5</w:t>
            </w:r>
          </w:p>
        </w:tc>
        <w:tc>
          <w:tcPr>
            <w:tcW w:w="4942" w:type="dxa"/>
            <w:tcMar>
              <w:left w:w="88" w:type="dxa"/>
            </w:tcMar>
            <w:vAlign w:val="center"/>
          </w:tcPr>
          <w:p w:rsidR="00235617" w:rsidRPr="00962B62" w:rsidRDefault="00235617" w:rsidP="001E75D6">
            <w:pPr>
              <w:spacing w:before="0" w:after="0"/>
              <w:jc w:val="center"/>
              <w:rPr>
                <w:rFonts w:ascii="Segoe UI Semilight" w:hAnsi="Segoe UI Semilight" w:cs="Segoe UI Semilight"/>
                <w:b/>
                <w:sz w:val="20"/>
                <w:szCs w:val="20"/>
              </w:rPr>
            </w:pPr>
            <w:r w:rsidRPr="00962B62">
              <w:rPr>
                <w:rFonts w:ascii="Segoe UI Semilight" w:hAnsi="Segoe UI Semilight" w:cs="Segoe UI Semilight"/>
                <w:b/>
                <w:sz w:val="20"/>
                <w:szCs w:val="20"/>
              </w:rPr>
              <w:t>Ludność korzystająca z sieci gazowej</w:t>
            </w:r>
          </w:p>
        </w:tc>
        <w:tc>
          <w:tcPr>
            <w:tcW w:w="1683" w:type="dxa"/>
            <w:tcMar>
              <w:left w:w="88" w:type="dxa"/>
            </w:tcMar>
            <w:vAlign w:val="center"/>
          </w:tcPr>
          <w:p w:rsidR="00235617" w:rsidRPr="00962B62" w:rsidRDefault="00235617" w:rsidP="001E75D6">
            <w:pPr>
              <w:spacing w:before="0" w:after="0"/>
              <w:jc w:val="center"/>
              <w:rPr>
                <w:rFonts w:ascii="Segoe UI Semilight" w:hAnsi="Segoe UI Semilight" w:cs="Segoe UI Semilight"/>
                <w:sz w:val="20"/>
                <w:szCs w:val="20"/>
              </w:rPr>
            </w:pPr>
            <w:r w:rsidRPr="00962B62">
              <w:rPr>
                <w:rFonts w:ascii="Segoe UI Semilight" w:hAnsi="Segoe UI Semilight" w:cs="Segoe UI Semilight"/>
                <w:sz w:val="20"/>
                <w:szCs w:val="20"/>
              </w:rPr>
              <w:t>liczba osób</w:t>
            </w:r>
          </w:p>
        </w:tc>
        <w:tc>
          <w:tcPr>
            <w:tcW w:w="1688" w:type="dxa"/>
            <w:tcMar>
              <w:left w:w="88" w:type="dxa"/>
            </w:tcMar>
            <w:vAlign w:val="center"/>
          </w:tcPr>
          <w:p w:rsidR="00235617" w:rsidRPr="00962B62" w:rsidRDefault="000F3C01" w:rsidP="001E75D6">
            <w:pPr>
              <w:spacing w:before="0" w:after="0"/>
              <w:jc w:val="center"/>
              <w:rPr>
                <w:rFonts w:ascii="Segoe UI Semilight" w:hAnsi="Segoe UI Semilight" w:cs="Segoe UI Semilight"/>
                <w:sz w:val="20"/>
                <w:szCs w:val="20"/>
              </w:rPr>
            </w:pPr>
            <w:r w:rsidRPr="000F3C01">
              <w:rPr>
                <w:rFonts w:ascii="Segoe UI Semilight" w:hAnsi="Segoe UI Semilight" w:cs="Segoe UI Semilight"/>
                <w:sz w:val="20"/>
                <w:szCs w:val="20"/>
              </w:rPr>
              <w:t>58 647</w:t>
            </w:r>
          </w:p>
        </w:tc>
      </w:tr>
      <w:tr w:rsidR="00235617" w:rsidRPr="00962B62" w:rsidTr="001E75D6">
        <w:trPr>
          <w:trHeight w:val="454"/>
          <w:jc w:val="center"/>
        </w:trPr>
        <w:tc>
          <w:tcPr>
            <w:tcW w:w="493" w:type="dxa"/>
            <w:tcMar>
              <w:left w:w="88" w:type="dxa"/>
            </w:tcMar>
            <w:vAlign w:val="center"/>
          </w:tcPr>
          <w:p w:rsidR="00235617" w:rsidRPr="00962B62" w:rsidRDefault="00235617" w:rsidP="001E75D6">
            <w:pPr>
              <w:spacing w:before="0" w:after="0"/>
              <w:jc w:val="center"/>
              <w:rPr>
                <w:rFonts w:ascii="Segoe UI Semilight" w:hAnsi="Segoe UI Semilight" w:cs="Segoe UI Semilight"/>
                <w:b/>
                <w:bCs/>
                <w:sz w:val="20"/>
                <w:szCs w:val="20"/>
              </w:rPr>
            </w:pPr>
            <w:r w:rsidRPr="00962B62">
              <w:rPr>
                <w:rFonts w:ascii="Segoe UI Semilight" w:hAnsi="Segoe UI Semilight" w:cs="Segoe UI Semilight"/>
                <w:b/>
                <w:bCs/>
                <w:sz w:val="20"/>
                <w:szCs w:val="20"/>
              </w:rPr>
              <w:t>6</w:t>
            </w:r>
          </w:p>
        </w:tc>
        <w:tc>
          <w:tcPr>
            <w:tcW w:w="4942" w:type="dxa"/>
            <w:tcMar>
              <w:left w:w="88" w:type="dxa"/>
            </w:tcMar>
            <w:vAlign w:val="center"/>
          </w:tcPr>
          <w:p w:rsidR="00235617" w:rsidRPr="00962B62" w:rsidRDefault="00235617" w:rsidP="001E75D6">
            <w:pPr>
              <w:spacing w:before="0" w:after="0"/>
              <w:jc w:val="center"/>
              <w:rPr>
                <w:rFonts w:ascii="Segoe UI Semilight" w:hAnsi="Segoe UI Semilight" w:cs="Segoe UI Semilight"/>
                <w:b/>
                <w:sz w:val="20"/>
                <w:szCs w:val="20"/>
              </w:rPr>
            </w:pPr>
            <w:r w:rsidRPr="00962B62">
              <w:rPr>
                <w:rFonts w:ascii="Segoe UI Semilight" w:hAnsi="Segoe UI Semilight" w:cs="Segoe UI Semilight"/>
                <w:b/>
                <w:sz w:val="20"/>
                <w:szCs w:val="20"/>
              </w:rPr>
              <w:t>Odbiorcy gazu ogrzewający mieszkania gazem</w:t>
            </w:r>
          </w:p>
        </w:tc>
        <w:tc>
          <w:tcPr>
            <w:tcW w:w="1683" w:type="dxa"/>
            <w:tcMar>
              <w:left w:w="88" w:type="dxa"/>
            </w:tcMar>
            <w:vAlign w:val="center"/>
          </w:tcPr>
          <w:p w:rsidR="00235617" w:rsidRPr="00962B62" w:rsidRDefault="00235617" w:rsidP="001E75D6">
            <w:pPr>
              <w:spacing w:before="0" w:after="0"/>
              <w:jc w:val="center"/>
              <w:rPr>
                <w:rFonts w:ascii="Segoe UI Semilight" w:hAnsi="Segoe UI Semilight" w:cs="Segoe UI Semilight"/>
                <w:sz w:val="20"/>
                <w:szCs w:val="20"/>
              </w:rPr>
            </w:pPr>
            <w:r w:rsidRPr="00962B62">
              <w:rPr>
                <w:rFonts w:ascii="Segoe UI Semilight" w:hAnsi="Segoe UI Semilight" w:cs="Segoe UI Semilight"/>
                <w:sz w:val="20"/>
                <w:szCs w:val="20"/>
              </w:rPr>
              <w:t>gosp. dom.</w:t>
            </w:r>
          </w:p>
        </w:tc>
        <w:tc>
          <w:tcPr>
            <w:tcW w:w="1688" w:type="dxa"/>
            <w:tcMar>
              <w:left w:w="88" w:type="dxa"/>
            </w:tcMar>
            <w:vAlign w:val="center"/>
          </w:tcPr>
          <w:p w:rsidR="00235617" w:rsidRPr="00962B62" w:rsidRDefault="00B476B1" w:rsidP="001E75D6">
            <w:pPr>
              <w:spacing w:before="0" w:after="0"/>
              <w:jc w:val="center"/>
              <w:rPr>
                <w:rFonts w:ascii="Segoe UI Semilight" w:hAnsi="Segoe UI Semilight" w:cs="Segoe UI Semilight"/>
                <w:sz w:val="20"/>
                <w:szCs w:val="20"/>
              </w:rPr>
            </w:pPr>
            <w:r w:rsidRPr="00B476B1">
              <w:rPr>
                <w:rFonts w:ascii="Segoe UI Semilight" w:hAnsi="Segoe UI Semilight" w:cs="Segoe UI Semilight"/>
                <w:sz w:val="20"/>
                <w:szCs w:val="20"/>
              </w:rPr>
              <w:t>1 653</w:t>
            </w:r>
          </w:p>
        </w:tc>
      </w:tr>
      <w:tr w:rsidR="00235617" w:rsidRPr="00962B62" w:rsidTr="001E75D6">
        <w:trPr>
          <w:trHeight w:val="454"/>
          <w:jc w:val="center"/>
        </w:trPr>
        <w:tc>
          <w:tcPr>
            <w:tcW w:w="493" w:type="dxa"/>
            <w:tcMar>
              <w:left w:w="88" w:type="dxa"/>
            </w:tcMar>
            <w:vAlign w:val="center"/>
          </w:tcPr>
          <w:p w:rsidR="00235617" w:rsidRPr="00962B62" w:rsidRDefault="00235617" w:rsidP="001E75D6">
            <w:pPr>
              <w:spacing w:before="0" w:after="0"/>
              <w:jc w:val="center"/>
              <w:rPr>
                <w:rFonts w:ascii="Segoe UI Semilight" w:hAnsi="Segoe UI Semilight" w:cs="Segoe UI Semilight"/>
                <w:b/>
                <w:bCs/>
                <w:sz w:val="20"/>
                <w:szCs w:val="20"/>
              </w:rPr>
            </w:pPr>
            <w:r w:rsidRPr="00962B62">
              <w:rPr>
                <w:rFonts w:ascii="Segoe UI Semilight" w:hAnsi="Segoe UI Semilight" w:cs="Segoe UI Semilight"/>
                <w:b/>
                <w:bCs/>
                <w:sz w:val="20"/>
                <w:szCs w:val="20"/>
              </w:rPr>
              <w:t>7</w:t>
            </w:r>
          </w:p>
        </w:tc>
        <w:tc>
          <w:tcPr>
            <w:tcW w:w="4942" w:type="dxa"/>
            <w:tcMar>
              <w:left w:w="88" w:type="dxa"/>
            </w:tcMar>
            <w:vAlign w:val="center"/>
          </w:tcPr>
          <w:p w:rsidR="00235617" w:rsidRPr="00962B62" w:rsidRDefault="00235617" w:rsidP="001E75D6">
            <w:pPr>
              <w:spacing w:before="0" w:after="0"/>
              <w:jc w:val="center"/>
              <w:rPr>
                <w:rFonts w:ascii="Segoe UI Semilight" w:hAnsi="Segoe UI Semilight" w:cs="Segoe UI Semilight"/>
                <w:b/>
                <w:sz w:val="20"/>
                <w:szCs w:val="20"/>
              </w:rPr>
            </w:pPr>
            <w:r w:rsidRPr="00962B62">
              <w:rPr>
                <w:rFonts w:ascii="Segoe UI Semilight" w:hAnsi="Segoe UI Semilight" w:cs="Segoe UI Semilight"/>
                <w:b/>
                <w:sz w:val="20"/>
                <w:szCs w:val="20"/>
              </w:rPr>
              <w:t>Zużycie gazu</w:t>
            </w:r>
          </w:p>
        </w:tc>
        <w:tc>
          <w:tcPr>
            <w:tcW w:w="1683" w:type="dxa"/>
            <w:tcMar>
              <w:left w:w="88" w:type="dxa"/>
            </w:tcMar>
            <w:vAlign w:val="center"/>
          </w:tcPr>
          <w:p w:rsidR="00235617" w:rsidRPr="00962B62" w:rsidRDefault="00962B62" w:rsidP="001E75D6">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MWh</w:t>
            </w:r>
          </w:p>
        </w:tc>
        <w:tc>
          <w:tcPr>
            <w:tcW w:w="1688" w:type="dxa"/>
            <w:tcMar>
              <w:left w:w="88" w:type="dxa"/>
            </w:tcMar>
            <w:vAlign w:val="center"/>
          </w:tcPr>
          <w:p w:rsidR="00235617" w:rsidRPr="00962B62" w:rsidRDefault="00B476B1" w:rsidP="001E75D6">
            <w:pPr>
              <w:spacing w:before="0" w:after="0"/>
              <w:jc w:val="center"/>
              <w:rPr>
                <w:rFonts w:ascii="Segoe UI Semilight" w:hAnsi="Segoe UI Semilight" w:cs="Segoe UI Semilight"/>
                <w:sz w:val="20"/>
                <w:szCs w:val="20"/>
              </w:rPr>
            </w:pPr>
            <w:r w:rsidRPr="00B476B1">
              <w:rPr>
                <w:rFonts w:ascii="Segoe UI Semilight" w:hAnsi="Segoe UI Semilight" w:cs="Segoe UI Semilight"/>
                <w:sz w:val="20"/>
                <w:szCs w:val="20"/>
              </w:rPr>
              <w:t>65 245,0</w:t>
            </w:r>
          </w:p>
        </w:tc>
      </w:tr>
      <w:tr w:rsidR="00235617" w:rsidRPr="00962B62" w:rsidTr="001E75D6">
        <w:trPr>
          <w:trHeight w:val="454"/>
          <w:jc w:val="center"/>
        </w:trPr>
        <w:tc>
          <w:tcPr>
            <w:tcW w:w="493" w:type="dxa"/>
            <w:tcMar>
              <w:left w:w="88" w:type="dxa"/>
            </w:tcMar>
            <w:vAlign w:val="center"/>
          </w:tcPr>
          <w:p w:rsidR="00235617" w:rsidRPr="00962B62" w:rsidRDefault="00235617" w:rsidP="001E75D6">
            <w:pPr>
              <w:spacing w:before="0" w:after="0"/>
              <w:jc w:val="center"/>
              <w:rPr>
                <w:rFonts w:ascii="Segoe UI Semilight" w:hAnsi="Segoe UI Semilight" w:cs="Segoe UI Semilight"/>
                <w:b/>
                <w:bCs/>
                <w:sz w:val="20"/>
                <w:szCs w:val="20"/>
              </w:rPr>
            </w:pPr>
            <w:r w:rsidRPr="00962B62">
              <w:rPr>
                <w:rFonts w:ascii="Segoe UI Semilight" w:hAnsi="Segoe UI Semilight" w:cs="Segoe UI Semilight"/>
                <w:b/>
                <w:bCs/>
                <w:sz w:val="20"/>
                <w:szCs w:val="20"/>
              </w:rPr>
              <w:t>8</w:t>
            </w:r>
          </w:p>
        </w:tc>
        <w:tc>
          <w:tcPr>
            <w:tcW w:w="4942" w:type="dxa"/>
            <w:tcMar>
              <w:left w:w="88" w:type="dxa"/>
            </w:tcMar>
            <w:vAlign w:val="center"/>
          </w:tcPr>
          <w:p w:rsidR="00235617" w:rsidRPr="00962B62" w:rsidRDefault="00235617" w:rsidP="001E75D6">
            <w:pPr>
              <w:spacing w:before="0" w:after="0"/>
              <w:jc w:val="center"/>
              <w:rPr>
                <w:rFonts w:ascii="Segoe UI Semilight" w:hAnsi="Segoe UI Semilight" w:cs="Segoe UI Semilight"/>
                <w:b/>
                <w:sz w:val="20"/>
                <w:szCs w:val="20"/>
              </w:rPr>
            </w:pPr>
            <w:r w:rsidRPr="00962B62">
              <w:rPr>
                <w:rFonts w:ascii="Segoe UI Semilight" w:hAnsi="Segoe UI Semilight" w:cs="Segoe UI Semilight"/>
                <w:b/>
                <w:sz w:val="20"/>
                <w:szCs w:val="20"/>
              </w:rPr>
              <w:t>Zużycie gazu na ogrzewanie mieszkań</w:t>
            </w:r>
          </w:p>
        </w:tc>
        <w:tc>
          <w:tcPr>
            <w:tcW w:w="1683" w:type="dxa"/>
            <w:tcMar>
              <w:left w:w="88" w:type="dxa"/>
            </w:tcMar>
            <w:vAlign w:val="center"/>
          </w:tcPr>
          <w:p w:rsidR="00235617" w:rsidRPr="00962B62" w:rsidRDefault="00962B62" w:rsidP="001E75D6">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MWh</w:t>
            </w:r>
          </w:p>
        </w:tc>
        <w:tc>
          <w:tcPr>
            <w:tcW w:w="1688" w:type="dxa"/>
            <w:tcMar>
              <w:left w:w="88" w:type="dxa"/>
            </w:tcMar>
            <w:vAlign w:val="center"/>
          </w:tcPr>
          <w:p w:rsidR="00235617" w:rsidRPr="00962B62" w:rsidRDefault="00B476B1" w:rsidP="001E75D6">
            <w:pPr>
              <w:spacing w:before="0" w:after="0"/>
              <w:jc w:val="center"/>
              <w:rPr>
                <w:rFonts w:ascii="Segoe UI Semilight" w:hAnsi="Segoe UI Semilight" w:cs="Segoe UI Semilight"/>
                <w:sz w:val="20"/>
                <w:szCs w:val="20"/>
              </w:rPr>
            </w:pPr>
            <w:r w:rsidRPr="00B476B1">
              <w:rPr>
                <w:rFonts w:ascii="Segoe UI Semilight" w:hAnsi="Segoe UI Semilight" w:cs="Segoe UI Semilight"/>
                <w:sz w:val="20"/>
                <w:szCs w:val="20"/>
              </w:rPr>
              <w:t>24 069,8</w:t>
            </w:r>
          </w:p>
        </w:tc>
      </w:tr>
    </w:tbl>
    <w:p w:rsidR="00235617" w:rsidRPr="00404F6A" w:rsidRDefault="00235617" w:rsidP="001C085E">
      <w:pPr>
        <w:spacing w:before="0"/>
        <w:jc w:val="center"/>
        <w:rPr>
          <w:rFonts w:ascii="Segoe UI Semilight" w:hAnsi="Segoe UI Semilight" w:cs="Segoe UI Semilight"/>
          <w:iCs/>
          <w:sz w:val="20"/>
          <w:szCs w:val="18"/>
        </w:rPr>
      </w:pPr>
      <w:r w:rsidRPr="00404F6A">
        <w:rPr>
          <w:rFonts w:ascii="Segoe UI Semilight" w:hAnsi="Segoe UI Semilight" w:cs="Segoe UI Semilight"/>
          <w:iCs/>
          <w:sz w:val="20"/>
          <w:szCs w:val="18"/>
        </w:rPr>
        <w:t>Źródło: Główny Urząd Statystyczny, BDL.</w:t>
      </w:r>
    </w:p>
    <w:p w:rsidR="00DE41A5" w:rsidRPr="00C03CC3" w:rsidRDefault="001C085E" w:rsidP="00D41FAA">
      <w:pPr>
        <w:rPr>
          <w:rFonts w:ascii="Segoe UI Semilight" w:hAnsi="Segoe UI Semilight" w:cs="Segoe UI Semilight"/>
          <w:sz w:val="20"/>
        </w:rPr>
      </w:pPr>
      <w:r w:rsidRPr="001C085E">
        <w:rPr>
          <w:rFonts w:ascii="Segoe UI Semilight" w:hAnsi="Segoe UI Semilight" w:cs="Segoe UI Semilight"/>
          <w:sz w:val="20"/>
        </w:rPr>
        <w:t>W przypadku istniejących warunków technicznych i ekonomicznych nowi odbiorcy podłączani będą do sieci gazowej zgodnie z obowiązującymi przepisami.</w:t>
      </w:r>
    </w:p>
    <w:p w:rsidR="00D37F62" w:rsidRDefault="0033438E" w:rsidP="00C11FF1">
      <w:pPr>
        <w:pStyle w:val="Rozdziay"/>
        <w:numPr>
          <w:ilvl w:val="1"/>
          <w:numId w:val="31"/>
        </w:numPr>
      </w:pPr>
      <w:bookmarkStart w:id="94" w:name="_Toc15933247"/>
      <w:r>
        <w:t>SIEĆ DROGOWA</w:t>
      </w:r>
      <w:bookmarkEnd w:id="94"/>
    </w:p>
    <w:p w:rsidR="00537CDB" w:rsidRDefault="00537CDB" w:rsidP="00537CDB">
      <w:pPr>
        <w:rPr>
          <w:rFonts w:ascii="Segoe UI Semilight" w:hAnsi="Segoe UI Semilight" w:cs="Segoe UI Semilight"/>
          <w:sz w:val="20"/>
          <w:szCs w:val="20"/>
        </w:rPr>
      </w:pPr>
      <w:r w:rsidRPr="00537CDB">
        <w:rPr>
          <w:rFonts w:ascii="Segoe UI Semilight" w:hAnsi="Segoe UI Semilight" w:cs="Segoe UI Semilight"/>
          <w:sz w:val="20"/>
          <w:szCs w:val="20"/>
        </w:rPr>
        <w:t>Podstawowy szkielet sieci komunikacy</w:t>
      </w:r>
      <w:r>
        <w:rPr>
          <w:rFonts w:ascii="Segoe UI Semilight" w:hAnsi="Segoe UI Semilight" w:cs="Segoe UI Semilight"/>
          <w:sz w:val="20"/>
          <w:szCs w:val="20"/>
        </w:rPr>
        <w:t xml:space="preserve">jną w Stalowej Woli stanowią: </w:t>
      </w:r>
    </w:p>
    <w:p w:rsidR="00537CDB" w:rsidRDefault="00537CDB" w:rsidP="00A262D1">
      <w:pPr>
        <w:pStyle w:val="Akapitzlist"/>
        <w:numPr>
          <w:ilvl w:val="0"/>
          <w:numId w:val="53"/>
        </w:numPr>
        <w:rPr>
          <w:rFonts w:ascii="Segoe UI Semilight" w:hAnsi="Segoe UI Semilight" w:cs="Segoe UI Semilight"/>
          <w:sz w:val="20"/>
          <w:szCs w:val="20"/>
        </w:rPr>
      </w:pPr>
      <w:r w:rsidRPr="00537CDB">
        <w:rPr>
          <w:rFonts w:ascii="Segoe UI Semilight" w:hAnsi="Segoe UI Semilight" w:cs="Segoe UI Semilight"/>
          <w:sz w:val="20"/>
          <w:szCs w:val="20"/>
        </w:rPr>
        <w:t>droga krajowa 77 – łączy miejscowość Lipnik w województwie świętokrzyskim z Przemyślem leżącym w województwie podkarpackim. Droga ta ma długości ok. 165 km, z czego ponad 10 km przebiega przez Stalową Wolę</w:t>
      </w:r>
    </w:p>
    <w:p w:rsidR="00537CDB" w:rsidRDefault="00537CDB" w:rsidP="00A262D1">
      <w:pPr>
        <w:pStyle w:val="Akapitzlist"/>
        <w:numPr>
          <w:ilvl w:val="0"/>
          <w:numId w:val="53"/>
        </w:numPr>
        <w:rPr>
          <w:rFonts w:ascii="Segoe UI Semilight" w:hAnsi="Segoe UI Semilight" w:cs="Segoe UI Semilight"/>
          <w:sz w:val="20"/>
          <w:szCs w:val="20"/>
        </w:rPr>
      </w:pPr>
      <w:r w:rsidRPr="00537CDB">
        <w:rPr>
          <w:rFonts w:ascii="Segoe UI Semilight" w:hAnsi="Segoe UI Semilight" w:cs="Segoe UI Semilight"/>
          <w:sz w:val="20"/>
          <w:szCs w:val="20"/>
        </w:rPr>
        <w:t>droga wojewódzka nr 855 – łącząca Olbięcin ze Stalowa Wola</w:t>
      </w:r>
    </w:p>
    <w:p w:rsidR="00217BBB" w:rsidRPr="00537CDB" w:rsidRDefault="00537CDB" w:rsidP="00A262D1">
      <w:pPr>
        <w:pStyle w:val="Akapitzlist"/>
        <w:numPr>
          <w:ilvl w:val="0"/>
          <w:numId w:val="53"/>
        </w:numPr>
        <w:rPr>
          <w:rFonts w:ascii="Segoe UI Semilight" w:hAnsi="Segoe UI Semilight" w:cs="Segoe UI Semilight"/>
          <w:sz w:val="20"/>
          <w:szCs w:val="20"/>
        </w:rPr>
      </w:pPr>
      <w:r w:rsidRPr="00537CDB">
        <w:rPr>
          <w:rFonts w:ascii="Segoe UI Semilight" w:hAnsi="Segoe UI Semilight" w:cs="Segoe UI Semilight"/>
          <w:sz w:val="20"/>
          <w:szCs w:val="20"/>
        </w:rPr>
        <w:t>droga wojewódzka nr 871 przebiegająca przez Nagnajó</w:t>
      </w:r>
      <w:r>
        <w:rPr>
          <w:rFonts w:ascii="Segoe UI Semilight" w:hAnsi="Segoe UI Semilight" w:cs="Segoe UI Semilight"/>
          <w:sz w:val="20"/>
          <w:szCs w:val="20"/>
        </w:rPr>
        <w:t>w, Tarnobrzeg i Stalową Wolę.</w:t>
      </w:r>
    </w:p>
    <w:p w:rsidR="004942F4" w:rsidRDefault="00537CDB" w:rsidP="00537CDB">
      <w:pPr>
        <w:rPr>
          <w:rFonts w:ascii="Segoe UI Semilight" w:hAnsi="Segoe UI Semilight" w:cs="Segoe UI Semilight"/>
          <w:sz w:val="20"/>
          <w:szCs w:val="20"/>
        </w:rPr>
      </w:pPr>
      <w:r w:rsidRPr="00537CDB">
        <w:rPr>
          <w:rFonts w:ascii="Segoe UI Semilight" w:hAnsi="Segoe UI Semilight" w:cs="Segoe UI Semilight"/>
          <w:sz w:val="20"/>
          <w:szCs w:val="20"/>
        </w:rPr>
        <w:t>Wymienione wcześ</w:t>
      </w:r>
      <w:r w:rsidR="008D4DB1">
        <w:rPr>
          <w:rFonts w:ascii="Segoe UI Semilight" w:hAnsi="Segoe UI Semilight" w:cs="Segoe UI Semilight"/>
          <w:sz w:val="20"/>
          <w:szCs w:val="20"/>
        </w:rPr>
        <w:t>niej drogi wojewódzkie i krajowa</w:t>
      </w:r>
      <w:r w:rsidRPr="00537CDB">
        <w:rPr>
          <w:rFonts w:ascii="Segoe UI Semilight" w:hAnsi="Segoe UI Semilight" w:cs="Segoe UI Semilight"/>
          <w:sz w:val="20"/>
          <w:szCs w:val="20"/>
        </w:rPr>
        <w:t xml:space="preserve"> mają na terenie Stalowej Woli długość, odpowiednio 8,97 km i 10,35 km. Ich stan techniczny, podobnie jak w przypadku dróg powiatowych, określany jest jako dobry.</w:t>
      </w:r>
    </w:p>
    <w:p w:rsidR="008D4DB1" w:rsidRPr="008D4DB1" w:rsidRDefault="008D4DB1" w:rsidP="008D4DB1">
      <w:pPr>
        <w:rPr>
          <w:rFonts w:ascii="Segoe UI Semilight" w:hAnsi="Segoe UI Semilight" w:cs="Segoe UI Semilight"/>
          <w:sz w:val="20"/>
          <w:szCs w:val="20"/>
        </w:rPr>
      </w:pPr>
      <w:r w:rsidRPr="008D4DB1">
        <w:rPr>
          <w:rFonts w:ascii="Segoe UI Semilight" w:hAnsi="Segoe UI Semilight" w:cs="Segoe UI Semilight"/>
          <w:sz w:val="20"/>
          <w:szCs w:val="20"/>
        </w:rPr>
        <w:t>Sieć dróg publicznych należących do Miasta Stalowej Woli liczy 111,043 km. w tym:</w:t>
      </w:r>
    </w:p>
    <w:p w:rsidR="00CE211C" w:rsidRDefault="008D4DB1" w:rsidP="00A262D1">
      <w:pPr>
        <w:pStyle w:val="Akapitzlist"/>
        <w:numPr>
          <w:ilvl w:val="0"/>
          <w:numId w:val="73"/>
        </w:numPr>
        <w:spacing w:before="0" w:after="0"/>
        <w:rPr>
          <w:rFonts w:ascii="Segoe UI Semilight" w:hAnsi="Segoe UI Semilight" w:cs="Segoe UI Semilight"/>
          <w:sz w:val="20"/>
          <w:szCs w:val="20"/>
        </w:rPr>
      </w:pPr>
      <w:r w:rsidRPr="00CE211C">
        <w:rPr>
          <w:rFonts w:ascii="Segoe UI Semilight" w:hAnsi="Segoe UI Semilight" w:cs="Segoe UI Semilight"/>
          <w:sz w:val="20"/>
          <w:szCs w:val="20"/>
        </w:rPr>
        <w:t>asfaltowych – 93,077 km,</w:t>
      </w:r>
    </w:p>
    <w:p w:rsidR="00CE211C" w:rsidRDefault="008D4DB1" w:rsidP="00A262D1">
      <w:pPr>
        <w:pStyle w:val="Akapitzlist"/>
        <w:numPr>
          <w:ilvl w:val="0"/>
          <w:numId w:val="73"/>
        </w:numPr>
        <w:spacing w:before="0" w:after="0"/>
        <w:rPr>
          <w:rFonts w:ascii="Segoe UI Semilight" w:hAnsi="Segoe UI Semilight" w:cs="Segoe UI Semilight"/>
          <w:sz w:val="20"/>
          <w:szCs w:val="20"/>
        </w:rPr>
      </w:pPr>
      <w:r w:rsidRPr="00CE211C">
        <w:rPr>
          <w:rFonts w:ascii="Segoe UI Semilight" w:hAnsi="Segoe UI Semilight" w:cs="Segoe UI Semilight"/>
          <w:sz w:val="20"/>
          <w:szCs w:val="20"/>
        </w:rPr>
        <w:t>betonowych – 1,01 km,</w:t>
      </w:r>
    </w:p>
    <w:p w:rsidR="00CE211C" w:rsidRDefault="008D4DB1" w:rsidP="00A262D1">
      <w:pPr>
        <w:pStyle w:val="Akapitzlist"/>
        <w:numPr>
          <w:ilvl w:val="0"/>
          <w:numId w:val="73"/>
        </w:numPr>
        <w:spacing w:before="0" w:after="0"/>
        <w:rPr>
          <w:rFonts w:ascii="Segoe UI Semilight" w:hAnsi="Segoe UI Semilight" w:cs="Segoe UI Semilight"/>
          <w:sz w:val="20"/>
          <w:szCs w:val="20"/>
        </w:rPr>
      </w:pPr>
      <w:r w:rsidRPr="00CE211C">
        <w:rPr>
          <w:rFonts w:ascii="Segoe UI Semilight" w:hAnsi="Segoe UI Semilight" w:cs="Segoe UI Semilight"/>
          <w:sz w:val="20"/>
          <w:szCs w:val="20"/>
        </w:rPr>
        <w:t>z kostki – 6,36 km,</w:t>
      </w:r>
    </w:p>
    <w:p w:rsidR="00CE211C" w:rsidRDefault="008D4DB1" w:rsidP="00A262D1">
      <w:pPr>
        <w:pStyle w:val="Akapitzlist"/>
        <w:numPr>
          <w:ilvl w:val="0"/>
          <w:numId w:val="73"/>
        </w:numPr>
        <w:spacing w:before="0" w:after="0"/>
        <w:rPr>
          <w:rFonts w:ascii="Segoe UI Semilight" w:hAnsi="Segoe UI Semilight" w:cs="Segoe UI Semilight"/>
          <w:sz w:val="20"/>
          <w:szCs w:val="20"/>
        </w:rPr>
      </w:pPr>
      <w:r w:rsidRPr="00CE211C">
        <w:rPr>
          <w:rFonts w:ascii="Segoe UI Semilight" w:hAnsi="Segoe UI Semilight" w:cs="Segoe UI Semilight"/>
          <w:sz w:val="20"/>
          <w:szCs w:val="20"/>
        </w:rPr>
        <w:t>gruntowych – 4,491 km,</w:t>
      </w:r>
    </w:p>
    <w:p w:rsidR="00CE211C" w:rsidRDefault="008D4DB1" w:rsidP="00A262D1">
      <w:pPr>
        <w:pStyle w:val="Akapitzlist"/>
        <w:numPr>
          <w:ilvl w:val="0"/>
          <w:numId w:val="73"/>
        </w:numPr>
        <w:spacing w:before="0" w:after="0"/>
        <w:rPr>
          <w:rFonts w:ascii="Segoe UI Semilight" w:hAnsi="Segoe UI Semilight" w:cs="Segoe UI Semilight"/>
          <w:sz w:val="20"/>
          <w:szCs w:val="20"/>
        </w:rPr>
      </w:pPr>
      <w:r w:rsidRPr="00CE211C">
        <w:rPr>
          <w:rFonts w:ascii="Segoe UI Semilight" w:hAnsi="Segoe UI Semilight" w:cs="Segoe UI Semilight"/>
          <w:sz w:val="20"/>
          <w:szCs w:val="20"/>
        </w:rPr>
        <w:t>tłuczniowe – 4,598 km,</w:t>
      </w:r>
    </w:p>
    <w:p w:rsidR="004942F4" w:rsidRPr="00CE211C" w:rsidRDefault="008D4DB1" w:rsidP="00A262D1">
      <w:pPr>
        <w:pStyle w:val="Akapitzlist"/>
        <w:numPr>
          <w:ilvl w:val="0"/>
          <w:numId w:val="73"/>
        </w:numPr>
        <w:spacing w:before="0" w:after="0"/>
        <w:rPr>
          <w:rFonts w:ascii="Segoe UI Semilight" w:hAnsi="Segoe UI Semilight" w:cs="Segoe UI Semilight"/>
          <w:sz w:val="20"/>
          <w:szCs w:val="20"/>
        </w:rPr>
      </w:pPr>
      <w:r w:rsidRPr="00CE211C">
        <w:rPr>
          <w:rFonts w:ascii="Segoe UI Semilight" w:hAnsi="Segoe UI Semilight" w:cs="Segoe UI Semilight"/>
          <w:sz w:val="20"/>
          <w:szCs w:val="20"/>
        </w:rPr>
        <w:t>trylinka – 1,231 km.</w:t>
      </w:r>
    </w:p>
    <w:p w:rsidR="00DE41A5" w:rsidRDefault="00DE41A5" w:rsidP="00346EFA">
      <w:pPr>
        <w:rPr>
          <w:rFonts w:ascii="Segoe UI Semilight" w:hAnsi="Segoe UI Semilight" w:cs="Segoe UI Semilight"/>
          <w:sz w:val="20"/>
          <w:szCs w:val="20"/>
        </w:rPr>
      </w:pPr>
    </w:p>
    <w:p w:rsidR="002B46AE" w:rsidRPr="00346EFA" w:rsidRDefault="002B46AE" w:rsidP="00346EFA">
      <w:pPr>
        <w:rPr>
          <w:rFonts w:ascii="Segoe UI Semilight" w:hAnsi="Segoe UI Semilight" w:cs="Segoe UI Semilight"/>
          <w:sz w:val="20"/>
          <w:szCs w:val="20"/>
        </w:rPr>
      </w:pPr>
    </w:p>
    <w:p w:rsidR="00C02AC2" w:rsidRDefault="00067186" w:rsidP="00680E4A">
      <w:pPr>
        <w:pStyle w:val="Czci"/>
        <w:jc w:val="center"/>
      </w:pPr>
      <w:bookmarkStart w:id="95" w:name="_Toc15933248"/>
      <w:r>
        <w:t xml:space="preserve">STRESZCZENIE W JĘZYKU </w:t>
      </w:r>
      <w:r w:rsidR="00C02AC2">
        <w:t>NIESPECJALISTYCZNYM</w:t>
      </w:r>
      <w:bookmarkEnd w:id="95"/>
    </w:p>
    <w:p w:rsidR="00C02AC2" w:rsidRPr="00327568" w:rsidRDefault="00C02AC2" w:rsidP="00327568">
      <w:pPr>
        <w:spacing w:after="0"/>
        <w:ind w:firstLine="709"/>
        <w:rPr>
          <w:rFonts w:ascii="Segoe UI Semilight" w:hAnsi="Segoe UI Semilight" w:cs="Segoe UI Semilight"/>
          <w:sz w:val="20"/>
        </w:rPr>
      </w:pPr>
      <w:r w:rsidRPr="00327568">
        <w:rPr>
          <w:rFonts w:ascii="Segoe UI Semilight" w:hAnsi="Segoe UI Semilight" w:cs="Segoe UI Semilight"/>
          <w:sz w:val="20"/>
        </w:rPr>
        <w:t>„</w:t>
      </w:r>
      <w:r w:rsidR="00327568" w:rsidRPr="00327568">
        <w:rPr>
          <w:rFonts w:ascii="Segoe UI Semilight" w:hAnsi="Segoe UI Semilight" w:cs="Segoe UI Semilight"/>
          <w:sz w:val="20"/>
        </w:rPr>
        <w:t>Program ochrony środowiska Gminy Stalowa Wola na lata 2020-2023 z perspektywa do roku 2026</w:t>
      </w:r>
      <w:r w:rsidRPr="00327568">
        <w:rPr>
          <w:rFonts w:ascii="Segoe UI Semilight" w:hAnsi="Segoe UI Semilight" w:cs="Segoe UI Semilight"/>
          <w:sz w:val="20"/>
        </w:rPr>
        <w:t>” został opracowany zgodnie z zapisami ustawy z dnia 27 kwietnia 2001 roku Prawo ochrony środowiska (</w:t>
      </w:r>
      <w:r w:rsidR="004603FE" w:rsidRPr="00327568">
        <w:rPr>
          <w:rFonts w:ascii="Segoe UI Semilight" w:hAnsi="Segoe UI Semilight" w:cs="Segoe UI Semilight"/>
          <w:sz w:val="20"/>
        </w:rPr>
        <w:t xml:space="preserve">t.j. </w:t>
      </w:r>
      <w:r w:rsidR="00AD6691" w:rsidRPr="00AD6691">
        <w:rPr>
          <w:rFonts w:ascii="Segoe UI Semilight" w:hAnsi="Segoe UI Semilight" w:cs="Segoe UI Semilight"/>
          <w:sz w:val="20"/>
        </w:rPr>
        <w:t>Dz.U. 2019 poz. 1396</w:t>
      </w:r>
      <w:r w:rsidR="00392A7C" w:rsidRPr="00327568">
        <w:rPr>
          <w:rFonts w:ascii="Segoe UI Semilight" w:hAnsi="Segoe UI Semilight" w:cs="Segoe UI Semilight"/>
          <w:sz w:val="20"/>
        </w:rPr>
        <w:t>, ze zm</w:t>
      </w:r>
      <w:r w:rsidRPr="00327568">
        <w:rPr>
          <w:rFonts w:ascii="Segoe UI Semilight" w:hAnsi="Segoe UI Semilight" w:cs="Segoe UI Semilight"/>
          <w:sz w:val="20"/>
        </w:rPr>
        <w:t xml:space="preserve">.) jako narzędzie prowadzenia polityki ochrony środowiska </w:t>
      </w:r>
      <w:r w:rsidR="00AD6691">
        <w:rPr>
          <w:rFonts w:ascii="Segoe UI Semilight" w:hAnsi="Segoe UI Semilight" w:cs="Segoe UI Semilight"/>
          <w:sz w:val="20"/>
        </w:rPr>
        <w:br/>
      </w:r>
      <w:r w:rsidRPr="00327568">
        <w:rPr>
          <w:rFonts w:ascii="Segoe UI Semilight" w:hAnsi="Segoe UI Semilight" w:cs="Segoe UI Semilight"/>
          <w:sz w:val="20"/>
        </w:rPr>
        <w:t xml:space="preserve">w gminie. </w:t>
      </w:r>
    </w:p>
    <w:p w:rsidR="004942F4" w:rsidRPr="00327568" w:rsidRDefault="00327568" w:rsidP="00327568">
      <w:pPr>
        <w:pStyle w:val="Akapitzlist"/>
        <w:rPr>
          <w:rFonts w:ascii="Segoe UI Semilight" w:hAnsi="Segoe UI Semilight" w:cs="Segoe UI Semilight"/>
          <w:sz w:val="20"/>
        </w:rPr>
      </w:pPr>
      <w:r w:rsidRPr="00327568">
        <w:rPr>
          <w:rFonts w:ascii="Segoe UI Semilight" w:hAnsi="Segoe UI Semilight" w:cs="Segoe UI Semilight"/>
          <w:sz w:val="20"/>
        </w:rPr>
        <w:t>Stalowa Wola położona jest w południowo-wschodniej części Polski, w województwie podkarpackim, w powiecie stalowowolskim. Stalowa Wola zajmuje powierzchnię 82,5 km2, co stanowi ok. 9,9% powierzchni powiatu stalowowolskiego i 0,45% powierzchni województwa podkarpackiego.</w:t>
      </w:r>
      <w:r w:rsidR="004942F4" w:rsidRPr="00327568">
        <w:rPr>
          <w:rFonts w:ascii="Segoe UI Semilight" w:hAnsi="Segoe UI Semilight" w:cs="Segoe UI Semilight"/>
          <w:sz w:val="20"/>
        </w:rPr>
        <w:t>.</w:t>
      </w:r>
    </w:p>
    <w:p w:rsidR="00A029D0" w:rsidRPr="003D10D4" w:rsidRDefault="00A029D0" w:rsidP="004942F4">
      <w:pPr>
        <w:pStyle w:val="Akapitzlist"/>
        <w:numPr>
          <w:ilvl w:val="0"/>
          <w:numId w:val="35"/>
        </w:numPr>
        <w:rPr>
          <w:rFonts w:ascii="Segoe UI Semilight" w:hAnsi="Segoe UI Semilight" w:cs="Segoe UI Semilight"/>
          <w:sz w:val="20"/>
        </w:rPr>
      </w:pPr>
      <w:r w:rsidRPr="003D10D4">
        <w:rPr>
          <w:rFonts w:ascii="Segoe UI Semilight" w:hAnsi="Segoe UI Semilight" w:cs="Segoe UI Semilight"/>
          <w:sz w:val="20"/>
        </w:rPr>
        <w:t xml:space="preserve">Główne problemy emisyjne w gminie </w:t>
      </w:r>
      <w:r w:rsidR="003D10D4" w:rsidRPr="003D10D4">
        <w:rPr>
          <w:rFonts w:ascii="Segoe UI Semilight" w:hAnsi="Segoe UI Semilight" w:cs="Segoe UI Semilight"/>
          <w:sz w:val="20"/>
        </w:rPr>
        <w:t xml:space="preserve">Stalowa Wola </w:t>
      </w:r>
      <w:r w:rsidRPr="003D10D4">
        <w:rPr>
          <w:rFonts w:ascii="Segoe UI Semilight" w:hAnsi="Segoe UI Semilight" w:cs="Segoe UI Semilight"/>
          <w:sz w:val="20"/>
        </w:rPr>
        <w:t xml:space="preserve">obejmują ogrzewanie budynków indywidualnymi źródłami ciepła, co generuje głównie emisję dwutlenku węgla, pyłu zawieszonego oraz tlenków azotu. </w:t>
      </w:r>
      <w:r w:rsidR="003D10D4" w:rsidRPr="003D10D4">
        <w:rPr>
          <w:rFonts w:ascii="Segoe UI Semilight" w:hAnsi="Segoe UI Semilight" w:cs="Segoe UI Semilight"/>
          <w:sz w:val="20"/>
        </w:rPr>
        <w:t xml:space="preserve">Wpływ na jakość powietrza na terenie gminy ma także emisja komunikacyjna oraz </w:t>
      </w:r>
      <w:r w:rsidR="003D10D4">
        <w:rPr>
          <w:rFonts w:ascii="Segoe UI Semilight" w:hAnsi="Segoe UI Semilight" w:cs="Segoe UI Semilight"/>
          <w:sz w:val="20"/>
        </w:rPr>
        <w:t>emisja przemysłowa.</w:t>
      </w:r>
    </w:p>
    <w:p w:rsidR="00392A7C" w:rsidRPr="00AD636F" w:rsidRDefault="00392A7C" w:rsidP="00C11FF1">
      <w:pPr>
        <w:pStyle w:val="Akapitzlist"/>
        <w:numPr>
          <w:ilvl w:val="0"/>
          <w:numId w:val="35"/>
        </w:numPr>
        <w:rPr>
          <w:rFonts w:ascii="Segoe UI Semilight" w:hAnsi="Segoe UI Semilight" w:cs="Segoe UI Semilight"/>
          <w:sz w:val="20"/>
        </w:rPr>
      </w:pPr>
      <w:r w:rsidRPr="00AD636F">
        <w:rPr>
          <w:rFonts w:ascii="Segoe UI Semilight" w:hAnsi="Segoe UI Semilight" w:cs="Segoe UI Semilight"/>
          <w:sz w:val="20"/>
          <w:szCs w:val="20"/>
          <w:lang w:eastAsia="pl-PL"/>
        </w:rPr>
        <w:t xml:space="preserve">Emisja hałasu drogowego na terenie gminy spowodowana jest przez nasilenie ruchu pojazdów samochodowych na </w:t>
      </w:r>
      <w:r w:rsidR="006D010A" w:rsidRPr="00AD636F">
        <w:rPr>
          <w:rFonts w:ascii="Segoe UI Semilight" w:hAnsi="Segoe UI Semilight" w:cs="Segoe UI Semilight"/>
          <w:sz w:val="20"/>
          <w:szCs w:val="20"/>
          <w:lang w:eastAsia="pl-PL"/>
        </w:rPr>
        <w:t xml:space="preserve">drogach wojewódzkich </w:t>
      </w:r>
      <w:r w:rsidRPr="00AD636F">
        <w:rPr>
          <w:rFonts w:ascii="Segoe UI Semilight" w:hAnsi="Segoe UI Semilight" w:cs="Segoe UI Semilight"/>
          <w:sz w:val="20"/>
          <w:szCs w:val="20"/>
          <w:lang w:eastAsia="pl-PL"/>
        </w:rPr>
        <w:t xml:space="preserve">oraz drogach powiatowych i gminnych w granicach gminy </w:t>
      </w:r>
      <w:r w:rsidR="00AD636F" w:rsidRPr="00AD636F">
        <w:rPr>
          <w:rFonts w:ascii="Segoe UI Semilight" w:hAnsi="Segoe UI Semilight" w:cs="Segoe UI Semilight"/>
          <w:sz w:val="20"/>
          <w:szCs w:val="20"/>
          <w:lang w:eastAsia="pl-PL"/>
        </w:rPr>
        <w:t xml:space="preserve">Stalowa Wola. </w:t>
      </w:r>
      <w:r w:rsidR="008A7422" w:rsidRPr="00AD636F">
        <w:rPr>
          <w:rFonts w:ascii="Segoe UI Semilight" w:hAnsi="Segoe UI Semilight" w:cs="Segoe UI Semilight"/>
          <w:sz w:val="20"/>
          <w:szCs w:val="20"/>
          <w:lang w:eastAsia="pl-PL"/>
        </w:rPr>
        <w:t xml:space="preserve"> </w:t>
      </w:r>
      <w:r w:rsidR="00C90009" w:rsidRPr="00AD636F">
        <w:rPr>
          <w:rFonts w:ascii="Segoe UI Semilight" w:hAnsi="Segoe UI Semilight" w:cs="Segoe UI Semilight"/>
          <w:sz w:val="20"/>
          <w:szCs w:val="20"/>
          <w:lang w:eastAsia="pl-PL"/>
        </w:rPr>
        <w:t xml:space="preserve"> </w:t>
      </w:r>
    </w:p>
    <w:p w:rsidR="00C02AC2" w:rsidRPr="00AD636F" w:rsidRDefault="00C02AC2" w:rsidP="00AD636F">
      <w:pPr>
        <w:pStyle w:val="Akapitzlist"/>
        <w:numPr>
          <w:ilvl w:val="0"/>
          <w:numId w:val="35"/>
        </w:numPr>
        <w:rPr>
          <w:rFonts w:ascii="Segoe UI Semilight" w:hAnsi="Segoe UI Semilight" w:cs="Segoe UI Semilight"/>
          <w:sz w:val="20"/>
          <w:szCs w:val="20"/>
        </w:rPr>
      </w:pPr>
      <w:r w:rsidRPr="00AD636F">
        <w:rPr>
          <w:rFonts w:ascii="Segoe UI Semilight" w:hAnsi="Segoe UI Semilight" w:cs="Segoe UI Semilight"/>
          <w:sz w:val="20"/>
          <w:szCs w:val="20"/>
        </w:rPr>
        <w:t xml:space="preserve">Na terenie gminy </w:t>
      </w:r>
      <w:r w:rsidR="00AD636F">
        <w:rPr>
          <w:rFonts w:ascii="Segoe UI Semilight" w:hAnsi="Segoe UI Semilight" w:cs="Segoe UI Semilight"/>
          <w:sz w:val="20"/>
        </w:rPr>
        <w:t>Stalowa Wola</w:t>
      </w:r>
      <w:r w:rsidR="00392A7C" w:rsidRPr="00AD636F">
        <w:rPr>
          <w:rFonts w:ascii="Segoe UI Semilight" w:hAnsi="Segoe UI Semilight" w:cs="Segoe UI Semilight"/>
          <w:sz w:val="20"/>
          <w:szCs w:val="20"/>
        </w:rPr>
        <w:t xml:space="preserve"> </w:t>
      </w:r>
      <w:r w:rsidRPr="00AD636F">
        <w:rPr>
          <w:rFonts w:ascii="Segoe UI Semilight" w:hAnsi="Segoe UI Semilight" w:cs="Segoe UI Semilight"/>
          <w:sz w:val="20"/>
          <w:szCs w:val="20"/>
        </w:rPr>
        <w:t>brak jest realnego zagrożenia nadmiernym poziomem pól elektromagnetycznych.</w:t>
      </w:r>
      <w:r w:rsidR="00392A7C" w:rsidRPr="00AD636F">
        <w:rPr>
          <w:rFonts w:ascii="Segoe UI Semilight" w:hAnsi="Segoe UI Semilight" w:cs="Segoe UI Semilight"/>
          <w:sz w:val="20"/>
          <w:szCs w:val="20"/>
        </w:rPr>
        <w:t xml:space="preserve"> </w:t>
      </w:r>
      <w:r w:rsidR="00AD636F" w:rsidRPr="00AD636F">
        <w:rPr>
          <w:rFonts w:ascii="Segoe UI Semilight" w:hAnsi="Segoe UI Semilight" w:cs="Segoe UI Semilight"/>
          <w:sz w:val="20"/>
          <w:szCs w:val="20"/>
        </w:rPr>
        <w:t>Pomierzone wartości składowej elektrycznej pola elektromagnetycznego, we wszystkich punktach pomiarowych zlokalizowanych na terenie gminy Stalowa Wola, były niższe od wartości dolnego progu czułości sondy pomiarowej (&lt;0,4 [V/m]).</w:t>
      </w:r>
    </w:p>
    <w:p w:rsidR="004C0724" w:rsidRPr="003D10D4" w:rsidRDefault="00C02AC2" w:rsidP="00C11FF1">
      <w:pPr>
        <w:pStyle w:val="Akapitzlist"/>
        <w:numPr>
          <w:ilvl w:val="0"/>
          <w:numId w:val="35"/>
        </w:numPr>
        <w:rPr>
          <w:rFonts w:ascii="Segoe UI Semilight" w:hAnsi="Segoe UI Semilight" w:cs="Segoe UI Semilight"/>
          <w:sz w:val="20"/>
        </w:rPr>
      </w:pPr>
      <w:r w:rsidRPr="00E34A83">
        <w:rPr>
          <w:rFonts w:ascii="Segoe UI Semilight" w:hAnsi="Segoe UI Semilight" w:cs="Segoe UI Semilight"/>
          <w:sz w:val="20"/>
        </w:rPr>
        <w:t>Stan wód powierzchniowych</w:t>
      </w:r>
      <w:r w:rsidR="003C1CBE" w:rsidRPr="00E34A83">
        <w:rPr>
          <w:rFonts w:ascii="Segoe UI Semilight" w:hAnsi="Segoe UI Semilight" w:cs="Segoe UI Semilight"/>
          <w:sz w:val="20"/>
        </w:rPr>
        <w:t xml:space="preserve"> na terenie gminy oceniono w większości jako </w:t>
      </w:r>
      <w:r w:rsidR="00E34A83" w:rsidRPr="00E34A83">
        <w:rPr>
          <w:rFonts w:ascii="Segoe UI Semilight" w:hAnsi="Segoe UI Semilight" w:cs="Segoe UI Semilight"/>
          <w:sz w:val="20"/>
        </w:rPr>
        <w:t>zły</w:t>
      </w:r>
      <w:r w:rsidR="003C1CBE" w:rsidRPr="00E34A83">
        <w:rPr>
          <w:rFonts w:ascii="Segoe UI Semilight" w:hAnsi="Segoe UI Semilight" w:cs="Segoe UI Semilight"/>
          <w:sz w:val="20"/>
        </w:rPr>
        <w:t xml:space="preserve">. </w:t>
      </w:r>
      <w:bookmarkStart w:id="96" w:name="_GoBack"/>
      <w:bookmarkEnd w:id="96"/>
      <w:r w:rsidR="00CA775D" w:rsidRPr="00E34A83">
        <w:rPr>
          <w:rFonts w:ascii="Segoe UI Semilight" w:hAnsi="Segoe UI Semilight" w:cs="Segoe UI Semilight"/>
          <w:sz w:val="20"/>
        </w:rPr>
        <w:t xml:space="preserve">Stan wód podziemnych </w:t>
      </w:r>
      <w:r w:rsidR="00F85AA7" w:rsidRPr="00E34A83">
        <w:rPr>
          <w:rFonts w:ascii="Segoe UI Semilight" w:hAnsi="Segoe UI Semilight" w:cs="Segoe UI Semilight"/>
          <w:sz w:val="20"/>
        </w:rPr>
        <w:t xml:space="preserve">w punkcie pomiarowym zlokalizowanym </w:t>
      </w:r>
      <w:r w:rsidR="00392A7C" w:rsidRPr="00E34A83">
        <w:rPr>
          <w:rFonts w:ascii="Segoe UI Semilight" w:hAnsi="Segoe UI Semilight" w:cs="Segoe UI Semilight"/>
          <w:sz w:val="20"/>
        </w:rPr>
        <w:t>najbliżej</w:t>
      </w:r>
      <w:r w:rsidR="002F051B" w:rsidRPr="00E34A83">
        <w:rPr>
          <w:rFonts w:ascii="Segoe UI Semilight" w:hAnsi="Segoe UI Semilight" w:cs="Segoe UI Semilight"/>
          <w:sz w:val="20"/>
        </w:rPr>
        <w:t xml:space="preserve"> </w:t>
      </w:r>
      <w:r w:rsidR="00F85AA7" w:rsidRPr="00E34A83">
        <w:rPr>
          <w:rFonts w:ascii="Segoe UI Semilight" w:hAnsi="Segoe UI Semilight" w:cs="Segoe UI Semilight"/>
          <w:sz w:val="20"/>
        </w:rPr>
        <w:t xml:space="preserve">gminy </w:t>
      </w:r>
      <w:r w:rsidR="00E34A83" w:rsidRPr="00E34A83">
        <w:rPr>
          <w:rFonts w:ascii="Segoe UI Semilight" w:hAnsi="Segoe UI Semilight" w:cs="Segoe UI Semilight"/>
          <w:sz w:val="20"/>
        </w:rPr>
        <w:t xml:space="preserve">Salowa Wola </w:t>
      </w:r>
      <w:r w:rsidR="00CA775D" w:rsidRPr="003D10D4">
        <w:rPr>
          <w:rFonts w:ascii="Segoe UI Semilight" w:hAnsi="Segoe UI Semilight" w:cs="Segoe UI Semilight"/>
          <w:sz w:val="20"/>
        </w:rPr>
        <w:t>oceniono jako</w:t>
      </w:r>
      <w:r w:rsidR="006F773D" w:rsidRPr="003D10D4">
        <w:rPr>
          <w:rFonts w:ascii="Segoe UI Semilight" w:hAnsi="Segoe UI Semilight" w:cs="Segoe UI Semilight"/>
          <w:sz w:val="20"/>
        </w:rPr>
        <w:t xml:space="preserve"> </w:t>
      </w:r>
      <w:r w:rsidR="00B1094C" w:rsidRPr="003D10D4">
        <w:rPr>
          <w:rFonts w:ascii="Segoe UI Semilight" w:hAnsi="Segoe UI Semilight" w:cs="Segoe UI Semilight"/>
          <w:sz w:val="20"/>
        </w:rPr>
        <w:t xml:space="preserve">zadowalający. </w:t>
      </w:r>
      <w:r w:rsidR="006F773D" w:rsidRPr="003D10D4">
        <w:rPr>
          <w:rFonts w:ascii="Segoe UI Semilight" w:hAnsi="Segoe UI Semilight" w:cs="Segoe UI Semilight"/>
          <w:sz w:val="20"/>
        </w:rPr>
        <w:t xml:space="preserve">  </w:t>
      </w:r>
    </w:p>
    <w:p w:rsidR="00207552" w:rsidRPr="003D10D4" w:rsidRDefault="00C26B68" w:rsidP="003D10D4">
      <w:pPr>
        <w:pStyle w:val="Akapitzlist"/>
        <w:numPr>
          <w:ilvl w:val="0"/>
          <w:numId w:val="35"/>
        </w:numPr>
        <w:rPr>
          <w:rFonts w:ascii="Segoe UI Semilight" w:hAnsi="Segoe UI Semilight" w:cs="Segoe UI Semilight"/>
          <w:sz w:val="20"/>
        </w:rPr>
      </w:pPr>
      <w:r w:rsidRPr="003D10D4">
        <w:rPr>
          <w:rFonts w:ascii="Segoe UI Semilight" w:hAnsi="Segoe UI Semilight" w:cs="Segoe UI Semilight"/>
          <w:sz w:val="20"/>
          <w:szCs w:val="20"/>
        </w:rPr>
        <w:t xml:space="preserve">Na terenie gminy </w:t>
      </w:r>
      <w:r w:rsidR="003D10D4" w:rsidRPr="003D10D4">
        <w:rPr>
          <w:rFonts w:ascii="Segoe UI Semilight" w:hAnsi="Segoe UI Semilight" w:cs="Segoe UI Semilight"/>
          <w:sz w:val="20"/>
          <w:szCs w:val="20"/>
        </w:rPr>
        <w:t xml:space="preserve">Stalowa Wola </w:t>
      </w:r>
      <w:r w:rsidRPr="003D10D4">
        <w:rPr>
          <w:rFonts w:ascii="Segoe UI Semilight" w:hAnsi="Segoe UI Semilight" w:cs="Segoe UI Semilight"/>
          <w:sz w:val="20"/>
          <w:szCs w:val="20"/>
        </w:rPr>
        <w:t>łącznie z sieci wodociągowej korzysta</w:t>
      </w:r>
      <w:r w:rsidR="00207552" w:rsidRPr="003D10D4">
        <w:rPr>
          <w:rFonts w:ascii="Segoe UI Semilight" w:hAnsi="Segoe UI Semilight" w:cs="Segoe UI Semilight"/>
          <w:sz w:val="20"/>
          <w:szCs w:val="20"/>
        </w:rPr>
        <w:t>ło</w:t>
      </w:r>
      <w:r w:rsidRPr="003D10D4">
        <w:rPr>
          <w:rFonts w:ascii="Segoe UI Semilight" w:hAnsi="Segoe UI Semilight" w:cs="Segoe UI Semilight"/>
          <w:sz w:val="20"/>
          <w:szCs w:val="20"/>
        </w:rPr>
        <w:t xml:space="preserve"> </w:t>
      </w:r>
      <w:r w:rsidR="00207552" w:rsidRPr="003D10D4">
        <w:rPr>
          <w:rFonts w:ascii="Segoe UI Semilight" w:hAnsi="Segoe UI Semilight" w:cs="Segoe UI Semilight"/>
          <w:sz w:val="20"/>
          <w:szCs w:val="20"/>
        </w:rPr>
        <w:t>1</w:t>
      </w:r>
      <w:r w:rsidR="0073117A" w:rsidRPr="003D10D4">
        <w:rPr>
          <w:rFonts w:ascii="Segoe UI Semilight" w:hAnsi="Segoe UI Semilight" w:cs="Segoe UI Semilight"/>
          <w:sz w:val="20"/>
          <w:szCs w:val="20"/>
        </w:rPr>
        <w:t>00</w:t>
      </w:r>
      <w:r w:rsidRPr="003D10D4">
        <w:rPr>
          <w:rFonts w:ascii="Segoe UI Semilight" w:hAnsi="Segoe UI Semilight" w:cs="Segoe UI Semilight"/>
          <w:sz w:val="20"/>
          <w:szCs w:val="20"/>
        </w:rPr>
        <w:t xml:space="preserve"> % mieszkańców, </w:t>
      </w:r>
      <w:r w:rsidR="00207552" w:rsidRPr="003D10D4">
        <w:rPr>
          <w:rFonts w:ascii="Segoe UI Semilight" w:hAnsi="Segoe UI Semilight" w:cs="Segoe UI Semilight"/>
          <w:sz w:val="20"/>
          <w:szCs w:val="20"/>
        </w:rPr>
        <w:t>natomiast z sieci kanalizacyjnej korzystało</w:t>
      </w:r>
      <w:r w:rsidR="00986CDE" w:rsidRPr="003D10D4">
        <w:rPr>
          <w:rFonts w:ascii="Segoe UI Semilight" w:hAnsi="Segoe UI Semilight" w:cs="Segoe UI Semilight"/>
          <w:sz w:val="20"/>
          <w:szCs w:val="20"/>
        </w:rPr>
        <w:t xml:space="preserve"> </w:t>
      </w:r>
      <w:r w:rsidR="003D10D4" w:rsidRPr="003D10D4">
        <w:rPr>
          <w:rFonts w:ascii="Segoe UI Semilight" w:hAnsi="Segoe UI Semilight" w:cs="Segoe UI Semilight"/>
          <w:sz w:val="20"/>
          <w:szCs w:val="20"/>
        </w:rPr>
        <w:t xml:space="preserve">88,7 </w:t>
      </w:r>
      <w:r w:rsidR="00207552" w:rsidRPr="003D10D4">
        <w:rPr>
          <w:rFonts w:ascii="Segoe UI Semilight" w:hAnsi="Segoe UI Semilight" w:cs="Segoe UI Semilight"/>
          <w:sz w:val="20"/>
          <w:szCs w:val="20"/>
        </w:rPr>
        <w:t xml:space="preserve">% mieszkańców. Corocznie na terenie gminy </w:t>
      </w:r>
      <w:r w:rsidR="009942C3" w:rsidRPr="003D10D4">
        <w:rPr>
          <w:rFonts w:ascii="Segoe UI Semilight" w:hAnsi="Segoe UI Semilight" w:cs="Segoe UI Semilight"/>
          <w:sz w:val="20"/>
          <w:szCs w:val="20"/>
        </w:rPr>
        <w:t xml:space="preserve">Stalowa Wola </w:t>
      </w:r>
      <w:r w:rsidR="00207552" w:rsidRPr="003D10D4">
        <w:rPr>
          <w:rFonts w:ascii="Segoe UI Semilight" w:hAnsi="Segoe UI Semilight" w:cs="Segoe UI Semilight"/>
          <w:sz w:val="20"/>
          <w:szCs w:val="20"/>
        </w:rPr>
        <w:t xml:space="preserve">powadzone są działania </w:t>
      </w:r>
      <w:r w:rsidR="008A7422" w:rsidRPr="003D10D4">
        <w:rPr>
          <w:rFonts w:ascii="Segoe UI Semilight" w:hAnsi="Segoe UI Semilight" w:cs="Segoe UI Semilight"/>
          <w:sz w:val="20"/>
          <w:szCs w:val="20"/>
        </w:rPr>
        <w:t xml:space="preserve">związane z rozbudową sieci kanalizacyjnej. </w:t>
      </w:r>
    </w:p>
    <w:p w:rsidR="00E34A83" w:rsidRPr="00E34A83" w:rsidRDefault="00E34A83" w:rsidP="00E34A83">
      <w:pPr>
        <w:pStyle w:val="Akapitzlist"/>
        <w:numPr>
          <w:ilvl w:val="0"/>
          <w:numId w:val="35"/>
        </w:numPr>
        <w:rPr>
          <w:rFonts w:ascii="Segoe UI Semilight" w:hAnsi="Segoe UI Semilight" w:cs="Segoe UI Semilight"/>
          <w:sz w:val="20"/>
        </w:rPr>
      </w:pPr>
      <w:r w:rsidRPr="00E34A83">
        <w:rPr>
          <w:rFonts w:ascii="Segoe UI Semilight" w:hAnsi="Segoe UI Semilight" w:cs="Segoe UI Semilight"/>
          <w:sz w:val="20"/>
          <w:szCs w:val="20"/>
        </w:rPr>
        <w:t>Na analizowanym obszarze przeważają tereny zurbanizowane (wykorzystywane głównie pod obiekty przemysłowe 49,36 %). Niespełna 8 % gruntów to tereny ujęte w ewidencji gruntów jako tereny rolne (tereny gruntów rolnych klasy V i VI, tereny pastwisk trwałych i nieużytków). Z uwagi na wieloletni przemysłowy charakter wykorzystania gruntów, gleby te są silnie przekształcone i zdegradowane oraz na znacznych powierzchniach pokryte powierzchniami szczelnymi.</w:t>
      </w:r>
    </w:p>
    <w:p w:rsidR="00FB771C" w:rsidRDefault="00C02AC2" w:rsidP="00E34A83">
      <w:pPr>
        <w:pStyle w:val="Akapitzlist"/>
        <w:numPr>
          <w:ilvl w:val="0"/>
          <w:numId w:val="35"/>
        </w:numPr>
        <w:rPr>
          <w:rFonts w:ascii="Segoe UI Semilight" w:hAnsi="Segoe UI Semilight" w:cs="Segoe UI Semilight"/>
          <w:sz w:val="20"/>
        </w:rPr>
      </w:pPr>
      <w:r w:rsidRPr="00AD636F">
        <w:rPr>
          <w:rFonts w:ascii="Segoe UI Semilight" w:hAnsi="Segoe UI Semilight" w:cs="Segoe UI Semilight"/>
          <w:sz w:val="20"/>
          <w:lang w:eastAsia="pl-PL"/>
        </w:rPr>
        <w:lastRenderedPageBreak/>
        <w:t xml:space="preserve">Na terenie gminy </w:t>
      </w:r>
      <w:r w:rsidR="00AD636F" w:rsidRPr="00AD636F">
        <w:rPr>
          <w:rFonts w:ascii="Segoe UI Semilight" w:hAnsi="Segoe UI Semilight" w:cs="Segoe UI Semilight"/>
          <w:sz w:val="20"/>
          <w:lang w:eastAsia="pl-PL"/>
        </w:rPr>
        <w:t>Stalowa Wola</w:t>
      </w:r>
      <w:r w:rsidR="00B1094C" w:rsidRPr="00AD636F">
        <w:rPr>
          <w:rFonts w:ascii="Segoe UI Semilight" w:hAnsi="Segoe UI Semilight" w:cs="Segoe UI Semilight"/>
          <w:sz w:val="20"/>
          <w:lang w:eastAsia="pl-PL"/>
        </w:rPr>
        <w:t xml:space="preserve"> </w:t>
      </w:r>
      <w:r w:rsidRPr="00AD636F">
        <w:rPr>
          <w:rFonts w:ascii="Segoe UI Semilight" w:hAnsi="Segoe UI Semilight" w:cs="Segoe UI Semilight"/>
          <w:sz w:val="20"/>
          <w:lang w:eastAsia="pl-PL"/>
        </w:rPr>
        <w:t xml:space="preserve">znajdują się obszary chronione w </w:t>
      </w:r>
      <w:r w:rsidR="00F85AA7" w:rsidRPr="00AD636F">
        <w:rPr>
          <w:rFonts w:ascii="Segoe UI Semilight" w:hAnsi="Segoe UI Semilight" w:cs="Segoe UI Semilight"/>
          <w:sz w:val="20"/>
          <w:lang w:eastAsia="pl-PL"/>
        </w:rPr>
        <w:t xml:space="preserve">postaci </w:t>
      </w:r>
      <w:r w:rsidR="00AD636F" w:rsidRPr="00AD636F">
        <w:rPr>
          <w:rFonts w:ascii="Segoe UI Semilight" w:hAnsi="Segoe UI Semilight" w:cs="Segoe UI Semilight"/>
          <w:sz w:val="20"/>
          <w:lang w:eastAsia="pl-PL"/>
        </w:rPr>
        <w:t xml:space="preserve">obszarów Natura 2000 i pomników przyrody. Ważnym elementem gminy jest zieleń urządzona. </w:t>
      </w:r>
    </w:p>
    <w:p w:rsidR="00E34A83" w:rsidRDefault="00E34A83" w:rsidP="00E34A83">
      <w:pPr>
        <w:pStyle w:val="Akapitzlist"/>
        <w:numPr>
          <w:ilvl w:val="0"/>
          <w:numId w:val="35"/>
        </w:numPr>
        <w:rPr>
          <w:rFonts w:ascii="Segoe UI Semilight" w:hAnsi="Segoe UI Semilight" w:cs="Segoe UI Semilight"/>
          <w:sz w:val="20"/>
        </w:rPr>
      </w:pPr>
      <w:r w:rsidRPr="00E34A83">
        <w:rPr>
          <w:rFonts w:ascii="Segoe UI Semilight" w:hAnsi="Segoe UI Semilight" w:cs="Segoe UI Semilight"/>
          <w:sz w:val="20"/>
        </w:rPr>
        <w:t>Z danych Głównego Urzędu Statystycznego wynika, iż powierzchnia lasów na terenie gminy Stalowa Wola wynosi 4 760,33 ha, co daje lesistość na poziomie 57,7 %. Wskaźnik lesistości dla omawianego obszaru jest zatem znacznie wyższy od średniej krajowej, która wynosi 30,0 %.</w:t>
      </w:r>
      <w:r>
        <w:rPr>
          <w:rFonts w:ascii="Segoe UI Semilight" w:hAnsi="Segoe UI Semilight" w:cs="Segoe UI Semilight"/>
          <w:sz w:val="20"/>
        </w:rPr>
        <w:t xml:space="preserve"> </w:t>
      </w:r>
      <w:r w:rsidRPr="00E34A83">
        <w:rPr>
          <w:rFonts w:ascii="Segoe UI Semilight" w:hAnsi="Segoe UI Semilight" w:cs="Segoe UI Semilight"/>
          <w:sz w:val="20"/>
        </w:rPr>
        <w:t>Kompleksy leśne, znajdujące się w zachodniej części gminy uległy częściowej degradacji spowodowanej działalnością człowieka.</w:t>
      </w:r>
    </w:p>
    <w:p w:rsidR="00E34A83" w:rsidRPr="00E34A83" w:rsidRDefault="00E34A83" w:rsidP="00E34A83">
      <w:pPr>
        <w:pStyle w:val="Akapitzlist"/>
        <w:numPr>
          <w:ilvl w:val="0"/>
          <w:numId w:val="35"/>
        </w:numPr>
        <w:rPr>
          <w:rFonts w:ascii="Segoe UI Semilight" w:hAnsi="Segoe UI Semilight" w:cs="Segoe UI Semilight"/>
          <w:sz w:val="20"/>
        </w:rPr>
      </w:pPr>
      <w:r>
        <w:rPr>
          <w:rFonts w:ascii="Segoe UI Semilight" w:hAnsi="Segoe UI Semilight" w:cs="Segoe UI Semilight"/>
          <w:sz w:val="20"/>
        </w:rPr>
        <w:t xml:space="preserve">Na terenie gminy znajduje się kilka zakładów </w:t>
      </w:r>
      <w:r w:rsidRPr="00E34A83">
        <w:rPr>
          <w:rFonts w:ascii="Segoe UI Semilight" w:hAnsi="Segoe UI Semilight" w:cs="Segoe UI Semilight"/>
          <w:sz w:val="20"/>
        </w:rPr>
        <w:t>zakwalifikowany</w:t>
      </w:r>
      <w:r>
        <w:rPr>
          <w:rFonts w:ascii="Segoe UI Semilight" w:hAnsi="Segoe UI Semilight" w:cs="Segoe UI Semilight"/>
          <w:sz w:val="20"/>
        </w:rPr>
        <w:t>ch</w:t>
      </w:r>
      <w:r w:rsidRPr="00E34A83">
        <w:rPr>
          <w:rFonts w:ascii="Segoe UI Semilight" w:hAnsi="Segoe UI Semilight" w:cs="Segoe UI Semilight"/>
          <w:sz w:val="20"/>
        </w:rPr>
        <w:t xml:space="preserve"> jako zakłady o zwiększonym lub dużym ryzyku wystąpienia poważnych awarii.</w:t>
      </w:r>
      <w:r>
        <w:rPr>
          <w:rFonts w:ascii="Segoe UI Semilight" w:hAnsi="Segoe UI Semilight" w:cs="Segoe UI Semilight"/>
          <w:sz w:val="20"/>
        </w:rPr>
        <w:t xml:space="preserve"> </w:t>
      </w:r>
      <w:r w:rsidRPr="00E34A83">
        <w:rPr>
          <w:rFonts w:ascii="Segoe UI Semilight" w:hAnsi="Segoe UI Semilight" w:cs="Segoe UI Semilight"/>
          <w:sz w:val="20"/>
        </w:rPr>
        <w:t>W tych zakładach na bieżąco prowadzona jest kontrola pod kątem wpływu na środowisko.</w:t>
      </w:r>
    </w:p>
    <w:p w:rsidR="00B6423D" w:rsidRPr="00327568" w:rsidRDefault="00B6423D" w:rsidP="00B6423D">
      <w:pPr>
        <w:ind w:firstLine="360"/>
        <w:rPr>
          <w:rFonts w:ascii="Segoe UI Semilight" w:hAnsi="Segoe UI Semilight" w:cs="Segoe UI Semilight"/>
          <w:sz w:val="20"/>
        </w:rPr>
      </w:pPr>
      <w:r w:rsidRPr="00327568">
        <w:rPr>
          <w:rFonts w:ascii="Segoe UI Semilight" w:hAnsi="Segoe UI Semilight" w:cs="Segoe UI Semilight"/>
          <w:sz w:val="20"/>
        </w:rPr>
        <w:t xml:space="preserve">W ramach opracowania Programu Ochrony Środowiska dla </w:t>
      </w:r>
      <w:r w:rsidR="000259A1" w:rsidRPr="00327568">
        <w:rPr>
          <w:rFonts w:ascii="Segoe UI Semilight" w:hAnsi="Segoe UI Semilight" w:cs="Segoe UI Semilight"/>
          <w:sz w:val="20"/>
        </w:rPr>
        <w:t xml:space="preserve">gminy </w:t>
      </w:r>
      <w:r w:rsidR="00327568" w:rsidRPr="00327568">
        <w:rPr>
          <w:rFonts w:ascii="Segoe UI Semilight" w:hAnsi="Segoe UI Semilight" w:cs="Segoe UI Semilight"/>
          <w:sz w:val="20"/>
        </w:rPr>
        <w:t>Stalowa Wola</w:t>
      </w:r>
      <w:r w:rsidR="00BE6EF3" w:rsidRPr="00327568">
        <w:rPr>
          <w:rFonts w:ascii="Segoe UI Semilight" w:hAnsi="Segoe UI Semilight" w:cs="Segoe UI Semilight"/>
          <w:sz w:val="20"/>
        </w:rPr>
        <w:t xml:space="preserve"> </w:t>
      </w:r>
      <w:r w:rsidRPr="00327568">
        <w:rPr>
          <w:rFonts w:ascii="Segoe UI Semilight" w:hAnsi="Segoe UI Semilight" w:cs="Segoe UI Semilight"/>
          <w:sz w:val="20"/>
        </w:rPr>
        <w:t xml:space="preserve">przedstawiono cele </w:t>
      </w:r>
      <w:r w:rsidRPr="00327568">
        <w:rPr>
          <w:rFonts w:ascii="Segoe UI Semilight" w:hAnsi="Segoe UI Semilight" w:cs="Segoe UI Semilight"/>
          <w:sz w:val="20"/>
        </w:rPr>
        <w:br/>
        <w:t xml:space="preserve">i kierunki działań jakie musi realizować gmina w celu poprawy jakości środowiska. W ramach opracowania dokumentu przedstawiono także szczegółowy harmonogram realizacji działań. </w:t>
      </w:r>
    </w:p>
    <w:p w:rsidR="00C02AC2" w:rsidRPr="00327568" w:rsidRDefault="00C02AC2" w:rsidP="00C02AC2">
      <w:pPr>
        <w:ind w:firstLine="360"/>
        <w:rPr>
          <w:rFonts w:ascii="Segoe UI Semilight" w:hAnsi="Segoe UI Semilight" w:cs="Segoe UI Semilight"/>
          <w:sz w:val="20"/>
        </w:rPr>
      </w:pPr>
      <w:r w:rsidRPr="00327568">
        <w:rPr>
          <w:rFonts w:ascii="Segoe UI Semilight" w:hAnsi="Segoe UI Semilight" w:cs="Segoe UI Semilight"/>
          <w:sz w:val="20"/>
        </w:rPr>
        <w:t xml:space="preserve">Realizacja zadań inwestycyjnych w zakresie ochrony środowiska wymaga nakładów finansowych znacznie przewyższających możliwości budżetowe jednostek samorządu terytorialnego. Istnieje zatem potrzeba pozyskania zewnętrznych źródeł finansowego wsparcia przedsięwzięć inwestycyjnych. </w:t>
      </w:r>
      <w:r w:rsidR="00B6423D" w:rsidRPr="00327568">
        <w:rPr>
          <w:rFonts w:ascii="Segoe UI Semilight" w:hAnsi="Segoe UI Semilight" w:cs="Segoe UI Semilight"/>
          <w:sz w:val="20"/>
        </w:rPr>
        <w:br/>
      </w:r>
      <w:r w:rsidRPr="00327568">
        <w:rPr>
          <w:rFonts w:ascii="Segoe UI Semilight" w:hAnsi="Segoe UI Semilight" w:cs="Segoe UI Semilight"/>
          <w:sz w:val="20"/>
        </w:rPr>
        <w:t>W tym celu wskazano potencjalne źródła finansowania wyznaczonych zadań.</w:t>
      </w:r>
    </w:p>
    <w:p w:rsidR="00D0382F" w:rsidRPr="00327568" w:rsidRDefault="00C02AC2" w:rsidP="00C163F1">
      <w:pPr>
        <w:ind w:firstLine="360"/>
        <w:rPr>
          <w:rFonts w:ascii="Segoe UI Semilight" w:hAnsi="Segoe UI Semilight" w:cs="Segoe UI Semilight"/>
          <w:sz w:val="20"/>
        </w:rPr>
      </w:pPr>
      <w:r w:rsidRPr="00327568">
        <w:rPr>
          <w:rFonts w:ascii="Segoe UI Semilight" w:hAnsi="Segoe UI Semilight" w:cs="Segoe UI Semilight"/>
          <w:sz w:val="20"/>
        </w:rPr>
        <w:t xml:space="preserve">Właściwe wykorzystanie możliwych rozwiązań o charakterze organizacyjnym ma istotne znaczenie </w:t>
      </w:r>
      <w:r w:rsidRPr="00327568">
        <w:rPr>
          <w:rFonts w:ascii="Segoe UI Semilight" w:hAnsi="Segoe UI Semilight" w:cs="Segoe UI Semilight"/>
          <w:sz w:val="20"/>
        </w:rPr>
        <w:br/>
        <w:t xml:space="preserve">w procesie wdrażania programu i jego realizacji. Wprowadzenie zasad monitoringu umożliwi sprawną realizację działań, jak również pozwoli na bieżącą aktualizację celów programu. </w:t>
      </w:r>
    </w:p>
    <w:p w:rsidR="00EA152B" w:rsidRDefault="00EA152B" w:rsidP="00C163F1">
      <w:pPr>
        <w:ind w:firstLine="360"/>
        <w:rPr>
          <w:rFonts w:ascii="Segoe UI Semilight" w:hAnsi="Segoe UI Semilight" w:cs="Segoe UI Semilight"/>
          <w:sz w:val="20"/>
        </w:rPr>
      </w:pPr>
    </w:p>
    <w:p w:rsidR="00EA152B" w:rsidRDefault="00EA152B" w:rsidP="00C163F1">
      <w:pPr>
        <w:ind w:firstLine="360"/>
        <w:rPr>
          <w:rFonts w:ascii="Segoe UI Semilight" w:hAnsi="Segoe UI Semilight" w:cs="Segoe UI Semilight"/>
          <w:sz w:val="20"/>
        </w:rPr>
      </w:pPr>
    </w:p>
    <w:p w:rsidR="00EA152B" w:rsidRDefault="00EA152B" w:rsidP="00C163F1">
      <w:pPr>
        <w:ind w:firstLine="360"/>
        <w:rPr>
          <w:rFonts w:ascii="Segoe UI Semilight" w:hAnsi="Segoe UI Semilight" w:cs="Segoe UI Semilight"/>
          <w:sz w:val="20"/>
        </w:rPr>
      </w:pPr>
    </w:p>
    <w:p w:rsidR="00404F6A" w:rsidRDefault="00404F6A" w:rsidP="00C163F1">
      <w:pPr>
        <w:ind w:firstLine="360"/>
        <w:rPr>
          <w:rFonts w:ascii="Segoe UI Semilight" w:hAnsi="Segoe UI Semilight" w:cs="Segoe UI Semilight"/>
          <w:sz w:val="20"/>
        </w:rPr>
      </w:pPr>
    </w:p>
    <w:p w:rsidR="00404F6A" w:rsidRDefault="00404F6A" w:rsidP="00C163F1">
      <w:pPr>
        <w:ind w:firstLine="360"/>
        <w:rPr>
          <w:rFonts w:ascii="Segoe UI Semilight" w:hAnsi="Segoe UI Semilight" w:cs="Segoe UI Semilight"/>
          <w:sz w:val="20"/>
        </w:rPr>
      </w:pPr>
    </w:p>
    <w:p w:rsidR="00327568" w:rsidRDefault="00327568" w:rsidP="00C163F1">
      <w:pPr>
        <w:ind w:firstLine="360"/>
        <w:rPr>
          <w:rFonts w:ascii="Segoe UI Semilight" w:hAnsi="Segoe UI Semilight" w:cs="Segoe UI Semilight"/>
          <w:sz w:val="20"/>
        </w:rPr>
      </w:pPr>
    </w:p>
    <w:p w:rsidR="00327568" w:rsidRDefault="00327568" w:rsidP="00C163F1">
      <w:pPr>
        <w:ind w:firstLine="360"/>
        <w:rPr>
          <w:rFonts w:ascii="Segoe UI Semilight" w:hAnsi="Segoe UI Semilight" w:cs="Segoe UI Semilight"/>
          <w:sz w:val="20"/>
        </w:rPr>
      </w:pPr>
    </w:p>
    <w:p w:rsidR="008149EC" w:rsidRDefault="008149EC" w:rsidP="00C163F1">
      <w:pPr>
        <w:ind w:firstLine="360"/>
        <w:rPr>
          <w:rFonts w:ascii="Segoe UI Semilight" w:hAnsi="Segoe UI Semilight" w:cs="Segoe UI Semilight"/>
          <w:sz w:val="20"/>
        </w:rPr>
      </w:pPr>
    </w:p>
    <w:p w:rsidR="00327568" w:rsidRDefault="00327568" w:rsidP="00C163F1">
      <w:pPr>
        <w:ind w:firstLine="360"/>
        <w:rPr>
          <w:rFonts w:ascii="Segoe UI Semilight" w:hAnsi="Segoe UI Semilight" w:cs="Segoe UI Semilight"/>
          <w:sz w:val="20"/>
        </w:rPr>
      </w:pPr>
    </w:p>
    <w:p w:rsidR="00327568" w:rsidRDefault="00327568" w:rsidP="00C163F1">
      <w:pPr>
        <w:ind w:firstLine="360"/>
        <w:rPr>
          <w:rFonts w:ascii="Segoe UI Semilight" w:hAnsi="Segoe UI Semilight" w:cs="Segoe UI Semilight"/>
          <w:sz w:val="20"/>
        </w:rPr>
      </w:pPr>
    </w:p>
    <w:p w:rsidR="008149EC" w:rsidRDefault="008149EC" w:rsidP="00C163F1">
      <w:pPr>
        <w:ind w:firstLine="360"/>
        <w:rPr>
          <w:rFonts w:ascii="Segoe UI Semilight" w:hAnsi="Segoe UI Semilight" w:cs="Segoe UI Semilight"/>
          <w:sz w:val="20"/>
        </w:rPr>
      </w:pPr>
    </w:p>
    <w:p w:rsidR="008149EC" w:rsidRPr="00B1094C" w:rsidRDefault="008149EC" w:rsidP="00C163F1">
      <w:pPr>
        <w:ind w:firstLine="360"/>
        <w:rPr>
          <w:rFonts w:ascii="Segoe UI Semilight" w:hAnsi="Segoe UI Semilight" w:cs="Segoe UI Semilight"/>
          <w:sz w:val="20"/>
        </w:rPr>
      </w:pPr>
    </w:p>
    <w:p w:rsidR="00F1001E" w:rsidRPr="00AC5328" w:rsidRDefault="00D441A7" w:rsidP="003E3C37">
      <w:pPr>
        <w:pStyle w:val="Czci"/>
        <w:jc w:val="center"/>
      </w:pPr>
      <w:bookmarkStart w:id="97" w:name="_Toc440877070"/>
      <w:bookmarkStart w:id="98" w:name="_Toc15933249"/>
      <w:r w:rsidRPr="00AC5328">
        <w:lastRenderedPageBreak/>
        <w:t xml:space="preserve">OCENA STANU ŚRODOWISKA </w:t>
      </w:r>
      <w:r w:rsidR="00CB3877" w:rsidRPr="00AC5328">
        <w:br/>
      </w:r>
      <w:r w:rsidR="003B5F7E" w:rsidRPr="00AC5328">
        <w:t>W POSZ</w:t>
      </w:r>
      <w:r w:rsidRPr="00AC5328">
        <w:t>CZEGÓLNYCH KOMPONENTACH</w:t>
      </w:r>
      <w:bookmarkEnd w:id="97"/>
      <w:bookmarkEnd w:id="98"/>
    </w:p>
    <w:p w:rsidR="00680E4A" w:rsidRDefault="00EE166D" w:rsidP="00C11FF1">
      <w:pPr>
        <w:pStyle w:val="Rozdzia"/>
        <w:numPr>
          <w:ilvl w:val="0"/>
          <w:numId w:val="32"/>
        </w:numPr>
      </w:pPr>
      <w:bookmarkStart w:id="99" w:name="_Toc440877071"/>
      <w:bookmarkStart w:id="100" w:name="_Toc15933250"/>
      <w:r w:rsidRPr="00DB448B">
        <w:t>OCHRONA KILMATU I JAKOŚCI POWIETRZA</w:t>
      </w:r>
      <w:bookmarkEnd w:id="99"/>
      <w:bookmarkEnd w:id="100"/>
    </w:p>
    <w:p w:rsidR="00181108" w:rsidRDefault="008930AE" w:rsidP="00C11FF1">
      <w:pPr>
        <w:pStyle w:val="Rozdzia"/>
        <w:numPr>
          <w:ilvl w:val="1"/>
          <w:numId w:val="33"/>
        </w:numPr>
      </w:pPr>
      <w:bookmarkStart w:id="101" w:name="_Toc15933251"/>
      <w:r w:rsidRPr="00B7398A">
        <w:t xml:space="preserve">STAN </w:t>
      </w:r>
      <w:r w:rsidR="00CB3877">
        <w:t>AKTUALNY</w:t>
      </w:r>
      <w:bookmarkEnd w:id="101"/>
    </w:p>
    <w:p w:rsidR="00421BEF" w:rsidRPr="0088372C" w:rsidRDefault="00421BEF" w:rsidP="00421BEF">
      <w:pPr>
        <w:ind w:firstLine="709"/>
        <w:rPr>
          <w:rFonts w:ascii="Segoe UI Semilight" w:hAnsi="Segoe UI Semilight" w:cs="Segoe UI Semilight"/>
          <w:sz w:val="20"/>
        </w:rPr>
      </w:pPr>
      <w:r w:rsidRPr="0088372C">
        <w:rPr>
          <w:rFonts w:ascii="Segoe UI Semilight" w:hAnsi="Segoe UI Semilight" w:cs="Segoe UI Semilight"/>
          <w:sz w:val="20"/>
        </w:rPr>
        <w:t>Zgodnie z art. 25 ust. 2 ustawy z dnia 27 kwietnia 2001 r. Prawo ochrony środowiska (</w:t>
      </w:r>
      <w:r w:rsidR="00AD6691" w:rsidRPr="00AD6691">
        <w:rPr>
          <w:rFonts w:ascii="Segoe UI Semilight" w:hAnsi="Segoe UI Semilight" w:cs="Segoe UI Semilight"/>
          <w:sz w:val="20"/>
        </w:rPr>
        <w:t>Dz.U. 2019 poz. 1396</w:t>
      </w:r>
      <w:r>
        <w:rPr>
          <w:rFonts w:ascii="Segoe UI Semilight" w:hAnsi="Segoe UI Semilight" w:cs="Segoe UI Semilight"/>
          <w:sz w:val="20"/>
        </w:rPr>
        <w:t>, ze</w:t>
      </w:r>
      <w:r w:rsidRPr="0088372C">
        <w:rPr>
          <w:rFonts w:ascii="Segoe UI Semilight" w:hAnsi="Segoe UI Semilight" w:cs="Segoe UI Semilight"/>
          <w:sz w:val="20"/>
        </w:rPr>
        <w:t xml:space="preserve"> zm.), Państwowy Monitoring Środowiska stanowi systemem pomiarów, ocen i prognoz stanu środowiska oraz gromadzenia, przetwarzania i rozpowszechniania informacji o środowisku. Podstawowym celem monitoringu jakości powietrza jest uzyskanie informacji o poziomach stężeń substancji w otaczającym powietrzu oraz wyników ocen jakości powietrza.</w:t>
      </w:r>
    </w:p>
    <w:p w:rsidR="00421BEF" w:rsidRPr="0088372C" w:rsidRDefault="00421BEF" w:rsidP="00421BEF">
      <w:pPr>
        <w:rPr>
          <w:rFonts w:ascii="Segoe UI Semilight" w:hAnsi="Segoe UI Semilight" w:cs="Segoe UI Semilight"/>
          <w:sz w:val="20"/>
        </w:rPr>
      </w:pPr>
      <w:r w:rsidRPr="0088372C">
        <w:rPr>
          <w:rFonts w:ascii="Segoe UI Semilight" w:hAnsi="Segoe UI Semilight" w:cs="Segoe UI Semilight"/>
          <w:sz w:val="20"/>
        </w:rPr>
        <w:t>W celu oceny jakości powietrza na terenie województwa podkarpackiego, wyznaczono 2 strefy:</w:t>
      </w:r>
    </w:p>
    <w:p w:rsidR="00421BEF" w:rsidRPr="0088372C" w:rsidRDefault="00421BEF" w:rsidP="00C11FF1">
      <w:pPr>
        <w:pStyle w:val="Akapitzlist"/>
        <w:numPr>
          <w:ilvl w:val="0"/>
          <w:numId w:val="28"/>
        </w:numPr>
        <w:rPr>
          <w:rFonts w:ascii="Segoe UI Semilight" w:hAnsi="Segoe UI Semilight" w:cs="Segoe UI Semilight"/>
          <w:sz w:val="20"/>
        </w:rPr>
      </w:pPr>
      <w:r w:rsidRPr="0088372C">
        <w:rPr>
          <w:rFonts w:ascii="Segoe UI Semilight" w:hAnsi="Segoe UI Semilight" w:cs="Segoe UI Semilight"/>
          <w:sz w:val="20"/>
        </w:rPr>
        <w:t>Miasto Rzeszów (kod strefy: PL1801),</w:t>
      </w:r>
    </w:p>
    <w:p w:rsidR="00421BEF" w:rsidRPr="0088372C" w:rsidRDefault="00421BEF" w:rsidP="00C11FF1">
      <w:pPr>
        <w:pStyle w:val="Akapitzlist"/>
        <w:numPr>
          <w:ilvl w:val="0"/>
          <w:numId w:val="28"/>
        </w:numPr>
        <w:rPr>
          <w:rFonts w:ascii="Segoe UI Semilight" w:hAnsi="Segoe UI Semilight" w:cs="Segoe UI Semilight"/>
          <w:sz w:val="20"/>
        </w:rPr>
      </w:pPr>
      <w:r w:rsidRPr="0088372C">
        <w:rPr>
          <w:rFonts w:ascii="Segoe UI Semilight" w:hAnsi="Segoe UI Semilight" w:cs="Segoe UI Semilight"/>
          <w:sz w:val="20"/>
        </w:rPr>
        <w:t xml:space="preserve">Strefa podkarpacka, do której należy </w:t>
      </w:r>
      <w:r w:rsidR="00ED1B75">
        <w:rPr>
          <w:rFonts w:ascii="Segoe UI Semilight" w:hAnsi="Segoe UI Semilight" w:cs="Segoe UI Semilight"/>
          <w:sz w:val="20"/>
        </w:rPr>
        <w:t xml:space="preserve">gmina </w:t>
      </w:r>
      <w:r w:rsidR="00434F0A">
        <w:rPr>
          <w:rFonts w:ascii="Segoe UI Semilight" w:hAnsi="Segoe UI Semilight" w:cs="Segoe UI Semilight"/>
          <w:sz w:val="20"/>
        </w:rPr>
        <w:t>Stalowa Wola</w:t>
      </w:r>
      <w:r>
        <w:rPr>
          <w:rFonts w:ascii="Segoe UI Semilight" w:hAnsi="Segoe UI Semilight" w:cs="Segoe UI Semilight"/>
          <w:sz w:val="20"/>
        </w:rPr>
        <w:t xml:space="preserve"> </w:t>
      </w:r>
      <w:r w:rsidRPr="0088372C">
        <w:rPr>
          <w:rFonts w:ascii="Segoe UI Semilight" w:hAnsi="Segoe UI Semilight" w:cs="Segoe UI Semilight"/>
          <w:sz w:val="20"/>
        </w:rPr>
        <w:t>(kod strefy: PL1802)</w:t>
      </w:r>
    </w:p>
    <w:p w:rsidR="00421BEF" w:rsidRPr="00870A5F" w:rsidRDefault="00421BEF" w:rsidP="00421BEF">
      <w:pPr>
        <w:ind w:firstLine="709"/>
        <w:rPr>
          <w:rFonts w:ascii="Segoe UI Semilight" w:hAnsi="Segoe UI Semilight" w:cs="Segoe UI Semilight"/>
          <w:sz w:val="20"/>
        </w:rPr>
      </w:pPr>
      <w:r w:rsidRPr="00870A5F">
        <w:rPr>
          <w:rFonts w:ascii="Segoe UI Semilight" w:hAnsi="Segoe UI Semilight" w:cs="Segoe UI Semilight"/>
          <w:sz w:val="20"/>
        </w:rPr>
        <w:t xml:space="preserve">Wyniki klasyfikacji stref jakości powietrza wynikające z </w:t>
      </w:r>
      <w:r w:rsidRPr="00870A5F">
        <w:rPr>
          <w:rFonts w:ascii="Segoe UI Semilight" w:hAnsi="Segoe UI Semilight" w:cs="Segoe UI Semilight"/>
          <w:i/>
          <w:iCs/>
          <w:sz w:val="20"/>
        </w:rPr>
        <w:t xml:space="preserve">Rocznej oceny jakości powietrza </w:t>
      </w:r>
      <w:r w:rsidRPr="00870A5F">
        <w:rPr>
          <w:rFonts w:ascii="Segoe UI Semilight" w:hAnsi="Segoe UI Semilight" w:cs="Segoe UI Semilight"/>
          <w:i/>
          <w:iCs/>
          <w:sz w:val="20"/>
        </w:rPr>
        <w:br/>
        <w:t xml:space="preserve">w Województwie Podkarpackim za rok 2017 </w:t>
      </w:r>
      <w:r w:rsidRPr="00870A5F">
        <w:rPr>
          <w:rFonts w:ascii="Segoe UI Semilight" w:hAnsi="Segoe UI Semilight" w:cs="Segoe UI Semilight"/>
          <w:sz w:val="20"/>
        </w:rPr>
        <w:t xml:space="preserve">z uwzględnieniem kryteriów ustanowionych w celu ochrony zdrowia ludzkiego oraz ochrony roślin, przedstawiono w poniższych tabelach. </w:t>
      </w:r>
    </w:p>
    <w:p w:rsidR="00421BEF" w:rsidRPr="00870A5F" w:rsidRDefault="00421BEF" w:rsidP="00421BEF">
      <w:pPr>
        <w:ind w:firstLine="709"/>
        <w:rPr>
          <w:rFonts w:ascii="Segoe UI Semilight" w:hAnsi="Segoe UI Semilight" w:cs="Segoe UI Semilight"/>
          <w:sz w:val="20"/>
        </w:rPr>
      </w:pPr>
      <w:r w:rsidRPr="00870A5F">
        <w:rPr>
          <w:rFonts w:ascii="Segoe UI Semilight" w:hAnsi="Segoe UI Semilight" w:cs="Segoe UI Semilight"/>
          <w:sz w:val="20"/>
        </w:rPr>
        <w:t>Zestawienie wszystkich wynikowych klas strefy podkarpackiej z uwzględnieniem kryterium ochrony zdrowia, zostało przedstawione w poniższej tabeli.</w:t>
      </w:r>
    </w:p>
    <w:p w:rsidR="00421BEF" w:rsidRPr="00434F0A" w:rsidRDefault="00421BEF" w:rsidP="00421BEF">
      <w:pPr>
        <w:pStyle w:val="Legenda"/>
        <w:rPr>
          <w:rFonts w:ascii="Segoe UI Semilight" w:hAnsi="Segoe UI Semilight" w:cs="Segoe UI Semilight"/>
          <w:sz w:val="20"/>
        </w:rPr>
      </w:pPr>
      <w:bookmarkStart w:id="102" w:name="_Toc452706068"/>
      <w:bookmarkStart w:id="103" w:name="_Toc462217219"/>
      <w:bookmarkStart w:id="104" w:name="_Toc463556727"/>
      <w:bookmarkStart w:id="105" w:name="_Toc465329293"/>
      <w:bookmarkStart w:id="106" w:name="_Toc473462877"/>
      <w:bookmarkStart w:id="107" w:name="_Toc520119115"/>
      <w:bookmarkStart w:id="108" w:name="_Toc522086214"/>
      <w:bookmarkStart w:id="109" w:name="_Toc525543119"/>
      <w:bookmarkStart w:id="110" w:name="_Toc535863721"/>
      <w:bookmarkStart w:id="111" w:name="_Toc8659465"/>
      <w:bookmarkStart w:id="112" w:name="_Toc21437678"/>
      <w:r w:rsidRPr="00434F0A">
        <w:rPr>
          <w:rFonts w:ascii="Segoe UI Semilight" w:hAnsi="Segoe UI Semilight" w:cs="Segoe UI Semilight"/>
          <w:sz w:val="20"/>
        </w:rPr>
        <w:t xml:space="preserve">Tabela </w:t>
      </w:r>
      <w:r w:rsidRPr="00434F0A">
        <w:rPr>
          <w:rFonts w:ascii="Segoe UI Semilight" w:hAnsi="Segoe UI Semilight" w:cs="Segoe UI Semilight"/>
          <w:sz w:val="20"/>
        </w:rPr>
        <w:fldChar w:fldCharType="begin"/>
      </w:r>
      <w:r w:rsidRPr="00434F0A">
        <w:rPr>
          <w:rFonts w:ascii="Segoe UI Semilight" w:hAnsi="Segoe UI Semilight" w:cs="Segoe UI Semilight"/>
          <w:sz w:val="20"/>
        </w:rPr>
        <w:instrText xml:space="preserve"> SEQ Tabela \* ARABIC </w:instrText>
      </w:r>
      <w:r w:rsidRPr="00434F0A">
        <w:rPr>
          <w:rFonts w:ascii="Segoe UI Semilight" w:hAnsi="Segoe UI Semilight" w:cs="Segoe UI Semilight"/>
          <w:sz w:val="20"/>
        </w:rPr>
        <w:fldChar w:fldCharType="separate"/>
      </w:r>
      <w:r w:rsidR="00A23757">
        <w:rPr>
          <w:rFonts w:ascii="Segoe UI Semilight" w:hAnsi="Segoe UI Semilight" w:cs="Segoe UI Semilight"/>
          <w:noProof/>
          <w:sz w:val="20"/>
        </w:rPr>
        <w:t>4</w:t>
      </w:r>
      <w:r w:rsidRPr="00434F0A">
        <w:rPr>
          <w:rFonts w:ascii="Segoe UI Semilight" w:hAnsi="Segoe UI Semilight" w:cs="Segoe UI Semilight"/>
          <w:noProof/>
          <w:sz w:val="20"/>
        </w:rPr>
        <w:fldChar w:fldCharType="end"/>
      </w:r>
      <w:r w:rsidRPr="00434F0A">
        <w:rPr>
          <w:rFonts w:ascii="Segoe UI Semilight" w:hAnsi="Segoe UI Semilight" w:cs="Segoe UI Semilight"/>
          <w:sz w:val="20"/>
        </w:rPr>
        <w:t>. Wynikowe klasy strefy podkarpackiej dla poszczególnych zanieczyszczeń, uzyskane w ocenie rocznej za 2017 r. dokonanej z uwzględnieniem kryteriów ustanowionych w celu ochrony zdrowia.</w:t>
      </w:r>
      <w:bookmarkEnd w:id="102"/>
      <w:bookmarkEnd w:id="103"/>
      <w:bookmarkEnd w:id="104"/>
      <w:bookmarkEnd w:id="105"/>
      <w:bookmarkEnd w:id="106"/>
      <w:bookmarkEnd w:id="107"/>
      <w:bookmarkEnd w:id="108"/>
      <w:bookmarkEnd w:id="109"/>
      <w:bookmarkEnd w:id="110"/>
      <w:bookmarkEnd w:id="111"/>
      <w:bookmarkEnd w:id="112"/>
    </w:p>
    <w:tbl>
      <w:tblPr>
        <w:tblStyle w:val="Tabelasiatki4akcent31"/>
        <w:tblW w:w="8891" w:type="dxa"/>
        <w:tblLayout w:type="fixed"/>
        <w:tblLook w:val="04A0" w:firstRow="1" w:lastRow="0" w:firstColumn="1" w:lastColumn="0" w:noHBand="0" w:noVBand="1"/>
      </w:tblPr>
      <w:tblGrid>
        <w:gridCol w:w="793"/>
        <w:gridCol w:w="44"/>
        <w:gridCol w:w="578"/>
        <w:gridCol w:w="622"/>
        <w:gridCol w:w="622"/>
        <w:gridCol w:w="622"/>
        <w:gridCol w:w="622"/>
        <w:gridCol w:w="622"/>
        <w:gridCol w:w="435"/>
        <w:gridCol w:w="671"/>
        <w:gridCol w:w="536"/>
        <w:gridCol w:w="445"/>
        <w:gridCol w:w="762"/>
        <w:gridCol w:w="670"/>
        <w:gridCol w:w="833"/>
        <w:gridCol w:w="14"/>
      </w:tblGrid>
      <w:tr w:rsidR="00421BEF" w:rsidTr="00E264BC">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837" w:type="dxa"/>
            <w:gridSpan w:val="2"/>
            <w:vAlign w:val="center"/>
          </w:tcPr>
          <w:p w:rsidR="00421BEF" w:rsidRPr="0030718B" w:rsidRDefault="00421BEF" w:rsidP="00E264BC">
            <w:pPr>
              <w:spacing w:before="0" w:after="0"/>
              <w:jc w:val="center"/>
              <w:rPr>
                <w:rFonts w:ascii="Segoe UI Semilight" w:hAnsi="Segoe UI Semilight" w:cs="Segoe UI Semilight"/>
                <w:color w:val="auto"/>
                <w:sz w:val="20"/>
              </w:rPr>
            </w:pPr>
            <w:r w:rsidRPr="0030718B">
              <w:rPr>
                <w:rFonts w:ascii="Segoe UI Semilight" w:hAnsi="Segoe UI Semilight" w:cs="Segoe UI Semilight"/>
                <w:color w:val="auto"/>
                <w:sz w:val="20"/>
              </w:rPr>
              <w:t>Nazwa strefy</w:t>
            </w:r>
          </w:p>
        </w:tc>
        <w:tc>
          <w:tcPr>
            <w:tcW w:w="8054" w:type="dxa"/>
            <w:gridSpan w:val="14"/>
            <w:vAlign w:val="center"/>
          </w:tcPr>
          <w:p w:rsidR="00421BEF" w:rsidRPr="00A333B9" w:rsidRDefault="00421BEF" w:rsidP="00E264BC">
            <w:pPr>
              <w:spacing w:before="0" w:after="0"/>
              <w:jc w:val="center"/>
              <w:cnfStyle w:val="100000000000" w:firstRow="1" w:lastRow="0" w:firstColumn="0" w:lastColumn="0" w:oddVBand="0" w:evenVBand="0" w:oddHBand="0" w:evenHBand="0" w:firstRowFirstColumn="0" w:firstRowLastColumn="0" w:lastRowFirstColumn="0" w:lastRowLastColumn="0"/>
              <w:rPr>
                <w:color w:val="auto"/>
                <w:sz w:val="20"/>
              </w:rPr>
            </w:pPr>
            <w:r w:rsidRPr="00A333B9">
              <w:rPr>
                <w:color w:val="auto"/>
                <w:sz w:val="20"/>
              </w:rPr>
              <w:t>Symbol klasy wynikowej</w:t>
            </w:r>
          </w:p>
        </w:tc>
      </w:tr>
      <w:tr w:rsidR="00421BEF" w:rsidTr="00E264BC">
        <w:trPr>
          <w:gridAfter w:val="1"/>
          <w:cnfStyle w:val="000000100000" w:firstRow="0" w:lastRow="0" w:firstColumn="0" w:lastColumn="0" w:oddVBand="0" w:evenVBand="0" w:oddHBand="1" w:evenHBand="0" w:firstRowFirstColumn="0" w:firstRowLastColumn="0" w:lastRowFirstColumn="0" w:lastRowLastColumn="0"/>
          <w:wAfter w:w="14" w:type="dxa"/>
          <w:trHeight w:val="522"/>
        </w:trPr>
        <w:tc>
          <w:tcPr>
            <w:cnfStyle w:val="001000000000" w:firstRow="0" w:lastRow="0" w:firstColumn="1" w:lastColumn="0" w:oddVBand="0" w:evenVBand="0" w:oddHBand="0" w:evenHBand="0" w:firstRowFirstColumn="0" w:firstRowLastColumn="0" w:lastRowFirstColumn="0" w:lastRowLastColumn="0"/>
            <w:tcW w:w="793" w:type="dxa"/>
            <w:vMerge w:val="restart"/>
            <w:vAlign w:val="center"/>
          </w:tcPr>
          <w:p w:rsidR="00421BEF" w:rsidRPr="0030718B" w:rsidRDefault="00421BEF" w:rsidP="00E264BC">
            <w:pPr>
              <w:jc w:val="center"/>
              <w:rPr>
                <w:rFonts w:ascii="Segoe UI Semilight" w:hAnsi="Segoe UI Semilight" w:cs="Segoe UI Semilight"/>
                <w:sz w:val="18"/>
                <w:szCs w:val="19"/>
              </w:rPr>
            </w:pPr>
            <w:r w:rsidRPr="0030718B">
              <w:rPr>
                <w:rFonts w:ascii="Segoe UI Semilight" w:hAnsi="Segoe UI Semilight" w:cs="Segoe UI Semilight"/>
                <w:sz w:val="18"/>
                <w:szCs w:val="19"/>
              </w:rPr>
              <w:t>Strefa</w:t>
            </w:r>
          </w:p>
          <w:p w:rsidR="00421BEF" w:rsidRPr="0030718B" w:rsidRDefault="00421BEF" w:rsidP="00E264BC">
            <w:pPr>
              <w:jc w:val="center"/>
              <w:rPr>
                <w:rFonts w:ascii="Segoe UI Semilight" w:hAnsi="Segoe UI Semilight" w:cs="Segoe UI Semilight"/>
                <w:sz w:val="19"/>
                <w:szCs w:val="19"/>
              </w:rPr>
            </w:pPr>
            <w:r w:rsidRPr="0030718B">
              <w:rPr>
                <w:rFonts w:ascii="Segoe UI Semilight" w:hAnsi="Segoe UI Semilight" w:cs="Segoe UI Semilight"/>
                <w:sz w:val="18"/>
                <w:szCs w:val="19"/>
              </w:rPr>
              <w:t>Podkarpacka</w:t>
            </w:r>
          </w:p>
        </w:tc>
        <w:tc>
          <w:tcPr>
            <w:tcW w:w="622" w:type="dxa"/>
            <w:gridSpan w:val="2"/>
            <w:vAlign w:val="center"/>
          </w:tcPr>
          <w:p w:rsidR="00421BEF" w:rsidRPr="0030718B" w:rsidRDefault="00421BEF" w:rsidP="00E264BC">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rPr>
            </w:pPr>
            <w:r w:rsidRPr="0030718B">
              <w:rPr>
                <w:rFonts w:ascii="Segoe UI Semilight" w:hAnsi="Segoe UI Semilight" w:cs="Segoe UI Semilight"/>
                <w:b/>
                <w:sz w:val="16"/>
              </w:rPr>
              <w:t>SO</w:t>
            </w:r>
            <w:r w:rsidRPr="0030718B">
              <w:rPr>
                <w:rFonts w:ascii="Segoe UI Semilight" w:hAnsi="Segoe UI Semilight" w:cs="Segoe UI Semilight"/>
                <w:b/>
                <w:sz w:val="16"/>
                <w:vertAlign w:val="subscript"/>
              </w:rPr>
              <w:t>2</w:t>
            </w:r>
          </w:p>
        </w:tc>
        <w:tc>
          <w:tcPr>
            <w:tcW w:w="622" w:type="dxa"/>
            <w:vAlign w:val="center"/>
          </w:tcPr>
          <w:p w:rsidR="00421BEF" w:rsidRPr="00A333B9" w:rsidRDefault="00421BEF" w:rsidP="00E264BC">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rPr>
            </w:pPr>
            <w:r w:rsidRPr="00A333B9">
              <w:rPr>
                <w:rFonts w:ascii="Segoe UI Semilight" w:hAnsi="Segoe UI Semilight" w:cs="Segoe UI Semilight"/>
                <w:b/>
                <w:sz w:val="16"/>
              </w:rPr>
              <w:t>NO</w:t>
            </w:r>
            <w:r w:rsidRPr="00A333B9">
              <w:rPr>
                <w:rFonts w:ascii="Segoe UI Semilight" w:hAnsi="Segoe UI Semilight" w:cs="Segoe UI Semilight"/>
                <w:b/>
                <w:sz w:val="16"/>
                <w:vertAlign w:val="subscript"/>
              </w:rPr>
              <w:t>2</w:t>
            </w:r>
          </w:p>
        </w:tc>
        <w:tc>
          <w:tcPr>
            <w:tcW w:w="622" w:type="dxa"/>
            <w:vAlign w:val="center"/>
          </w:tcPr>
          <w:p w:rsidR="00421BEF" w:rsidRPr="00A333B9" w:rsidRDefault="00421BEF" w:rsidP="00E264BC">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rPr>
            </w:pPr>
            <w:r w:rsidRPr="00A333B9">
              <w:rPr>
                <w:rFonts w:ascii="Segoe UI Semilight" w:hAnsi="Segoe UI Semilight" w:cs="Segoe UI Semilight"/>
                <w:b/>
                <w:sz w:val="16"/>
              </w:rPr>
              <w:t>PM10</w:t>
            </w:r>
          </w:p>
        </w:tc>
        <w:tc>
          <w:tcPr>
            <w:tcW w:w="622" w:type="dxa"/>
            <w:vAlign w:val="center"/>
          </w:tcPr>
          <w:p w:rsidR="00421BEF" w:rsidRPr="00A333B9" w:rsidRDefault="00421BEF" w:rsidP="00E264BC">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rPr>
            </w:pPr>
            <w:r w:rsidRPr="00A333B9">
              <w:rPr>
                <w:rFonts w:ascii="Segoe UI Semilight" w:hAnsi="Segoe UI Semilight" w:cs="Segoe UI Semilight"/>
                <w:b/>
                <w:sz w:val="16"/>
              </w:rPr>
              <w:t>Pb</w:t>
            </w:r>
          </w:p>
        </w:tc>
        <w:tc>
          <w:tcPr>
            <w:tcW w:w="622" w:type="dxa"/>
            <w:vAlign w:val="center"/>
          </w:tcPr>
          <w:p w:rsidR="00421BEF" w:rsidRPr="00A333B9" w:rsidRDefault="00421BEF" w:rsidP="00E264BC">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rPr>
            </w:pPr>
            <w:r w:rsidRPr="00A333B9">
              <w:rPr>
                <w:rFonts w:ascii="Segoe UI Semilight" w:hAnsi="Segoe UI Semilight" w:cs="Segoe UI Semilight"/>
                <w:b/>
                <w:sz w:val="16"/>
              </w:rPr>
              <w:t>C</w:t>
            </w:r>
            <w:r w:rsidRPr="00A333B9">
              <w:rPr>
                <w:rFonts w:ascii="Segoe UI Semilight" w:hAnsi="Segoe UI Semilight" w:cs="Segoe UI Semilight"/>
                <w:b/>
                <w:sz w:val="16"/>
                <w:vertAlign w:val="subscript"/>
              </w:rPr>
              <w:t>6</w:t>
            </w:r>
            <w:r w:rsidRPr="00A333B9">
              <w:rPr>
                <w:rFonts w:ascii="Segoe UI Semilight" w:hAnsi="Segoe UI Semilight" w:cs="Segoe UI Semilight"/>
                <w:b/>
                <w:sz w:val="16"/>
              </w:rPr>
              <w:t>H</w:t>
            </w:r>
            <w:r w:rsidRPr="00A333B9">
              <w:rPr>
                <w:rFonts w:ascii="Segoe UI Semilight" w:hAnsi="Segoe UI Semilight" w:cs="Segoe UI Semilight"/>
                <w:b/>
                <w:sz w:val="16"/>
                <w:vertAlign w:val="subscript"/>
              </w:rPr>
              <w:t>6</w:t>
            </w:r>
          </w:p>
        </w:tc>
        <w:tc>
          <w:tcPr>
            <w:tcW w:w="622" w:type="dxa"/>
            <w:vAlign w:val="center"/>
          </w:tcPr>
          <w:p w:rsidR="00421BEF" w:rsidRPr="00A333B9" w:rsidRDefault="00421BEF" w:rsidP="00E264BC">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rPr>
            </w:pPr>
            <w:r w:rsidRPr="00A333B9">
              <w:rPr>
                <w:rFonts w:ascii="Segoe UI Semilight" w:hAnsi="Segoe UI Semilight" w:cs="Segoe UI Semilight"/>
                <w:b/>
                <w:sz w:val="16"/>
              </w:rPr>
              <w:t>CO</w:t>
            </w:r>
          </w:p>
        </w:tc>
        <w:tc>
          <w:tcPr>
            <w:tcW w:w="435" w:type="dxa"/>
            <w:vAlign w:val="center"/>
          </w:tcPr>
          <w:p w:rsidR="00421BEF" w:rsidRPr="00A333B9" w:rsidRDefault="00421BEF" w:rsidP="00E264BC">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rPr>
            </w:pPr>
            <w:r w:rsidRPr="00A333B9">
              <w:rPr>
                <w:rFonts w:ascii="Segoe UI Semilight" w:hAnsi="Segoe UI Semilight" w:cs="Segoe UI Semilight"/>
                <w:b/>
                <w:sz w:val="16"/>
              </w:rPr>
              <w:t>O</w:t>
            </w:r>
            <w:r w:rsidRPr="00A333B9">
              <w:rPr>
                <w:rFonts w:ascii="Segoe UI Semilight" w:hAnsi="Segoe UI Semilight" w:cs="Segoe UI Semilight"/>
                <w:b/>
                <w:sz w:val="16"/>
                <w:vertAlign w:val="subscript"/>
              </w:rPr>
              <w:t>3</w:t>
            </w:r>
          </w:p>
        </w:tc>
        <w:tc>
          <w:tcPr>
            <w:tcW w:w="671" w:type="dxa"/>
            <w:vAlign w:val="center"/>
          </w:tcPr>
          <w:p w:rsidR="00421BEF" w:rsidRPr="00A333B9" w:rsidRDefault="00421BEF" w:rsidP="00E264BC">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rPr>
            </w:pPr>
            <w:r w:rsidRPr="00A333B9">
              <w:rPr>
                <w:rFonts w:ascii="Segoe UI Semilight" w:hAnsi="Segoe UI Semilight" w:cs="Segoe UI Semilight"/>
                <w:b/>
                <w:sz w:val="16"/>
              </w:rPr>
              <w:t>As</w:t>
            </w:r>
          </w:p>
        </w:tc>
        <w:tc>
          <w:tcPr>
            <w:tcW w:w="536" w:type="dxa"/>
            <w:vAlign w:val="center"/>
          </w:tcPr>
          <w:p w:rsidR="00421BEF" w:rsidRPr="00A333B9" w:rsidRDefault="00421BEF" w:rsidP="00E264BC">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rPr>
            </w:pPr>
            <w:r w:rsidRPr="00A333B9">
              <w:rPr>
                <w:rFonts w:ascii="Segoe UI Semilight" w:hAnsi="Segoe UI Semilight" w:cs="Segoe UI Semilight"/>
                <w:b/>
                <w:sz w:val="16"/>
              </w:rPr>
              <w:t>Cd</w:t>
            </w:r>
          </w:p>
        </w:tc>
        <w:tc>
          <w:tcPr>
            <w:tcW w:w="445" w:type="dxa"/>
            <w:vAlign w:val="center"/>
          </w:tcPr>
          <w:p w:rsidR="00421BEF" w:rsidRPr="00A333B9" w:rsidRDefault="00421BEF" w:rsidP="00E264BC">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rPr>
            </w:pPr>
            <w:r w:rsidRPr="00A333B9">
              <w:rPr>
                <w:rFonts w:ascii="Segoe UI Semilight" w:hAnsi="Segoe UI Semilight" w:cs="Segoe UI Semilight"/>
                <w:b/>
                <w:sz w:val="16"/>
              </w:rPr>
              <w:t>Ni</w:t>
            </w:r>
          </w:p>
        </w:tc>
        <w:tc>
          <w:tcPr>
            <w:tcW w:w="762" w:type="dxa"/>
            <w:vAlign w:val="center"/>
          </w:tcPr>
          <w:p w:rsidR="00421BEF" w:rsidRPr="00A333B9" w:rsidRDefault="00421BEF" w:rsidP="00E264BC">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rPr>
            </w:pPr>
            <w:r w:rsidRPr="00A333B9">
              <w:rPr>
                <w:rFonts w:ascii="Segoe UI Semilight" w:hAnsi="Segoe UI Semilight" w:cs="Segoe UI Semilight"/>
                <w:b/>
                <w:sz w:val="16"/>
              </w:rPr>
              <w:t>B(a)P</w:t>
            </w:r>
          </w:p>
        </w:tc>
        <w:tc>
          <w:tcPr>
            <w:tcW w:w="670" w:type="dxa"/>
            <w:vAlign w:val="center"/>
          </w:tcPr>
          <w:p w:rsidR="00421BEF" w:rsidRPr="00A333B9" w:rsidRDefault="00421BEF" w:rsidP="00E264BC">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rPr>
            </w:pPr>
            <w:r w:rsidRPr="00A333B9">
              <w:rPr>
                <w:rFonts w:ascii="Segoe UI Semilight" w:hAnsi="Segoe UI Semilight" w:cs="Segoe UI Semilight"/>
                <w:b/>
                <w:sz w:val="16"/>
              </w:rPr>
              <w:t>PM2.5</w:t>
            </w:r>
          </w:p>
        </w:tc>
        <w:tc>
          <w:tcPr>
            <w:tcW w:w="833" w:type="dxa"/>
            <w:vAlign w:val="center"/>
          </w:tcPr>
          <w:p w:rsidR="00421BEF" w:rsidRPr="00A333B9" w:rsidRDefault="00421BEF" w:rsidP="00E264BC">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rPr>
            </w:pPr>
            <w:r w:rsidRPr="00A333B9">
              <w:rPr>
                <w:rFonts w:ascii="Segoe UI Semilight" w:hAnsi="Segoe UI Semilight" w:cs="Segoe UI Semilight"/>
                <w:b/>
                <w:sz w:val="16"/>
              </w:rPr>
              <w:t>PM 2,5 II fazy</w:t>
            </w:r>
          </w:p>
        </w:tc>
      </w:tr>
      <w:tr w:rsidR="00421BEF" w:rsidTr="00E264BC">
        <w:trPr>
          <w:gridAfter w:val="1"/>
          <w:wAfter w:w="14" w:type="dxa"/>
          <w:trHeight w:val="641"/>
        </w:trPr>
        <w:tc>
          <w:tcPr>
            <w:cnfStyle w:val="001000000000" w:firstRow="0" w:lastRow="0" w:firstColumn="1" w:lastColumn="0" w:oddVBand="0" w:evenVBand="0" w:oddHBand="0" w:evenHBand="0" w:firstRowFirstColumn="0" w:firstRowLastColumn="0" w:lastRowFirstColumn="0" w:lastRowLastColumn="0"/>
            <w:tcW w:w="793" w:type="dxa"/>
            <w:vMerge/>
            <w:vAlign w:val="center"/>
          </w:tcPr>
          <w:p w:rsidR="00421BEF" w:rsidRDefault="00421BEF" w:rsidP="00E264BC">
            <w:pPr>
              <w:jc w:val="center"/>
            </w:pPr>
          </w:p>
        </w:tc>
        <w:tc>
          <w:tcPr>
            <w:tcW w:w="622" w:type="dxa"/>
            <w:gridSpan w:val="2"/>
            <w:vAlign w:val="center"/>
          </w:tcPr>
          <w:p w:rsidR="00421BEF" w:rsidRPr="0070363F" w:rsidRDefault="00421BEF" w:rsidP="00E264BC">
            <w:pPr>
              <w:jc w:val="center"/>
              <w:cnfStyle w:val="000000000000" w:firstRow="0" w:lastRow="0" w:firstColumn="0" w:lastColumn="0" w:oddVBand="0" w:evenVBand="0" w:oddHBand="0" w:evenHBand="0" w:firstRowFirstColumn="0" w:firstRowLastColumn="0" w:lastRowFirstColumn="0" w:lastRowLastColumn="0"/>
              <w:rPr>
                <w:b/>
              </w:rPr>
            </w:pPr>
            <w:r w:rsidRPr="0070363F">
              <w:rPr>
                <w:b/>
              </w:rPr>
              <w:t>A</w:t>
            </w:r>
          </w:p>
        </w:tc>
        <w:tc>
          <w:tcPr>
            <w:tcW w:w="622" w:type="dxa"/>
            <w:vAlign w:val="center"/>
          </w:tcPr>
          <w:p w:rsidR="00421BEF" w:rsidRPr="0070363F" w:rsidRDefault="00421BEF" w:rsidP="00E264BC">
            <w:pPr>
              <w:jc w:val="center"/>
              <w:cnfStyle w:val="000000000000" w:firstRow="0" w:lastRow="0" w:firstColumn="0" w:lastColumn="0" w:oddVBand="0" w:evenVBand="0" w:oddHBand="0" w:evenHBand="0" w:firstRowFirstColumn="0" w:firstRowLastColumn="0" w:lastRowFirstColumn="0" w:lastRowLastColumn="0"/>
              <w:rPr>
                <w:b/>
              </w:rPr>
            </w:pPr>
            <w:r w:rsidRPr="0070363F">
              <w:rPr>
                <w:b/>
              </w:rPr>
              <w:t>A</w:t>
            </w:r>
          </w:p>
        </w:tc>
        <w:tc>
          <w:tcPr>
            <w:tcW w:w="622" w:type="dxa"/>
            <w:vAlign w:val="center"/>
          </w:tcPr>
          <w:p w:rsidR="00421BEF" w:rsidRPr="0070363F" w:rsidRDefault="00421BEF" w:rsidP="00E264BC">
            <w:pPr>
              <w:jc w:val="center"/>
              <w:cnfStyle w:val="000000000000" w:firstRow="0" w:lastRow="0" w:firstColumn="0" w:lastColumn="0" w:oddVBand="0" w:evenVBand="0" w:oddHBand="0" w:evenHBand="0" w:firstRowFirstColumn="0" w:firstRowLastColumn="0" w:lastRowFirstColumn="0" w:lastRowLastColumn="0"/>
              <w:rPr>
                <w:b/>
              </w:rPr>
            </w:pPr>
            <w:r>
              <w:rPr>
                <w:b/>
              </w:rPr>
              <w:t>A</w:t>
            </w:r>
          </w:p>
        </w:tc>
        <w:tc>
          <w:tcPr>
            <w:tcW w:w="622" w:type="dxa"/>
            <w:vAlign w:val="center"/>
          </w:tcPr>
          <w:p w:rsidR="00421BEF" w:rsidRPr="0070363F" w:rsidRDefault="00421BEF" w:rsidP="00E264BC">
            <w:pPr>
              <w:jc w:val="center"/>
              <w:cnfStyle w:val="000000000000" w:firstRow="0" w:lastRow="0" w:firstColumn="0" w:lastColumn="0" w:oddVBand="0" w:evenVBand="0" w:oddHBand="0" w:evenHBand="0" w:firstRowFirstColumn="0" w:firstRowLastColumn="0" w:lastRowFirstColumn="0" w:lastRowLastColumn="0"/>
              <w:rPr>
                <w:b/>
              </w:rPr>
            </w:pPr>
            <w:r w:rsidRPr="0070363F">
              <w:rPr>
                <w:b/>
              </w:rPr>
              <w:t>A</w:t>
            </w:r>
          </w:p>
        </w:tc>
        <w:tc>
          <w:tcPr>
            <w:tcW w:w="622" w:type="dxa"/>
            <w:vAlign w:val="center"/>
          </w:tcPr>
          <w:p w:rsidR="00421BEF" w:rsidRPr="0070363F" w:rsidRDefault="00421BEF" w:rsidP="00E264BC">
            <w:pPr>
              <w:jc w:val="center"/>
              <w:cnfStyle w:val="000000000000" w:firstRow="0" w:lastRow="0" w:firstColumn="0" w:lastColumn="0" w:oddVBand="0" w:evenVBand="0" w:oddHBand="0" w:evenHBand="0" w:firstRowFirstColumn="0" w:firstRowLastColumn="0" w:lastRowFirstColumn="0" w:lastRowLastColumn="0"/>
              <w:rPr>
                <w:b/>
              </w:rPr>
            </w:pPr>
            <w:r w:rsidRPr="0070363F">
              <w:rPr>
                <w:b/>
              </w:rPr>
              <w:t>A</w:t>
            </w:r>
          </w:p>
        </w:tc>
        <w:tc>
          <w:tcPr>
            <w:tcW w:w="622" w:type="dxa"/>
            <w:vAlign w:val="center"/>
          </w:tcPr>
          <w:p w:rsidR="00421BEF" w:rsidRPr="0070363F" w:rsidRDefault="00421BEF" w:rsidP="00E264BC">
            <w:pPr>
              <w:jc w:val="center"/>
              <w:cnfStyle w:val="000000000000" w:firstRow="0" w:lastRow="0" w:firstColumn="0" w:lastColumn="0" w:oddVBand="0" w:evenVBand="0" w:oddHBand="0" w:evenHBand="0" w:firstRowFirstColumn="0" w:firstRowLastColumn="0" w:lastRowFirstColumn="0" w:lastRowLastColumn="0"/>
              <w:rPr>
                <w:b/>
              </w:rPr>
            </w:pPr>
            <w:r w:rsidRPr="0070363F">
              <w:rPr>
                <w:b/>
              </w:rPr>
              <w:t>A</w:t>
            </w:r>
          </w:p>
        </w:tc>
        <w:tc>
          <w:tcPr>
            <w:tcW w:w="435" w:type="dxa"/>
            <w:vAlign w:val="center"/>
          </w:tcPr>
          <w:p w:rsidR="00421BEF" w:rsidRPr="0070363F" w:rsidRDefault="00421BEF" w:rsidP="00E264BC">
            <w:pPr>
              <w:jc w:val="center"/>
              <w:cnfStyle w:val="000000000000" w:firstRow="0" w:lastRow="0" w:firstColumn="0" w:lastColumn="0" w:oddVBand="0" w:evenVBand="0" w:oddHBand="0" w:evenHBand="0" w:firstRowFirstColumn="0" w:firstRowLastColumn="0" w:lastRowFirstColumn="0" w:lastRowLastColumn="0"/>
              <w:rPr>
                <w:b/>
              </w:rPr>
            </w:pPr>
            <w:r w:rsidRPr="0070363F">
              <w:rPr>
                <w:b/>
              </w:rPr>
              <w:t>A</w:t>
            </w:r>
          </w:p>
        </w:tc>
        <w:tc>
          <w:tcPr>
            <w:tcW w:w="671" w:type="dxa"/>
            <w:vAlign w:val="center"/>
          </w:tcPr>
          <w:p w:rsidR="00421BEF" w:rsidRPr="0070363F" w:rsidRDefault="00421BEF" w:rsidP="00E264BC">
            <w:pPr>
              <w:jc w:val="center"/>
              <w:cnfStyle w:val="000000000000" w:firstRow="0" w:lastRow="0" w:firstColumn="0" w:lastColumn="0" w:oddVBand="0" w:evenVBand="0" w:oddHBand="0" w:evenHBand="0" w:firstRowFirstColumn="0" w:firstRowLastColumn="0" w:lastRowFirstColumn="0" w:lastRowLastColumn="0"/>
              <w:rPr>
                <w:b/>
              </w:rPr>
            </w:pPr>
            <w:r w:rsidRPr="0070363F">
              <w:rPr>
                <w:b/>
              </w:rPr>
              <w:t>A</w:t>
            </w:r>
          </w:p>
        </w:tc>
        <w:tc>
          <w:tcPr>
            <w:tcW w:w="536" w:type="dxa"/>
            <w:vAlign w:val="center"/>
          </w:tcPr>
          <w:p w:rsidR="00421BEF" w:rsidRPr="0070363F" w:rsidRDefault="00421BEF" w:rsidP="00E264BC">
            <w:pPr>
              <w:jc w:val="center"/>
              <w:cnfStyle w:val="000000000000" w:firstRow="0" w:lastRow="0" w:firstColumn="0" w:lastColumn="0" w:oddVBand="0" w:evenVBand="0" w:oddHBand="0" w:evenHBand="0" w:firstRowFirstColumn="0" w:firstRowLastColumn="0" w:lastRowFirstColumn="0" w:lastRowLastColumn="0"/>
              <w:rPr>
                <w:b/>
              </w:rPr>
            </w:pPr>
            <w:r w:rsidRPr="0070363F">
              <w:rPr>
                <w:b/>
              </w:rPr>
              <w:t>A</w:t>
            </w:r>
          </w:p>
        </w:tc>
        <w:tc>
          <w:tcPr>
            <w:tcW w:w="445" w:type="dxa"/>
            <w:vAlign w:val="center"/>
          </w:tcPr>
          <w:p w:rsidR="00421BEF" w:rsidRPr="0070363F" w:rsidRDefault="00421BEF" w:rsidP="00E264BC">
            <w:pPr>
              <w:jc w:val="center"/>
              <w:cnfStyle w:val="000000000000" w:firstRow="0" w:lastRow="0" w:firstColumn="0" w:lastColumn="0" w:oddVBand="0" w:evenVBand="0" w:oddHBand="0" w:evenHBand="0" w:firstRowFirstColumn="0" w:firstRowLastColumn="0" w:lastRowFirstColumn="0" w:lastRowLastColumn="0"/>
              <w:rPr>
                <w:b/>
              </w:rPr>
            </w:pPr>
            <w:r w:rsidRPr="0070363F">
              <w:rPr>
                <w:b/>
              </w:rPr>
              <w:t>A</w:t>
            </w:r>
          </w:p>
        </w:tc>
        <w:tc>
          <w:tcPr>
            <w:tcW w:w="762" w:type="dxa"/>
            <w:shd w:val="clear" w:color="auto" w:fill="FF0000"/>
            <w:vAlign w:val="center"/>
          </w:tcPr>
          <w:p w:rsidR="00421BEF" w:rsidRPr="0070363F" w:rsidRDefault="00421BEF" w:rsidP="00E264BC">
            <w:pPr>
              <w:jc w:val="center"/>
              <w:cnfStyle w:val="000000000000" w:firstRow="0" w:lastRow="0" w:firstColumn="0" w:lastColumn="0" w:oddVBand="0" w:evenVBand="0" w:oddHBand="0" w:evenHBand="0" w:firstRowFirstColumn="0" w:firstRowLastColumn="0" w:lastRowFirstColumn="0" w:lastRowLastColumn="0"/>
              <w:rPr>
                <w:b/>
              </w:rPr>
            </w:pPr>
            <w:r w:rsidRPr="0070363F">
              <w:rPr>
                <w:b/>
              </w:rPr>
              <w:t>C</w:t>
            </w:r>
          </w:p>
        </w:tc>
        <w:tc>
          <w:tcPr>
            <w:tcW w:w="670" w:type="dxa"/>
            <w:shd w:val="clear" w:color="auto" w:fill="FF0000"/>
            <w:vAlign w:val="center"/>
          </w:tcPr>
          <w:p w:rsidR="00421BEF" w:rsidRPr="0070363F" w:rsidRDefault="00421BEF" w:rsidP="00E264BC">
            <w:pPr>
              <w:jc w:val="center"/>
              <w:cnfStyle w:val="000000000000" w:firstRow="0" w:lastRow="0" w:firstColumn="0" w:lastColumn="0" w:oddVBand="0" w:evenVBand="0" w:oddHBand="0" w:evenHBand="0" w:firstRowFirstColumn="0" w:firstRowLastColumn="0" w:lastRowFirstColumn="0" w:lastRowLastColumn="0"/>
              <w:rPr>
                <w:b/>
              </w:rPr>
            </w:pPr>
            <w:r>
              <w:rPr>
                <w:b/>
              </w:rPr>
              <w:t>C</w:t>
            </w:r>
          </w:p>
        </w:tc>
        <w:tc>
          <w:tcPr>
            <w:tcW w:w="833" w:type="dxa"/>
            <w:shd w:val="clear" w:color="auto" w:fill="FF0000"/>
            <w:vAlign w:val="center"/>
          </w:tcPr>
          <w:p w:rsidR="00421BEF" w:rsidRDefault="00421BEF" w:rsidP="00E264BC">
            <w:pPr>
              <w:jc w:val="center"/>
              <w:cnfStyle w:val="000000000000" w:firstRow="0" w:lastRow="0" w:firstColumn="0" w:lastColumn="0" w:oddVBand="0" w:evenVBand="0" w:oddHBand="0" w:evenHBand="0" w:firstRowFirstColumn="0" w:firstRowLastColumn="0" w:lastRowFirstColumn="0" w:lastRowLastColumn="0"/>
              <w:rPr>
                <w:b/>
              </w:rPr>
            </w:pPr>
            <w:r>
              <w:rPr>
                <w:b/>
              </w:rPr>
              <w:t>C</w:t>
            </w:r>
          </w:p>
        </w:tc>
      </w:tr>
    </w:tbl>
    <w:p w:rsidR="00421BEF" w:rsidRPr="00434F0A" w:rsidRDefault="00421BEF" w:rsidP="00421BEF">
      <w:pPr>
        <w:jc w:val="center"/>
        <w:rPr>
          <w:rFonts w:ascii="Segoe UI Semilight" w:hAnsi="Segoe UI Semilight" w:cs="Segoe UI Semilight"/>
        </w:rPr>
      </w:pPr>
      <w:r w:rsidRPr="00434F0A">
        <w:rPr>
          <w:rFonts w:ascii="Segoe UI Semilight" w:hAnsi="Segoe UI Semilight" w:cs="Segoe UI Semilight"/>
          <w:sz w:val="20"/>
          <w:szCs w:val="20"/>
        </w:rPr>
        <w:t>Źródło: Roczna ocena jakości powietrza w Województwie Podkarpackim. Raport za rok 2017. WIOŚ Rzeszów.</w:t>
      </w:r>
    </w:p>
    <w:p w:rsidR="00421BEF" w:rsidRPr="00A333B9" w:rsidRDefault="00421BEF" w:rsidP="00421BEF">
      <w:pPr>
        <w:ind w:firstLine="360"/>
        <w:rPr>
          <w:rFonts w:ascii="Segoe UI Semilight" w:hAnsi="Segoe UI Semilight" w:cs="Segoe UI Semilight"/>
          <w:sz w:val="20"/>
        </w:rPr>
      </w:pPr>
      <w:r w:rsidRPr="00A333B9">
        <w:rPr>
          <w:rFonts w:ascii="Segoe UI Semilight" w:hAnsi="Segoe UI Semilight" w:cs="Segoe UI Semilight"/>
          <w:sz w:val="20"/>
        </w:rPr>
        <w:t>Wynik oceny strefy podkarpackiej za rok 2017, w której po</w:t>
      </w:r>
      <w:r w:rsidR="0073117A">
        <w:rPr>
          <w:rFonts w:ascii="Segoe UI Semilight" w:hAnsi="Segoe UI Semilight" w:cs="Segoe UI Semilight"/>
          <w:sz w:val="20"/>
        </w:rPr>
        <w:t>łożona</w:t>
      </w:r>
      <w:r>
        <w:rPr>
          <w:rFonts w:ascii="Segoe UI Semilight" w:hAnsi="Segoe UI Semilight" w:cs="Segoe UI Semilight"/>
          <w:sz w:val="20"/>
        </w:rPr>
        <w:t xml:space="preserve"> jest gmina </w:t>
      </w:r>
      <w:r w:rsidR="00434F0A">
        <w:rPr>
          <w:rFonts w:ascii="Segoe UI Semilight" w:hAnsi="Segoe UI Semilight" w:cs="Segoe UI Semilight"/>
          <w:sz w:val="20"/>
        </w:rPr>
        <w:t>Stalowa Wola</w:t>
      </w:r>
      <w:r w:rsidR="00ED1B75" w:rsidRPr="00ED1B75">
        <w:rPr>
          <w:rFonts w:ascii="Segoe UI Semilight" w:hAnsi="Segoe UI Semilight" w:cs="Segoe UI Semilight"/>
          <w:sz w:val="20"/>
        </w:rPr>
        <w:t xml:space="preserve"> </w:t>
      </w:r>
      <w:r w:rsidRPr="00A333B9">
        <w:rPr>
          <w:rFonts w:ascii="Segoe UI Semilight" w:hAnsi="Segoe UI Semilight" w:cs="Segoe UI Semilight"/>
          <w:sz w:val="20"/>
        </w:rPr>
        <w:t>wskazuje, że dotrzymane są poziomy dopuszczalne lub poziomy docelowe substancji w powietrzu (klasa A) ustanowione ze względu na ochronę zdrowia dla następujących zanieczyszczeń:</w:t>
      </w:r>
    </w:p>
    <w:p w:rsidR="00421BEF" w:rsidRPr="00A333B9" w:rsidRDefault="00421BEF" w:rsidP="00C11FF1">
      <w:pPr>
        <w:pStyle w:val="Akapitzlist"/>
        <w:numPr>
          <w:ilvl w:val="0"/>
          <w:numId w:val="23"/>
        </w:numPr>
        <w:rPr>
          <w:rFonts w:ascii="Segoe UI Semilight" w:hAnsi="Segoe UI Semilight" w:cs="Segoe UI Semilight"/>
          <w:sz w:val="20"/>
        </w:rPr>
      </w:pPr>
      <w:r w:rsidRPr="00A333B9">
        <w:rPr>
          <w:rFonts w:ascii="Segoe UI Semilight" w:hAnsi="Segoe UI Semilight" w:cs="Segoe UI Semilight"/>
          <w:sz w:val="20"/>
        </w:rPr>
        <w:t>dwutlenku siarki,</w:t>
      </w:r>
    </w:p>
    <w:p w:rsidR="00421BEF" w:rsidRPr="00A333B9" w:rsidRDefault="00421BEF" w:rsidP="00C11FF1">
      <w:pPr>
        <w:pStyle w:val="Akapitzlist"/>
        <w:numPr>
          <w:ilvl w:val="0"/>
          <w:numId w:val="23"/>
        </w:numPr>
        <w:rPr>
          <w:rFonts w:ascii="Segoe UI Semilight" w:hAnsi="Segoe UI Semilight" w:cs="Segoe UI Semilight"/>
          <w:sz w:val="20"/>
        </w:rPr>
      </w:pPr>
      <w:r w:rsidRPr="00A333B9">
        <w:rPr>
          <w:rFonts w:ascii="Segoe UI Semilight" w:hAnsi="Segoe UI Semilight" w:cs="Segoe UI Semilight"/>
          <w:sz w:val="20"/>
        </w:rPr>
        <w:t>dwutlenku azotu,</w:t>
      </w:r>
    </w:p>
    <w:p w:rsidR="00421BEF" w:rsidRPr="00A333B9" w:rsidRDefault="00421BEF" w:rsidP="00C11FF1">
      <w:pPr>
        <w:pStyle w:val="Akapitzlist"/>
        <w:numPr>
          <w:ilvl w:val="0"/>
          <w:numId w:val="23"/>
        </w:numPr>
        <w:rPr>
          <w:rFonts w:ascii="Segoe UI Semilight" w:hAnsi="Segoe UI Semilight" w:cs="Segoe UI Semilight"/>
          <w:sz w:val="20"/>
        </w:rPr>
      </w:pPr>
      <w:r w:rsidRPr="00A333B9">
        <w:rPr>
          <w:rFonts w:ascii="Segoe UI Semilight" w:hAnsi="Segoe UI Semilight" w:cs="Segoe UI Semilight"/>
          <w:sz w:val="20"/>
        </w:rPr>
        <w:t>ołowiu,</w:t>
      </w:r>
    </w:p>
    <w:p w:rsidR="00421BEF" w:rsidRPr="00A333B9" w:rsidRDefault="00421BEF" w:rsidP="00C11FF1">
      <w:pPr>
        <w:pStyle w:val="Akapitzlist"/>
        <w:numPr>
          <w:ilvl w:val="0"/>
          <w:numId w:val="23"/>
        </w:numPr>
        <w:rPr>
          <w:rFonts w:ascii="Segoe UI Semilight" w:hAnsi="Segoe UI Semilight" w:cs="Segoe UI Semilight"/>
          <w:sz w:val="20"/>
        </w:rPr>
      </w:pPr>
      <w:r w:rsidRPr="00A333B9">
        <w:rPr>
          <w:rFonts w:ascii="Segoe UI Semilight" w:hAnsi="Segoe UI Semilight" w:cs="Segoe UI Semilight"/>
          <w:sz w:val="20"/>
        </w:rPr>
        <w:lastRenderedPageBreak/>
        <w:t>benzenu,</w:t>
      </w:r>
    </w:p>
    <w:p w:rsidR="00421BEF" w:rsidRPr="00A333B9" w:rsidRDefault="00421BEF" w:rsidP="00C11FF1">
      <w:pPr>
        <w:pStyle w:val="Akapitzlist"/>
        <w:numPr>
          <w:ilvl w:val="0"/>
          <w:numId w:val="23"/>
        </w:numPr>
        <w:rPr>
          <w:rFonts w:ascii="Segoe UI Semilight" w:hAnsi="Segoe UI Semilight" w:cs="Segoe UI Semilight"/>
          <w:sz w:val="20"/>
        </w:rPr>
      </w:pPr>
      <w:r w:rsidRPr="00A333B9">
        <w:rPr>
          <w:rFonts w:ascii="Segoe UI Semilight" w:hAnsi="Segoe UI Semilight" w:cs="Segoe UI Semilight"/>
          <w:sz w:val="20"/>
        </w:rPr>
        <w:t>tlenku węgla,</w:t>
      </w:r>
    </w:p>
    <w:p w:rsidR="00421BEF" w:rsidRPr="00A333B9" w:rsidRDefault="00421BEF" w:rsidP="00C11FF1">
      <w:pPr>
        <w:pStyle w:val="Akapitzlist"/>
        <w:numPr>
          <w:ilvl w:val="0"/>
          <w:numId w:val="23"/>
        </w:numPr>
        <w:rPr>
          <w:rFonts w:ascii="Segoe UI Semilight" w:hAnsi="Segoe UI Semilight" w:cs="Segoe UI Semilight"/>
          <w:sz w:val="20"/>
        </w:rPr>
      </w:pPr>
      <w:r w:rsidRPr="00A333B9">
        <w:rPr>
          <w:rFonts w:ascii="Segoe UI Semilight" w:hAnsi="Segoe UI Semilight" w:cs="Segoe UI Semilight"/>
          <w:sz w:val="20"/>
        </w:rPr>
        <w:t>ozonu,</w:t>
      </w:r>
    </w:p>
    <w:p w:rsidR="00421BEF" w:rsidRPr="00A333B9" w:rsidRDefault="00421BEF" w:rsidP="00C11FF1">
      <w:pPr>
        <w:pStyle w:val="Akapitzlist"/>
        <w:numPr>
          <w:ilvl w:val="0"/>
          <w:numId w:val="23"/>
        </w:numPr>
        <w:rPr>
          <w:rFonts w:ascii="Segoe UI Semilight" w:hAnsi="Segoe UI Semilight" w:cs="Segoe UI Semilight"/>
          <w:sz w:val="20"/>
        </w:rPr>
      </w:pPr>
      <w:r w:rsidRPr="00A333B9">
        <w:rPr>
          <w:rFonts w:ascii="Segoe UI Semilight" w:hAnsi="Segoe UI Semilight" w:cs="Segoe UI Semilight"/>
          <w:sz w:val="20"/>
        </w:rPr>
        <w:t>arsenu,</w:t>
      </w:r>
    </w:p>
    <w:p w:rsidR="00421BEF" w:rsidRPr="00A333B9" w:rsidRDefault="00421BEF" w:rsidP="00C11FF1">
      <w:pPr>
        <w:pStyle w:val="Akapitzlist"/>
        <w:numPr>
          <w:ilvl w:val="0"/>
          <w:numId w:val="23"/>
        </w:numPr>
        <w:rPr>
          <w:rFonts w:ascii="Segoe UI Semilight" w:hAnsi="Segoe UI Semilight" w:cs="Segoe UI Semilight"/>
          <w:sz w:val="20"/>
        </w:rPr>
      </w:pPr>
      <w:r w:rsidRPr="00A333B9">
        <w:rPr>
          <w:rFonts w:ascii="Segoe UI Semilight" w:hAnsi="Segoe UI Semilight" w:cs="Segoe UI Semilight"/>
          <w:sz w:val="20"/>
        </w:rPr>
        <w:t>kadmu,</w:t>
      </w:r>
    </w:p>
    <w:p w:rsidR="00421BEF" w:rsidRPr="00A333B9" w:rsidRDefault="00421BEF" w:rsidP="00C11FF1">
      <w:pPr>
        <w:pStyle w:val="Akapitzlist"/>
        <w:numPr>
          <w:ilvl w:val="0"/>
          <w:numId w:val="23"/>
        </w:numPr>
        <w:rPr>
          <w:rFonts w:ascii="Segoe UI Semilight" w:hAnsi="Segoe UI Semilight" w:cs="Segoe UI Semilight"/>
          <w:sz w:val="20"/>
        </w:rPr>
      </w:pPr>
      <w:r w:rsidRPr="00A333B9">
        <w:rPr>
          <w:rFonts w:ascii="Segoe UI Semilight" w:hAnsi="Segoe UI Semilight" w:cs="Segoe UI Semilight"/>
          <w:sz w:val="20"/>
        </w:rPr>
        <w:t>niklu,</w:t>
      </w:r>
    </w:p>
    <w:p w:rsidR="00421BEF" w:rsidRPr="00A333B9" w:rsidRDefault="00421BEF" w:rsidP="00C11FF1">
      <w:pPr>
        <w:pStyle w:val="Akapitzlist"/>
        <w:numPr>
          <w:ilvl w:val="0"/>
          <w:numId w:val="23"/>
        </w:numPr>
        <w:rPr>
          <w:rFonts w:ascii="Segoe UI Semilight" w:hAnsi="Segoe UI Semilight" w:cs="Segoe UI Semilight"/>
          <w:sz w:val="20"/>
        </w:rPr>
      </w:pPr>
      <w:r w:rsidRPr="00A333B9">
        <w:rPr>
          <w:rFonts w:ascii="Segoe UI Semilight" w:hAnsi="Segoe UI Semilight" w:cs="Segoe UI Semilight"/>
          <w:sz w:val="20"/>
        </w:rPr>
        <w:t>pyłu PM10.</w:t>
      </w:r>
    </w:p>
    <w:p w:rsidR="00421BEF" w:rsidRPr="00F06F3B" w:rsidRDefault="00421BEF" w:rsidP="00421BEF">
      <w:pPr>
        <w:ind w:firstLine="709"/>
        <w:rPr>
          <w:rFonts w:ascii="Segoe UI Semilight" w:hAnsi="Segoe UI Semilight" w:cs="Segoe UI Semilight"/>
          <w:sz w:val="20"/>
        </w:rPr>
      </w:pPr>
      <w:r w:rsidRPr="00F06F3B">
        <w:rPr>
          <w:rFonts w:ascii="Segoe UI Semilight" w:hAnsi="Segoe UI Semilight" w:cs="Segoe UI Semilight"/>
          <w:sz w:val="20"/>
        </w:rPr>
        <w:t>Roczna ocena jakości powietrza w województwie podkarpackim, dla strefy podkarpackiej wskazała, iż przekroczone zostały dopuszczalne poziomy dla:</w:t>
      </w:r>
    </w:p>
    <w:p w:rsidR="00421BEF" w:rsidRPr="00F06F3B" w:rsidRDefault="00421BEF" w:rsidP="00C11FF1">
      <w:pPr>
        <w:pStyle w:val="Akapitzlist"/>
        <w:numPr>
          <w:ilvl w:val="0"/>
          <w:numId w:val="24"/>
        </w:numPr>
        <w:rPr>
          <w:rFonts w:ascii="Segoe UI Semilight" w:hAnsi="Segoe UI Semilight" w:cs="Segoe UI Semilight"/>
          <w:sz w:val="20"/>
        </w:rPr>
      </w:pPr>
      <w:r w:rsidRPr="00F06F3B">
        <w:rPr>
          <w:rFonts w:ascii="Segoe UI Semilight" w:hAnsi="Segoe UI Semilight" w:cs="Segoe UI Semilight"/>
          <w:sz w:val="20"/>
        </w:rPr>
        <w:t>pyłu PM2.5,</w:t>
      </w:r>
    </w:p>
    <w:p w:rsidR="00421BEF" w:rsidRPr="00F06F3B" w:rsidRDefault="00421BEF" w:rsidP="00C11FF1">
      <w:pPr>
        <w:pStyle w:val="Akapitzlist"/>
        <w:numPr>
          <w:ilvl w:val="0"/>
          <w:numId w:val="24"/>
        </w:numPr>
        <w:rPr>
          <w:rFonts w:ascii="Segoe UI Semilight" w:hAnsi="Segoe UI Semilight" w:cs="Segoe UI Semilight"/>
          <w:sz w:val="20"/>
        </w:rPr>
      </w:pPr>
      <w:r w:rsidRPr="00F06F3B">
        <w:rPr>
          <w:rFonts w:ascii="Segoe UI Semilight" w:hAnsi="Segoe UI Semilight" w:cs="Segoe UI Semilight"/>
          <w:sz w:val="20"/>
        </w:rPr>
        <w:t>benzo(a)pirenu.</w:t>
      </w:r>
    </w:p>
    <w:p w:rsidR="00421BEF" w:rsidRPr="00F06F3B" w:rsidRDefault="00421BEF" w:rsidP="00421BEF">
      <w:pPr>
        <w:rPr>
          <w:rFonts w:ascii="Segoe UI Semilight" w:hAnsi="Segoe UI Semilight" w:cs="Segoe UI Semilight"/>
          <w:sz w:val="20"/>
        </w:rPr>
      </w:pPr>
      <w:r w:rsidRPr="00F06F3B">
        <w:rPr>
          <w:rFonts w:ascii="Segoe UI Semilight" w:hAnsi="Segoe UI Semilight" w:cs="Segoe UI Semilight"/>
          <w:bCs/>
          <w:sz w:val="20"/>
        </w:rPr>
        <w:t>Należy jednak pamiętać, że strefa podkarpacka nie wykazuje jednolitości na całym swoim obszarze, pod względem zanieczyszczeń. Oznacza to, że w strefie są miejsca, które ze względu na poziom zanieczyszczeń wymagają podjęcia działań na rzecz poprawy jakości powietrza.</w:t>
      </w:r>
    </w:p>
    <w:p w:rsidR="00421BEF" w:rsidRPr="00870A5F" w:rsidRDefault="00421BEF" w:rsidP="00421BEF">
      <w:pPr>
        <w:ind w:firstLine="709"/>
        <w:rPr>
          <w:rFonts w:ascii="Segoe UI Semilight" w:hAnsi="Segoe UI Semilight" w:cs="Segoe UI Semilight"/>
          <w:sz w:val="20"/>
        </w:rPr>
      </w:pPr>
      <w:r w:rsidRPr="00870A5F">
        <w:rPr>
          <w:rFonts w:ascii="Segoe UI Semilight" w:hAnsi="Segoe UI Semilight" w:cs="Segoe UI Semilight"/>
          <w:sz w:val="20"/>
        </w:rPr>
        <w:t xml:space="preserve">Stężenia zanieczyszczeń na terenie strefy podkarpackiej, ze względu na ochronę roślin, </w:t>
      </w:r>
      <w:r>
        <w:rPr>
          <w:rFonts w:ascii="Segoe UI Semilight" w:hAnsi="Segoe UI Semilight" w:cs="Segoe UI Semilight"/>
          <w:sz w:val="20"/>
        </w:rPr>
        <w:br/>
      </w:r>
      <w:r w:rsidRPr="00870A5F">
        <w:rPr>
          <w:rFonts w:ascii="Segoe UI Semilight" w:hAnsi="Segoe UI Semilight" w:cs="Segoe UI Semilight"/>
          <w:sz w:val="20"/>
        </w:rPr>
        <w:t>nie zostały przekroczone. Zestawienie wszystkich wynikowych klas strefy podkarpackiej z uwzględnieniem kryterium ochrony roślin, zostało przedstawione w poniższej tabeli.</w:t>
      </w:r>
    </w:p>
    <w:p w:rsidR="00421BEF" w:rsidRPr="00434F0A" w:rsidRDefault="00421BEF" w:rsidP="00421BEF">
      <w:pPr>
        <w:pStyle w:val="Legenda"/>
        <w:rPr>
          <w:rFonts w:ascii="Segoe UI Semilight" w:hAnsi="Segoe UI Semilight" w:cs="Segoe UI Semilight"/>
          <w:sz w:val="20"/>
        </w:rPr>
      </w:pPr>
      <w:bookmarkStart w:id="113" w:name="_Toc452706069"/>
      <w:bookmarkStart w:id="114" w:name="_Toc462217220"/>
      <w:bookmarkStart w:id="115" w:name="_Toc463556728"/>
      <w:bookmarkStart w:id="116" w:name="_Toc465329294"/>
      <w:bookmarkStart w:id="117" w:name="_Toc473462878"/>
      <w:bookmarkStart w:id="118" w:name="_Toc520119116"/>
      <w:bookmarkStart w:id="119" w:name="_Toc522086215"/>
      <w:bookmarkStart w:id="120" w:name="_Toc525543120"/>
      <w:bookmarkStart w:id="121" w:name="_Toc535863722"/>
      <w:bookmarkStart w:id="122" w:name="_Toc8659466"/>
      <w:bookmarkStart w:id="123" w:name="_Toc21437679"/>
      <w:r w:rsidRPr="00434F0A">
        <w:rPr>
          <w:rFonts w:ascii="Segoe UI Semilight" w:hAnsi="Segoe UI Semilight" w:cs="Segoe UI Semilight"/>
          <w:sz w:val="20"/>
        </w:rPr>
        <w:t xml:space="preserve">Tabela </w:t>
      </w:r>
      <w:r w:rsidRPr="00434F0A">
        <w:rPr>
          <w:rFonts w:ascii="Segoe UI Semilight" w:hAnsi="Segoe UI Semilight" w:cs="Segoe UI Semilight"/>
          <w:sz w:val="20"/>
        </w:rPr>
        <w:fldChar w:fldCharType="begin"/>
      </w:r>
      <w:r w:rsidRPr="00434F0A">
        <w:rPr>
          <w:rFonts w:ascii="Segoe UI Semilight" w:hAnsi="Segoe UI Semilight" w:cs="Segoe UI Semilight"/>
          <w:sz w:val="20"/>
        </w:rPr>
        <w:instrText xml:space="preserve"> SEQ Tabela \* ARABIC </w:instrText>
      </w:r>
      <w:r w:rsidRPr="00434F0A">
        <w:rPr>
          <w:rFonts w:ascii="Segoe UI Semilight" w:hAnsi="Segoe UI Semilight" w:cs="Segoe UI Semilight"/>
          <w:sz w:val="20"/>
        </w:rPr>
        <w:fldChar w:fldCharType="separate"/>
      </w:r>
      <w:r w:rsidR="00A23757">
        <w:rPr>
          <w:rFonts w:ascii="Segoe UI Semilight" w:hAnsi="Segoe UI Semilight" w:cs="Segoe UI Semilight"/>
          <w:noProof/>
          <w:sz w:val="20"/>
        </w:rPr>
        <w:t>5</w:t>
      </w:r>
      <w:r w:rsidRPr="00434F0A">
        <w:rPr>
          <w:rFonts w:ascii="Segoe UI Semilight" w:hAnsi="Segoe UI Semilight" w:cs="Segoe UI Semilight"/>
          <w:noProof/>
          <w:sz w:val="20"/>
        </w:rPr>
        <w:fldChar w:fldCharType="end"/>
      </w:r>
      <w:r w:rsidRPr="00434F0A">
        <w:rPr>
          <w:rFonts w:ascii="Segoe UI Semilight" w:hAnsi="Segoe UI Semilight" w:cs="Segoe UI Semilight"/>
          <w:sz w:val="20"/>
        </w:rPr>
        <w:t>. Wynikowe klasy strefy podkarpackiej dla poszczególnych zanieczyszczeń, u</w:t>
      </w:r>
      <w:r w:rsidR="005B5872" w:rsidRPr="00434F0A">
        <w:rPr>
          <w:rFonts w:ascii="Segoe UI Semilight" w:hAnsi="Segoe UI Semilight" w:cs="Segoe UI Semilight"/>
          <w:sz w:val="20"/>
        </w:rPr>
        <w:t>zyskane w ocenie rocznej za 2017</w:t>
      </w:r>
      <w:r w:rsidRPr="00434F0A">
        <w:rPr>
          <w:rFonts w:ascii="Segoe UI Semilight" w:hAnsi="Segoe UI Semilight" w:cs="Segoe UI Semilight"/>
          <w:sz w:val="20"/>
        </w:rPr>
        <w:t xml:space="preserve"> r. dokonanej z uwzględnieniem kryteriów ustanowionych w celu ochrony roślin.</w:t>
      </w:r>
      <w:bookmarkEnd w:id="113"/>
      <w:bookmarkEnd w:id="114"/>
      <w:bookmarkEnd w:id="115"/>
      <w:bookmarkEnd w:id="116"/>
      <w:bookmarkEnd w:id="117"/>
      <w:bookmarkEnd w:id="118"/>
      <w:bookmarkEnd w:id="119"/>
      <w:bookmarkEnd w:id="120"/>
      <w:bookmarkEnd w:id="121"/>
      <w:bookmarkEnd w:id="122"/>
      <w:bookmarkEnd w:id="123"/>
    </w:p>
    <w:tbl>
      <w:tblPr>
        <w:tblStyle w:val="Tabelasiatki4akcent31"/>
        <w:tblW w:w="8958" w:type="dxa"/>
        <w:tblLayout w:type="fixed"/>
        <w:tblLook w:val="04A0" w:firstRow="1" w:lastRow="0" w:firstColumn="1" w:lastColumn="0" w:noHBand="0" w:noVBand="1"/>
      </w:tblPr>
      <w:tblGrid>
        <w:gridCol w:w="1413"/>
        <w:gridCol w:w="109"/>
        <w:gridCol w:w="2406"/>
        <w:gridCol w:w="2515"/>
        <w:gridCol w:w="2515"/>
      </w:tblGrid>
      <w:tr w:rsidR="00421BEF" w:rsidRPr="00870A5F" w:rsidTr="00E264BC">
        <w:trPr>
          <w:cnfStyle w:val="100000000000" w:firstRow="1" w:lastRow="0" w:firstColumn="0" w:lastColumn="0" w:oddVBand="0" w:evenVBand="0" w:oddHBand="0"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1522" w:type="dxa"/>
            <w:gridSpan w:val="2"/>
            <w:vAlign w:val="center"/>
          </w:tcPr>
          <w:p w:rsidR="00421BEF" w:rsidRPr="00870A5F" w:rsidRDefault="00421BEF" w:rsidP="00E264BC">
            <w:pPr>
              <w:jc w:val="center"/>
              <w:rPr>
                <w:rFonts w:ascii="Segoe UI Semilight" w:hAnsi="Segoe UI Semilight" w:cs="Segoe UI Semilight"/>
                <w:color w:val="auto"/>
                <w:sz w:val="20"/>
                <w:szCs w:val="20"/>
              </w:rPr>
            </w:pPr>
            <w:r w:rsidRPr="00870A5F">
              <w:rPr>
                <w:rFonts w:ascii="Segoe UI Semilight" w:hAnsi="Segoe UI Semilight" w:cs="Segoe UI Semilight"/>
                <w:color w:val="auto"/>
                <w:sz w:val="20"/>
                <w:szCs w:val="20"/>
              </w:rPr>
              <w:t>Nazwa strefy</w:t>
            </w:r>
          </w:p>
        </w:tc>
        <w:tc>
          <w:tcPr>
            <w:tcW w:w="7436" w:type="dxa"/>
            <w:gridSpan w:val="3"/>
            <w:vAlign w:val="center"/>
          </w:tcPr>
          <w:p w:rsidR="00421BEF" w:rsidRPr="00870A5F" w:rsidRDefault="00421BEF" w:rsidP="00E264BC">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870A5F">
              <w:rPr>
                <w:rFonts w:ascii="Segoe UI Semilight" w:hAnsi="Segoe UI Semilight" w:cs="Segoe UI Semilight"/>
                <w:color w:val="auto"/>
                <w:sz w:val="20"/>
                <w:szCs w:val="20"/>
              </w:rPr>
              <w:t>Symbol klasy wynikowej</w:t>
            </w:r>
          </w:p>
        </w:tc>
      </w:tr>
      <w:tr w:rsidR="00421BEF" w:rsidRPr="00870A5F" w:rsidTr="00E264BC">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413" w:type="dxa"/>
            <w:vMerge w:val="restart"/>
            <w:vAlign w:val="center"/>
          </w:tcPr>
          <w:p w:rsidR="00421BEF" w:rsidRPr="00870A5F" w:rsidRDefault="00421BEF" w:rsidP="00E264BC">
            <w:pPr>
              <w:jc w:val="center"/>
              <w:rPr>
                <w:rFonts w:ascii="Segoe UI Semilight" w:hAnsi="Segoe UI Semilight" w:cs="Segoe UI Semilight"/>
                <w:sz w:val="18"/>
                <w:szCs w:val="19"/>
              </w:rPr>
            </w:pPr>
            <w:r w:rsidRPr="00870A5F">
              <w:rPr>
                <w:rFonts w:ascii="Segoe UI Semilight" w:hAnsi="Segoe UI Semilight" w:cs="Segoe UI Semilight"/>
                <w:sz w:val="18"/>
                <w:szCs w:val="19"/>
              </w:rPr>
              <w:t>Strefa</w:t>
            </w:r>
          </w:p>
          <w:p w:rsidR="00421BEF" w:rsidRPr="00870A5F" w:rsidRDefault="00421BEF" w:rsidP="00E264BC">
            <w:pPr>
              <w:spacing w:before="0" w:after="0"/>
              <w:jc w:val="center"/>
              <w:rPr>
                <w:rFonts w:ascii="Segoe UI Semilight" w:hAnsi="Segoe UI Semilight" w:cs="Segoe UI Semilight"/>
                <w:sz w:val="19"/>
                <w:szCs w:val="19"/>
              </w:rPr>
            </w:pPr>
            <w:r w:rsidRPr="00870A5F">
              <w:rPr>
                <w:rFonts w:ascii="Segoe UI Semilight" w:hAnsi="Segoe UI Semilight" w:cs="Segoe UI Semilight"/>
                <w:sz w:val="18"/>
                <w:szCs w:val="19"/>
              </w:rPr>
              <w:t>Podkarpacka</w:t>
            </w:r>
          </w:p>
        </w:tc>
        <w:tc>
          <w:tcPr>
            <w:tcW w:w="2515" w:type="dxa"/>
            <w:gridSpan w:val="2"/>
            <w:vAlign w:val="center"/>
          </w:tcPr>
          <w:p w:rsidR="00421BEF" w:rsidRPr="00870A5F" w:rsidRDefault="00421BEF" w:rsidP="00E264BC">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rPr>
            </w:pPr>
            <w:r w:rsidRPr="00870A5F">
              <w:rPr>
                <w:rFonts w:ascii="Segoe UI Semilight" w:hAnsi="Segoe UI Semilight" w:cs="Segoe UI Semilight"/>
                <w:b/>
                <w:sz w:val="20"/>
              </w:rPr>
              <w:t>SO</w:t>
            </w:r>
            <w:r w:rsidRPr="00870A5F">
              <w:rPr>
                <w:rFonts w:ascii="Segoe UI Semilight" w:hAnsi="Segoe UI Semilight" w:cs="Segoe UI Semilight"/>
                <w:b/>
                <w:sz w:val="20"/>
                <w:vertAlign w:val="subscript"/>
              </w:rPr>
              <w:t>2</w:t>
            </w:r>
          </w:p>
        </w:tc>
        <w:tc>
          <w:tcPr>
            <w:tcW w:w="2515" w:type="dxa"/>
            <w:vAlign w:val="center"/>
          </w:tcPr>
          <w:p w:rsidR="00421BEF" w:rsidRPr="00870A5F" w:rsidRDefault="00421BEF" w:rsidP="00E264BC">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rPr>
            </w:pPr>
            <w:r w:rsidRPr="00870A5F">
              <w:rPr>
                <w:rFonts w:ascii="Segoe UI Semilight" w:hAnsi="Segoe UI Semilight" w:cs="Segoe UI Semilight"/>
                <w:b/>
                <w:sz w:val="20"/>
              </w:rPr>
              <w:t>NO</w:t>
            </w:r>
            <w:r w:rsidRPr="00870A5F">
              <w:rPr>
                <w:rFonts w:ascii="Segoe UI Semilight" w:hAnsi="Segoe UI Semilight" w:cs="Segoe UI Semilight"/>
                <w:b/>
                <w:sz w:val="20"/>
                <w:vertAlign w:val="subscript"/>
              </w:rPr>
              <w:t>2</w:t>
            </w:r>
          </w:p>
        </w:tc>
        <w:tc>
          <w:tcPr>
            <w:tcW w:w="2515" w:type="dxa"/>
            <w:vAlign w:val="center"/>
          </w:tcPr>
          <w:p w:rsidR="00421BEF" w:rsidRPr="00870A5F" w:rsidRDefault="00421BEF" w:rsidP="00E264BC">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rPr>
            </w:pPr>
            <w:r w:rsidRPr="00870A5F">
              <w:rPr>
                <w:rFonts w:ascii="Segoe UI Semilight" w:hAnsi="Segoe UI Semilight" w:cs="Segoe UI Semilight"/>
                <w:b/>
                <w:sz w:val="20"/>
              </w:rPr>
              <w:t>O</w:t>
            </w:r>
            <w:r w:rsidRPr="00870A5F">
              <w:rPr>
                <w:rFonts w:ascii="Segoe UI Semilight" w:hAnsi="Segoe UI Semilight" w:cs="Segoe UI Semilight"/>
                <w:b/>
                <w:sz w:val="20"/>
                <w:vertAlign w:val="subscript"/>
              </w:rPr>
              <w:t>3</w:t>
            </w:r>
          </w:p>
        </w:tc>
      </w:tr>
      <w:tr w:rsidR="00421BEF" w:rsidRPr="00870A5F" w:rsidTr="00E264BC">
        <w:trPr>
          <w:trHeight w:val="608"/>
        </w:trPr>
        <w:tc>
          <w:tcPr>
            <w:cnfStyle w:val="001000000000" w:firstRow="0" w:lastRow="0" w:firstColumn="1" w:lastColumn="0" w:oddVBand="0" w:evenVBand="0" w:oddHBand="0" w:evenHBand="0" w:firstRowFirstColumn="0" w:firstRowLastColumn="0" w:lastRowFirstColumn="0" w:lastRowLastColumn="0"/>
            <w:tcW w:w="1413" w:type="dxa"/>
            <w:vMerge/>
            <w:vAlign w:val="center"/>
          </w:tcPr>
          <w:p w:rsidR="00421BEF" w:rsidRPr="00870A5F" w:rsidRDefault="00421BEF" w:rsidP="00E264BC">
            <w:pPr>
              <w:spacing w:before="0" w:after="0"/>
              <w:jc w:val="center"/>
              <w:rPr>
                <w:rFonts w:ascii="Segoe UI Semilight" w:hAnsi="Segoe UI Semilight" w:cs="Segoe UI Semilight"/>
                <w:sz w:val="19"/>
                <w:szCs w:val="19"/>
              </w:rPr>
            </w:pPr>
          </w:p>
        </w:tc>
        <w:tc>
          <w:tcPr>
            <w:tcW w:w="2515" w:type="dxa"/>
            <w:gridSpan w:val="2"/>
            <w:vAlign w:val="center"/>
          </w:tcPr>
          <w:p w:rsidR="00421BEF" w:rsidRPr="00870A5F" w:rsidRDefault="00421BEF" w:rsidP="00E264B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6"/>
              </w:rPr>
            </w:pPr>
            <w:r w:rsidRPr="00870A5F">
              <w:rPr>
                <w:rFonts w:ascii="Segoe UI Semilight" w:hAnsi="Segoe UI Semilight" w:cs="Segoe UI Semilight"/>
                <w:b/>
                <w:sz w:val="16"/>
              </w:rPr>
              <w:t>A</w:t>
            </w:r>
          </w:p>
        </w:tc>
        <w:tc>
          <w:tcPr>
            <w:tcW w:w="2515" w:type="dxa"/>
            <w:vAlign w:val="center"/>
          </w:tcPr>
          <w:p w:rsidR="00421BEF" w:rsidRPr="00870A5F" w:rsidRDefault="00421BEF" w:rsidP="00E264BC">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rPr>
            </w:pPr>
            <w:r w:rsidRPr="00870A5F">
              <w:rPr>
                <w:rFonts w:ascii="Segoe UI Semilight" w:hAnsi="Segoe UI Semilight" w:cs="Segoe UI Semilight"/>
                <w:b/>
              </w:rPr>
              <w:t>A</w:t>
            </w:r>
          </w:p>
        </w:tc>
        <w:tc>
          <w:tcPr>
            <w:tcW w:w="2515" w:type="dxa"/>
            <w:vAlign w:val="center"/>
          </w:tcPr>
          <w:p w:rsidR="00421BEF" w:rsidRPr="00870A5F" w:rsidRDefault="00421BEF" w:rsidP="00E264BC">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6"/>
                <w:szCs w:val="16"/>
              </w:rPr>
            </w:pPr>
            <w:r w:rsidRPr="00870A5F">
              <w:rPr>
                <w:rFonts w:ascii="Segoe UI Semilight" w:hAnsi="Segoe UI Semilight" w:cs="Segoe UI Semilight"/>
                <w:b/>
              </w:rPr>
              <w:t>A</w:t>
            </w:r>
          </w:p>
        </w:tc>
      </w:tr>
    </w:tbl>
    <w:p w:rsidR="00181108" w:rsidRDefault="00421BEF" w:rsidP="00421BEF">
      <w:pPr>
        <w:spacing w:before="0"/>
        <w:jc w:val="center"/>
        <w:rPr>
          <w:rFonts w:ascii="Segoe UI Semilight" w:hAnsi="Segoe UI Semilight" w:cs="Segoe UI Semilight"/>
          <w:sz w:val="20"/>
          <w:szCs w:val="20"/>
        </w:rPr>
      </w:pPr>
      <w:r w:rsidRPr="00434F0A">
        <w:rPr>
          <w:rFonts w:ascii="Segoe UI Semilight" w:hAnsi="Segoe UI Semilight" w:cs="Segoe UI Semilight"/>
          <w:sz w:val="20"/>
          <w:szCs w:val="20"/>
        </w:rPr>
        <w:t>Źródło: Roczna ocena jakości powietrza w Województwie Podkarpackim. Raport za rok 2017. WIOŚ Rzeszów.</w:t>
      </w:r>
    </w:p>
    <w:p w:rsidR="00E70034" w:rsidRDefault="00E70034" w:rsidP="00E42915">
      <w:pPr>
        <w:autoSpaceDE w:val="0"/>
        <w:autoSpaceDN w:val="0"/>
        <w:adjustRightInd w:val="0"/>
        <w:spacing w:before="0" w:after="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W roku 2017 na terenie gminy Stalowa Wola odnotowano:</w:t>
      </w:r>
    </w:p>
    <w:p w:rsidR="00E70034" w:rsidRDefault="00E70034" w:rsidP="00A262D1">
      <w:pPr>
        <w:pStyle w:val="Akapitzlist"/>
        <w:numPr>
          <w:ilvl w:val="0"/>
          <w:numId w:val="57"/>
        </w:numPr>
        <w:autoSpaceDE w:val="0"/>
        <w:autoSpaceDN w:val="0"/>
        <w:adjustRightInd w:val="0"/>
        <w:spacing w:before="0" w:after="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 xml:space="preserve">przekroczenia dobowe pyłów PM10, </w:t>
      </w:r>
    </w:p>
    <w:p w:rsidR="00E70034" w:rsidRPr="00E70034" w:rsidRDefault="004A15EA" w:rsidP="00A262D1">
      <w:pPr>
        <w:pStyle w:val="Akapitzlist"/>
        <w:numPr>
          <w:ilvl w:val="0"/>
          <w:numId w:val="57"/>
        </w:numPr>
        <w:autoSpaceDE w:val="0"/>
        <w:autoSpaceDN w:val="0"/>
        <w:adjustRightInd w:val="0"/>
        <w:spacing w:before="0" w:after="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przekroczenia dobowe b</w:t>
      </w:r>
      <w:r w:rsidR="00E70034">
        <w:rPr>
          <w:rFonts w:ascii="Segoe UI Semilight" w:hAnsi="Segoe UI Semilight" w:cs="Segoe UI Semilight"/>
          <w:sz w:val="20"/>
          <w:szCs w:val="20"/>
          <w:lang w:eastAsia="pl-PL"/>
        </w:rPr>
        <w:t xml:space="preserve">enzo(a)pirenu. </w:t>
      </w:r>
    </w:p>
    <w:p w:rsidR="00434F0A" w:rsidRDefault="00F42431" w:rsidP="00E42915">
      <w:pPr>
        <w:autoSpaceDE w:val="0"/>
        <w:autoSpaceDN w:val="0"/>
        <w:adjustRightInd w:val="0"/>
        <w:spacing w:before="0" w:after="0"/>
        <w:rPr>
          <w:rFonts w:ascii="Segoe UI Semilight" w:hAnsi="Segoe UI Semilight" w:cs="Segoe UI Semilight"/>
          <w:sz w:val="20"/>
          <w:szCs w:val="20"/>
          <w:lang w:eastAsia="pl-PL"/>
        </w:rPr>
      </w:pPr>
      <w:r w:rsidRPr="00F42431">
        <w:rPr>
          <w:rFonts w:ascii="Segoe UI Semilight" w:hAnsi="Segoe UI Semilight" w:cs="Segoe UI Semilight"/>
          <w:sz w:val="20"/>
          <w:szCs w:val="20"/>
          <w:lang w:eastAsia="pl-PL"/>
        </w:rPr>
        <w:t>Wyznaczony na podstawie modelowania obszar przekroczenia dobowego poziomu dopuszczalnego pyłu PM10 wystąpił na terenie miasta Stalowa Wola, na ok. 6 km</w:t>
      </w:r>
      <w:r w:rsidRPr="00E70034">
        <w:rPr>
          <w:rFonts w:ascii="Segoe UI Semilight" w:hAnsi="Segoe UI Semilight" w:cs="Segoe UI Semilight"/>
          <w:sz w:val="20"/>
          <w:szCs w:val="20"/>
          <w:vertAlign w:val="superscript"/>
          <w:lang w:eastAsia="pl-PL"/>
        </w:rPr>
        <w:t>2</w:t>
      </w:r>
      <w:r w:rsidRPr="00F42431">
        <w:rPr>
          <w:rFonts w:ascii="Segoe UI Semilight" w:hAnsi="Segoe UI Semilight" w:cs="Segoe UI Semilight"/>
          <w:sz w:val="20"/>
          <w:szCs w:val="20"/>
          <w:lang w:eastAsia="pl-PL"/>
        </w:rPr>
        <w:t xml:space="preserve"> - 7% powierzchni miasta</w:t>
      </w:r>
      <w:r w:rsidR="00E70034">
        <w:rPr>
          <w:rFonts w:ascii="Segoe UI Semilight" w:hAnsi="Segoe UI Semilight" w:cs="Segoe UI Semilight"/>
          <w:sz w:val="20"/>
          <w:szCs w:val="20"/>
          <w:lang w:eastAsia="pl-PL"/>
        </w:rPr>
        <w:t>.</w:t>
      </w:r>
    </w:p>
    <w:p w:rsidR="00E70034" w:rsidRDefault="004A15EA" w:rsidP="00E42915">
      <w:pPr>
        <w:autoSpaceDE w:val="0"/>
        <w:autoSpaceDN w:val="0"/>
        <w:adjustRightInd w:val="0"/>
        <w:spacing w:before="0" w:after="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 xml:space="preserve">Obszary przekroczeń pyłu PM10 oraz </w:t>
      </w:r>
      <w:r w:rsidR="00101475">
        <w:rPr>
          <w:rFonts w:ascii="Segoe UI Semilight" w:hAnsi="Segoe UI Semilight" w:cs="Segoe UI Semilight"/>
          <w:sz w:val="20"/>
          <w:szCs w:val="20"/>
          <w:lang w:eastAsia="pl-PL"/>
        </w:rPr>
        <w:t xml:space="preserve">benzo(a)pirenu przedstawiono na poniższych rysunkach. </w:t>
      </w:r>
    </w:p>
    <w:p w:rsidR="00101475" w:rsidRDefault="00101475" w:rsidP="00101475">
      <w:pPr>
        <w:keepNext/>
        <w:autoSpaceDE w:val="0"/>
        <w:autoSpaceDN w:val="0"/>
        <w:adjustRightInd w:val="0"/>
        <w:spacing w:before="0" w:after="0"/>
        <w:jc w:val="center"/>
      </w:pPr>
      <w:r>
        <w:rPr>
          <w:rFonts w:ascii="Segoe UI Semilight" w:hAnsi="Segoe UI Semilight" w:cs="Segoe UI Semilight"/>
          <w:noProof/>
          <w:sz w:val="20"/>
          <w:szCs w:val="20"/>
          <w:lang w:eastAsia="pl-PL"/>
        </w:rPr>
        <w:lastRenderedPageBreak/>
        <w:drawing>
          <wp:inline distT="0" distB="0" distL="0" distR="0" wp14:anchorId="443636D2" wp14:editId="6EE1E4BD">
            <wp:extent cx="3531533" cy="5606715"/>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4525" cy="5611465"/>
                    </a:xfrm>
                    <a:prstGeom prst="rect">
                      <a:avLst/>
                    </a:prstGeom>
                    <a:noFill/>
                    <a:ln>
                      <a:noFill/>
                    </a:ln>
                  </pic:spPr>
                </pic:pic>
              </a:graphicData>
            </a:graphic>
          </wp:inline>
        </w:drawing>
      </w:r>
    </w:p>
    <w:p w:rsidR="00101475" w:rsidRPr="00526A5F" w:rsidRDefault="00101475" w:rsidP="00101475">
      <w:pPr>
        <w:pStyle w:val="Legenda"/>
        <w:rPr>
          <w:rFonts w:ascii="Segoe UI Semilight" w:hAnsi="Segoe UI Semilight" w:cs="Segoe UI Semilight"/>
          <w:sz w:val="22"/>
          <w:szCs w:val="20"/>
          <w:lang w:eastAsia="pl-PL"/>
        </w:rPr>
      </w:pPr>
      <w:bookmarkStart w:id="124" w:name="_Toc15933668"/>
      <w:r w:rsidRPr="00526A5F">
        <w:rPr>
          <w:rFonts w:ascii="Segoe UI Semilight" w:hAnsi="Segoe UI Semilight" w:cs="Segoe UI Semilight"/>
          <w:sz w:val="20"/>
        </w:rPr>
        <w:t xml:space="preserve">Rysunek </w:t>
      </w:r>
      <w:r w:rsidRPr="00526A5F">
        <w:rPr>
          <w:rFonts w:ascii="Segoe UI Semilight" w:hAnsi="Segoe UI Semilight" w:cs="Segoe UI Semilight"/>
          <w:sz w:val="20"/>
        </w:rPr>
        <w:fldChar w:fldCharType="begin"/>
      </w:r>
      <w:r w:rsidRPr="00526A5F">
        <w:rPr>
          <w:rFonts w:ascii="Segoe UI Semilight" w:hAnsi="Segoe UI Semilight" w:cs="Segoe UI Semilight"/>
          <w:sz w:val="20"/>
        </w:rPr>
        <w:instrText xml:space="preserve"> SEQ Rysunek \* ARABIC </w:instrText>
      </w:r>
      <w:r w:rsidRPr="00526A5F">
        <w:rPr>
          <w:rFonts w:ascii="Segoe UI Semilight" w:hAnsi="Segoe UI Semilight" w:cs="Segoe UI Semilight"/>
          <w:sz w:val="20"/>
        </w:rPr>
        <w:fldChar w:fldCharType="separate"/>
      </w:r>
      <w:r w:rsidR="00A23757">
        <w:rPr>
          <w:rFonts w:ascii="Segoe UI Semilight" w:hAnsi="Segoe UI Semilight" w:cs="Segoe UI Semilight"/>
          <w:noProof/>
          <w:sz w:val="20"/>
        </w:rPr>
        <w:t>3</w:t>
      </w:r>
      <w:r w:rsidRPr="00526A5F">
        <w:rPr>
          <w:rFonts w:ascii="Segoe UI Semilight" w:hAnsi="Segoe UI Semilight" w:cs="Segoe UI Semilight"/>
          <w:sz w:val="20"/>
        </w:rPr>
        <w:fldChar w:fldCharType="end"/>
      </w:r>
      <w:r w:rsidRPr="00526A5F">
        <w:rPr>
          <w:rFonts w:ascii="Segoe UI Semilight" w:hAnsi="Segoe UI Semilight" w:cs="Segoe UI Semilight"/>
          <w:sz w:val="20"/>
        </w:rPr>
        <w:t xml:space="preserve">. Obszar przekroczenia dobowego poziomu dopuszczalnego pyłu PM10 na terenie powiatu </w:t>
      </w:r>
      <w:r>
        <w:rPr>
          <w:rFonts w:ascii="Segoe UI Semilight" w:hAnsi="Segoe UI Semilight" w:cs="Segoe UI Semilight"/>
          <w:sz w:val="20"/>
        </w:rPr>
        <w:br/>
        <w:t xml:space="preserve">i gminy Stalowa Wola </w:t>
      </w:r>
      <w:r w:rsidRPr="00526A5F">
        <w:rPr>
          <w:rFonts w:ascii="Segoe UI Semilight" w:hAnsi="Segoe UI Semilight" w:cs="Segoe UI Semilight"/>
          <w:sz w:val="20"/>
        </w:rPr>
        <w:t>w 2017 r. - wyniki modelowania.</w:t>
      </w:r>
      <w:bookmarkEnd w:id="124"/>
    </w:p>
    <w:p w:rsidR="00101475" w:rsidRDefault="00192816" w:rsidP="00192816">
      <w:pPr>
        <w:autoSpaceDE w:val="0"/>
        <w:autoSpaceDN w:val="0"/>
        <w:adjustRightInd w:val="0"/>
        <w:spacing w:before="0" w:after="0"/>
        <w:jc w:val="center"/>
        <w:rPr>
          <w:rFonts w:ascii="Segoe UI Semilight" w:hAnsi="Segoe UI Semilight" w:cs="Segoe UI Semilight"/>
          <w:sz w:val="20"/>
          <w:szCs w:val="20"/>
          <w:lang w:eastAsia="pl-PL"/>
        </w:rPr>
      </w:pPr>
      <w:r>
        <w:rPr>
          <w:rFonts w:ascii="Segoe UI Semilight" w:hAnsi="Segoe UI Semilight" w:cs="Segoe UI Semilight"/>
          <w:sz w:val="20"/>
          <w:szCs w:val="20"/>
          <w:lang w:eastAsia="pl-PL"/>
        </w:rPr>
        <w:t>Źródło: WIOŚ, Rzeszów.</w:t>
      </w:r>
    </w:p>
    <w:p w:rsidR="00526A5F" w:rsidRDefault="00526A5F" w:rsidP="00526A5F"/>
    <w:p w:rsidR="008C3D0E" w:rsidRDefault="008C3D0E" w:rsidP="008C3D0E">
      <w:pPr>
        <w:keepNext/>
        <w:jc w:val="center"/>
      </w:pPr>
      <w:r>
        <w:rPr>
          <w:noProof/>
          <w:lang w:eastAsia="pl-PL"/>
        </w:rPr>
        <w:lastRenderedPageBreak/>
        <w:drawing>
          <wp:inline distT="0" distB="0" distL="0" distR="0">
            <wp:extent cx="4170680" cy="7050405"/>
            <wp:effectExtent l="0" t="0" r="127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0680" cy="7050405"/>
                    </a:xfrm>
                    <a:prstGeom prst="rect">
                      <a:avLst/>
                    </a:prstGeom>
                    <a:noFill/>
                    <a:ln>
                      <a:noFill/>
                    </a:ln>
                  </pic:spPr>
                </pic:pic>
              </a:graphicData>
            </a:graphic>
          </wp:inline>
        </w:drawing>
      </w:r>
    </w:p>
    <w:p w:rsidR="00526A5F" w:rsidRDefault="008C3D0E" w:rsidP="008C3D0E">
      <w:pPr>
        <w:pStyle w:val="Legenda"/>
        <w:rPr>
          <w:rFonts w:ascii="Segoe UI Semilight" w:hAnsi="Segoe UI Semilight" w:cs="Segoe UI Semilight"/>
          <w:sz w:val="20"/>
        </w:rPr>
      </w:pPr>
      <w:bookmarkStart w:id="125" w:name="_Toc15933669"/>
      <w:r w:rsidRPr="00E70034">
        <w:rPr>
          <w:rFonts w:ascii="Segoe UI Semilight" w:hAnsi="Segoe UI Semilight" w:cs="Segoe UI Semilight"/>
          <w:sz w:val="20"/>
        </w:rPr>
        <w:t xml:space="preserve">Rysunek </w:t>
      </w:r>
      <w:r w:rsidRPr="00E70034">
        <w:rPr>
          <w:rFonts w:ascii="Segoe UI Semilight" w:hAnsi="Segoe UI Semilight" w:cs="Segoe UI Semilight"/>
          <w:sz w:val="20"/>
        </w:rPr>
        <w:fldChar w:fldCharType="begin"/>
      </w:r>
      <w:r w:rsidRPr="00E70034">
        <w:rPr>
          <w:rFonts w:ascii="Segoe UI Semilight" w:hAnsi="Segoe UI Semilight" w:cs="Segoe UI Semilight"/>
          <w:sz w:val="20"/>
        </w:rPr>
        <w:instrText xml:space="preserve"> SEQ Rysunek \* ARABIC </w:instrText>
      </w:r>
      <w:r w:rsidRPr="00E70034">
        <w:rPr>
          <w:rFonts w:ascii="Segoe UI Semilight" w:hAnsi="Segoe UI Semilight" w:cs="Segoe UI Semilight"/>
          <w:sz w:val="20"/>
        </w:rPr>
        <w:fldChar w:fldCharType="separate"/>
      </w:r>
      <w:r w:rsidR="00A23757">
        <w:rPr>
          <w:rFonts w:ascii="Segoe UI Semilight" w:hAnsi="Segoe UI Semilight" w:cs="Segoe UI Semilight"/>
          <w:noProof/>
          <w:sz w:val="20"/>
        </w:rPr>
        <w:t>4</w:t>
      </w:r>
      <w:r w:rsidRPr="00E70034">
        <w:rPr>
          <w:rFonts w:ascii="Segoe UI Semilight" w:hAnsi="Segoe UI Semilight" w:cs="Segoe UI Semilight"/>
          <w:sz w:val="20"/>
        </w:rPr>
        <w:fldChar w:fldCharType="end"/>
      </w:r>
      <w:r w:rsidRPr="00E70034">
        <w:rPr>
          <w:rFonts w:ascii="Segoe UI Semilight" w:hAnsi="Segoe UI Semilight" w:cs="Segoe UI Semilight"/>
          <w:sz w:val="20"/>
        </w:rPr>
        <w:t xml:space="preserve">. Obszar przekroczenia dobowego poziomu dopuszczalnego pyłu PM10 na terenie powiatu </w:t>
      </w:r>
      <w:r w:rsidR="00E70034">
        <w:rPr>
          <w:rFonts w:ascii="Segoe UI Semilight" w:hAnsi="Segoe UI Semilight" w:cs="Segoe UI Semilight"/>
          <w:sz w:val="20"/>
        </w:rPr>
        <w:br/>
        <w:t xml:space="preserve">i gminy Stalowa Wola </w:t>
      </w:r>
      <w:r w:rsidRPr="00E70034">
        <w:rPr>
          <w:rFonts w:ascii="Segoe UI Semilight" w:hAnsi="Segoe UI Semilight" w:cs="Segoe UI Semilight"/>
          <w:sz w:val="20"/>
        </w:rPr>
        <w:t>w 2017 r.</w:t>
      </w:r>
      <w:bookmarkEnd w:id="125"/>
    </w:p>
    <w:p w:rsidR="00192816" w:rsidRDefault="00192816" w:rsidP="00192816">
      <w:pPr>
        <w:autoSpaceDE w:val="0"/>
        <w:autoSpaceDN w:val="0"/>
        <w:adjustRightInd w:val="0"/>
        <w:spacing w:before="0" w:after="0"/>
        <w:jc w:val="center"/>
        <w:rPr>
          <w:rFonts w:ascii="Segoe UI Semilight" w:hAnsi="Segoe UI Semilight" w:cs="Segoe UI Semilight"/>
          <w:sz w:val="20"/>
          <w:szCs w:val="20"/>
          <w:lang w:eastAsia="pl-PL"/>
        </w:rPr>
      </w:pPr>
      <w:r>
        <w:rPr>
          <w:rFonts w:ascii="Segoe UI Semilight" w:hAnsi="Segoe UI Semilight" w:cs="Segoe UI Semilight"/>
          <w:sz w:val="20"/>
          <w:szCs w:val="20"/>
          <w:lang w:eastAsia="pl-PL"/>
        </w:rPr>
        <w:t>Źródło: WIOŚ, Rzeszów.</w:t>
      </w:r>
    </w:p>
    <w:p w:rsidR="00192816" w:rsidRPr="004149DC" w:rsidRDefault="004149DC" w:rsidP="00192816">
      <w:pPr>
        <w:rPr>
          <w:rFonts w:ascii="Segoe UI Semilight" w:hAnsi="Segoe UI Semilight" w:cs="Segoe UI Semilight"/>
          <w:sz w:val="20"/>
        </w:rPr>
      </w:pPr>
      <w:r w:rsidRPr="004149DC">
        <w:rPr>
          <w:rFonts w:ascii="Segoe UI Semilight" w:hAnsi="Segoe UI Semilight" w:cs="Segoe UI Semilight"/>
          <w:sz w:val="20"/>
        </w:rPr>
        <w:t>Analizując stężenia średnioroczne benzo(a)pirenu na terenie gminy występowały miejsca ze stężeniem benzo(a)pirenu na poziomie 2,00-3,00 ng/m</w:t>
      </w:r>
      <w:r w:rsidRPr="004149DC">
        <w:rPr>
          <w:rFonts w:ascii="Segoe UI Semilight" w:hAnsi="Segoe UI Semilight" w:cs="Segoe UI Semilight"/>
          <w:sz w:val="20"/>
          <w:vertAlign w:val="superscript"/>
        </w:rPr>
        <w:t>3</w:t>
      </w:r>
      <w:r w:rsidRPr="004149DC">
        <w:rPr>
          <w:rFonts w:ascii="Segoe UI Semilight" w:hAnsi="Segoe UI Semilight" w:cs="Segoe UI Semilight"/>
          <w:sz w:val="20"/>
        </w:rPr>
        <w:t>.</w:t>
      </w:r>
    </w:p>
    <w:p w:rsidR="00192816" w:rsidRDefault="00E70034" w:rsidP="00192816">
      <w:pPr>
        <w:keepNext/>
        <w:jc w:val="center"/>
      </w:pPr>
      <w:r>
        <w:rPr>
          <w:noProof/>
          <w:lang w:eastAsia="pl-PL"/>
        </w:rPr>
        <w:lastRenderedPageBreak/>
        <w:drawing>
          <wp:inline distT="0" distB="0" distL="0" distR="0">
            <wp:extent cx="4507865" cy="7074535"/>
            <wp:effectExtent l="0" t="0" r="6985"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07865" cy="7074535"/>
                    </a:xfrm>
                    <a:prstGeom prst="rect">
                      <a:avLst/>
                    </a:prstGeom>
                    <a:noFill/>
                    <a:ln>
                      <a:noFill/>
                    </a:ln>
                  </pic:spPr>
                </pic:pic>
              </a:graphicData>
            </a:graphic>
          </wp:inline>
        </w:drawing>
      </w:r>
    </w:p>
    <w:p w:rsidR="00526A5F" w:rsidRPr="00192816" w:rsidRDefault="00192816" w:rsidP="00192816">
      <w:pPr>
        <w:pStyle w:val="Legenda"/>
        <w:rPr>
          <w:rFonts w:ascii="Segoe UI Semilight" w:hAnsi="Segoe UI Semilight" w:cs="Segoe UI Semilight"/>
          <w:sz w:val="20"/>
        </w:rPr>
      </w:pPr>
      <w:bookmarkStart w:id="126" w:name="_Toc15933670"/>
      <w:r w:rsidRPr="00192816">
        <w:rPr>
          <w:rFonts w:ascii="Segoe UI Semilight" w:hAnsi="Segoe UI Semilight" w:cs="Segoe UI Semilight"/>
          <w:sz w:val="20"/>
        </w:rPr>
        <w:t xml:space="preserve">Rysunek </w:t>
      </w:r>
      <w:r w:rsidRPr="00192816">
        <w:rPr>
          <w:rFonts w:ascii="Segoe UI Semilight" w:hAnsi="Segoe UI Semilight" w:cs="Segoe UI Semilight"/>
          <w:sz w:val="20"/>
        </w:rPr>
        <w:fldChar w:fldCharType="begin"/>
      </w:r>
      <w:r w:rsidRPr="00192816">
        <w:rPr>
          <w:rFonts w:ascii="Segoe UI Semilight" w:hAnsi="Segoe UI Semilight" w:cs="Segoe UI Semilight"/>
          <w:sz w:val="20"/>
        </w:rPr>
        <w:instrText xml:space="preserve"> SEQ Rysunek \* ARABIC </w:instrText>
      </w:r>
      <w:r w:rsidRPr="00192816">
        <w:rPr>
          <w:rFonts w:ascii="Segoe UI Semilight" w:hAnsi="Segoe UI Semilight" w:cs="Segoe UI Semilight"/>
          <w:sz w:val="20"/>
        </w:rPr>
        <w:fldChar w:fldCharType="separate"/>
      </w:r>
      <w:r w:rsidR="00A23757">
        <w:rPr>
          <w:rFonts w:ascii="Segoe UI Semilight" w:hAnsi="Segoe UI Semilight" w:cs="Segoe UI Semilight"/>
          <w:noProof/>
          <w:sz w:val="20"/>
        </w:rPr>
        <w:t>5</w:t>
      </w:r>
      <w:r w:rsidRPr="00192816">
        <w:rPr>
          <w:rFonts w:ascii="Segoe UI Semilight" w:hAnsi="Segoe UI Semilight" w:cs="Segoe UI Semilight"/>
          <w:sz w:val="20"/>
        </w:rPr>
        <w:fldChar w:fldCharType="end"/>
      </w:r>
      <w:r w:rsidRPr="00192816">
        <w:rPr>
          <w:rFonts w:ascii="Segoe UI Semilight" w:hAnsi="Segoe UI Semilight" w:cs="Segoe UI Semilight"/>
          <w:sz w:val="20"/>
        </w:rPr>
        <w:t>. Rozkład stężeń średniorocznych benzo(a)pirenu na terenie powiatu w 2017 r. - wyniki modelowania.</w:t>
      </w:r>
      <w:bookmarkEnd w:id="126"/>
    </w:p>
    <w:p w:rsidR="00192816" w:rsidRDefault="00192816" w:rsidP="00192816">
      <w:pPr>
        <w:autoSpaceDE w:val="0"/>
        <w:autoSpaceDN w:val="0"/>
        <w:adjustRightInd w:val="0"/>
        <w:spacing w:before="0" w:after="0"/>
        <w:jc w:val="center"/>
        <w:rPr>
          <w:rFonts w:ascii="Segoe UI Semilight" w:hAnsi="Segoe UI Semilight" w:cs="Segoe UI Semilight"/>
          <w:sz w:val="20"/>
          <w:szCs w:val="20"/>
          <w:lang w:eastAsia="pl-PL"/>
        </w:rPr>
      </w:pPr>
      <w:r>
        <w:rPr>
          <w:rFonts w:ascii="Segoe UI Semilight" w:hAnsi="Segoe UI Semilight" w:cs="Segoe UI Semilight"/>
          <w:sz w:val="20"/>
          <w:szCs w:val="20"/>
          <w:lang w:eastAsia="pl-PL"/>
        </w:rPr>
        <w:t>Źródło: WIOŚ, Rzeszów.</w:t>
      </w:r>
    </w:p>
    <w:p w:rsidR="00192816" w:rsidRDefault="00815524" w:rsidP="00192816">
      <w:pPr>
        <w:rPr>
          <w:rFonts w:ascii="Segoe UI Semilight" w:hAnsi="Segoe UI Semilight" w:cs="Segoe UI Semilight"/>
          <w:sz w:val="20"/>
        </w:rPr>
      </w:pPr>
      <w:r w:rsidRPr="00815524">
        <w:rPr>
          <w:rFonts w:ascii="Segoe UI Semilight" w:hAnsi="Segoe UI Semilight" w:cs="Segoe UI Semilight"/>
          <w:sz w:val="20"/>
        </w:rPr>
        <w:t xml:space="preserve">Jakość powietrza na terenie gminy Stalowa Wola jest na bieżąco monitorowana, bieżące wyniki można sprawdzić w </w:t>
      </w:r>
      <w:r w:rsidR="00A223CB">
        <w:rPr>
          <w:rFonts w:ascii="Segoe UI Semilight" w:hAnsi="Segoe UI Semilight" w:cs="Segoe UI Semilight"/>
          <w:sz w:val="20"/>
        </w:rPr>
        <w:t xml:space="preserve">m.in. na stronie internetowej </w:t>
      </w:r>
      <w:hyperlink r:id="rId18" w:history="1">
        <w:r w:rsidR="00E53087" w:rsidRPr="0056603A">
          <w:rPr>
            <w:rStyle w:val="Hipercze"/>
            <w:rFonts w:ascii="Segoe UI Semilight" w:hAnsi="Segoe UI Semilight" w:cs="Segoe UI Semilight"/>
            <w:sz w:val="20"/>
          </w:rPr>
          <w:t>http://srodowisko.stalowawola.pl/</w:t>
        </w:r>
      </w:hyperlink>
      <w:r w:rsidR="00A223CB">
        <w:rPr>
          <w:rFonts w:ascii="Segoe UI Semilight" w:hAnsi="Segoe UI Semilight" w:cs="Segoe UI Semilight"/>
          <w:sz w:val="20"/>
        </w:rPr>
        <w:t>.</w:t>
      </w:r>
      <w:r w:rsidRPr="00815524">
        <w:rPr>
          <w:rFonts w:ascii="Segoe UI Semilight" w:hAnsi="Segoe UI Semilight" w:cs="Segoe UI Semilight"/>
          <w:sz w:val="20"/>
        </w:rPr>
        <w:t xml:space="preserve"> </w:t>
      </w:r>
    </w:p>
    <w:p w:rsidR="00E53087" w:rsidRDefault="00E53087" w:rsidP="00192816">
      <w:pPr>
        <w:rPr>
          <w:rFonts w:ascii="Segoe UI Semilight" w:hAnsi="Segoe UI Semilight" w:cs="Segoe UI Semilight"/>
          <w:sz w:val="20"/>
        </w:rPr>
      </w:pPr>
    </w:p>
    <w:p w:rsidR="00E53087" w:rsidRDefault="00E53087" w:rsidP="00192816">
      <w:pPr>
        <w:rPr>
          <w:rFonts w:ascii="Segoe UI Semilight" w:hAnsi="Segoe UI Semilight" w:cs="Segoe UI Semilight"/>
          <w:sz w:val="20"/>
        </w:rPr>
      </w:pPr>
    </w:p>
    <w:p w:rsidR="00E53087" w:rsidRDefault="00E53087" w:rsidP="00E53087">
      <w:pPr>
        <w:pStyle w:val="Wyrnienie"/>
      </w:pPr>
      <w:r>
        <w:lastRenderedPageBreak/>
        <w:t>Obszary problemowe na terenie gminy Stalowa Wola</w:t>
      </w:r>
    </w:p>
    <w:p w:rsidR="00E53087" w:rsidRPr="00E53087" w:rsidRDefault="00E53087" w:rsidP="00E53087">
      <w:pPr>
        <w:rPr>
          <w:rFonts w:ascii="Segoe UI Semilight" w:hAnsi="Segoe UI Semilight" w:cs="Segoe UI Semilight"/>
          <w:sz w:val="20"/>
        </w:rPr>
      </w:pPr>
      <w:r>
        <w:rPr>
          <w:rFonts w:ascii="Segoe UI Semilight" w:hAnsi="Segoe UI Semilight" w:cs="Segoe UI Semilight"/>
          <w:sz w:val="20"/>
        </w:rPr>
        <w:t xml:space="preserve">Do problemów w zakresie jakości powietrza należą: </w:t>
      </w:r>
    </w:p>
    <w:p w:rsidR="00E53087" w:rsidRDefault="00E53087" w:rsidP="00A262D1">
      <w:pPr>
        <w:pStyle w:val="Akapitzlist"/>
        <w:numPr>
          <w:ilvl w:val="0"/>
          <w:numId w:val="60"/>
        </w:numPr>
        <w:rPr>
          <w:rFonts w:ascii="Segoe UI Semilight" w:hAnsi="Segoe UI Semilight" w:cs="Segoe UI Semilight"/>
          <w:sz w:val="20"/>
        </w:rPr>
      </w:pPr>
      <w:r w:rsidRPr="00E53087">
        <w:rPr>
          <w:rFonts w:ascii="Segoe UI Semilight" w:hAnsi="Segoe UI Semilight" w:cs="Segoe UI Semilight"/>
          <w:sz w:val="20"/>
        </w:rPr>
        <w:t>zanieczyszczenia „komunikacyjne” w postaci tlenku azotu, tlenku węgla i węglowodorów pochodzą z emisji spalin samochodowych. Zanieczyszczenia te dotyczą terenów położonych wzdłuż głównych tras komunikacyjnych;</w:t>
      </w:r>
    </w:p>
    <w:p w:rsidR="00E53087" w:rsidRDefault="00E53087" w:rsidP="00A262D1">
      <w:pPr>
        <w:pStyle w:val="Akapitzlist"/>
        <w:numPr>
          <w:ilvl w:val="0"/>
          <w:numId w:val="60"/>
        </w:numPr>
        <w:rPr>
          <w:rFonts w:ascii="Segoe UI Semilight" w:hAnsi="Segoe UI Semilight" w:cs="Segoe UI Semilight"/>
          <w:sz w:val="20"/>
        </w:rPr>
      </w:pPr>
      <w:r w:rsidRPr="00E53087">
        <w:rPr>
          <w:rFonts w:ascii="Segoe UI Semilight" w:hAnsi="Segoe UI Semilight" w:cs="Segoe UI Semilight"/>
          <w:sz w:val="20"/>
        </w:rPr>
        <w:t xml:space="preserve">zanieczyszczenia komunalne w postaci pyłu, dwutlenku siarki, dwutlenku azotu, tlenku węgla, węglowodorów. Zanieczyszczenia te związane są ze spalaniem paliw stałych i gazowych </w:t>
      </w:r>
      <w:r>
        <w:rPr>
          <w:rFonts w:ascii="Segoe UI Semilight" w:hAnsi="Segoe UI Semilight" w:cs="Segoe UI Semilight"/>
          <w:sz w:val="20"/>
        </w:rPr>
        <w:br/>
      </w:r>
      <w:r w:rsidRPr="00E53087">
        <w:rPr>
          <w:rFonts w:ascii="Segoe UI Semilight" w:hAnsi="Segoe UI Semilight" w:cs="Segoe UI Semilight"/>
          <w:sz w:val="20"/>
        </w:rPr>
        <w:t>w systemach grzewczych. Emisja tych zanieczyszczeń dotyczy obszarów gdzie brak zcentralizowanego systemu grzewczego;</w:t>
      </w:r>
    </w:p>
    <w:p w:rsidR="00B56181" w:rsidRDefault="00E53087" w:rsidP="00BE2980">
      <w:pPr>
        <w:pStyle w:val="Akapitzlist"/>
        <w:numPr>
          <w:ilvl w:val="0"/>
          <w:numId w:val="60"/>
        </w:numPr>
        <w:rPr>
          <w:rFonts w:ascii="Segoe UI Semilight" w:hAnsi="Segoe UI Semilight" w:cs="Segoe UI Semilight"/>
          <w:sz w:val="20"/>
        </w:rPr>
      </w:pPr>
      <w:r w:rsidRPr="00B56181">
        <w:rPr>
          <w:rFonts w:ascii="Segoe UI Semilight" w:hAnsi="Segoe UI Semilight" w:cs="Segoe UI Semilight"/>
          <w:sz w:val="20"/>
        </w:rPr>
        <w:t>zanieczyszczenia przemysłowe związane są z działalnością produkcyjną</w:t>
      </w:r>
      <w:r w:rsidR="00B56181" w:rsidRPr="00B56181">
        <w:rPr>
          <w:rFonts w:ascii="Segoe UI Semilight" w:hAnsi="Segoe UI Semilight" w:cs="Segoe UI Semilight"/>
          <w:sz w:val="20"/>
        </w:rPr>
        <w:t>:  procesy technologiczne w zakładach przemysłowych</w:t>
      </w:r>
      <w:r w:rsidR="00B56181">
        <w:rPr>
          <w:rFonts w:ascii="Segoe UI Semilight" w:hAnsi="Segoe UI Semilight" w:cs="Segoe UI Semilight"/>
          <w:sz w:val="20"/>
        </w:rPr>
        <w:t xml:space="preserve"> (szczególnie metalurgicznych).</w:t>
      </w:r>
    </w:p>
    <w:p w:rsidR="00FA7A1C" w:rsidRPr="00B56181" w:rsidRDefault="00E53087" w:rsidP="00B56181">
      <w:pPr>
        <w:rPr>
          <w:rFonts w:ascii="Segoe UI Semilight" w:hAnsi="Segoe UI Semilight" w:cs="Segoe UI Semilight"/>
          <w:sz w:val="20"/>
        </w:rPr>
      </w:pPr>
      <w:r w:rsidRPr="00B56181">
        <w:rPr>
          <w:rFonts w:ascii="Segoe UI Semilight" w:hAnsi="Segoe UI Semilight" w:cs="Segoe UI Semilight"/>
          <w:sz w:val="20"/>
        </w:rPr>
        <w:t>Wzrost zanieczyszczenia powietrza notuje się w okresie grzewczym, na co wpływ ma miedzy innymi tzw. niska emisja – emisja z indywidualnych palenisk w domach jednorodzinnych. Wysoka emisja zanieczyszczeń gazowych i pyłowych z tych źródeł jest wynikiem spalania paliw niskiej jakości, o dużej zawartości siarki i pyłów oraz niską sprawnością energetyczną palenisk. Emisja tego rodzaju stanowi znaczną uciążliwość ze względu na małą wysokość emitorów. W niekorzystnych warunkach meteorologicznych, może ona prowadzić do lokalnego występowania wysokich stężeń substancji zanieczyszczających, odbijając się niekorzystnie na zdrowiu mieszkańców.</w:t>
      </w:r>
    </w:p>
    <w:p w:rsidR="00FA7A1C" w:rsidRDefault="00FA7A1C" w:rsidP="00FA7A1C">
      <w:pPr>
        <w:pStyle w:val="Wyrnienie"/>
      </w:pPr>
      <w:r>
        <w:t>Program ochrony powietrza</w:t>
      </w:r>
    </w:p>
    <w:p w:rsidR="00FA7A1C" w:rsidRPr="005D41D0" w:rsidRDefault="005312A0" w:rsidP="00192816">
      <w:pPr>
        <w:rPr>
          <w:rFonts w:ascii="Segoe UI Semilight" w:hAnsi="Segoe UI Semilight" w:cs="Segoe UI Semilight"/>
          <w:sz w:val="20"/>
          <w:szCs w:val="20"/>
        </w:rPr>
      </w:pPr>
      <w:r w:rsidRPr="005D41D0">
        <w:rPr>
          <w:rFonts w:ascii="Segoe UI Semilight" w:hAnsi="Segoe UI Semilight" w:cs="Segoe UI Semilight"/>
          <w:sz w:val="20"/>
          <w:szCs w:val="20"/>
        </w:rPr>
        <w:t>W 2016 r. przejęta została Aktualizacja Programu ochrony powietrza dla strefy podkarpackiej – z uwagi na stwierdzone przekroczenia poziomu dopuszczalnego pyłu zawieszonego PM10 i poziomu dopuszczalnego pyłu zawieszonego PM2,5 oraz poziomu docelowego benzo(a)pirenu wraz z Planem Działań Krótkoterminowych”.</w:t>
      </w:r>
    </w:p>
    <w:p w:rsidR="00FA7A1C" w:rsidRPr="005D41D0" w:rsidRDefault="000F5BF7" w:rsidP="00192816">
      <w:pPr>
        <w:rPr>
          <w:rFonts w:ascii="Segoe UI Semilight" w:hAnsi="Segoe UI Semilight" w:cs="Segoe UI Semilight"/>
          <w:sz w:val="20"/>
          <w:szCs w:val="20"/>
        </w:rPr>
      </w:pPr>
      <w:r w:rsidRPr="005D41D0">
        <w:rPr>
          <w:rFonts w:ascii="Segoe UI Semilight" w:hAnsi="Segoe UI Semilight" w:cs="Segoe UI Semilight"/>
          <w:sz w:val="20"/>
          <w:szCs w:val="20"/>
        </w:rPr>
        <w:t>W dokumencie zostały wskazane działania, które powinna realizować gmina Stalowa Wola:</w:t>
      </w:r>
    </w:p>
    <w:p w:rsidR="000F5BF7" w:rsidRPr="005D41D0" w:rsidRDefault="000F5BF7" w:rsidP="00A262D1">
      <w:pPr>
        <w:pStyle w:val="Akapitzlist"/>
        <w:numPr>
          <w:ilvl w:val="0"/>
          <w:numId w:val="58"/>
        </w:numPr>
        <w:rPr>
          <w:rFonts w:ascii="Segoe UI Semilight" w:hAnsi="Segoe UI Semilight" w:cs="Segoe UI Semilight"/>
          <w:sz w:val="20"/>
          <w:szCs w:val="20"/>
        </w:rPr>
      </w:pPr>
      <w:r w:rsidRPr="005D41D0">
        <w:rPr>
          <w:rFonts w:ascii="Segoe UI Semilight" w:hAnsi="Segoe UI Semilight" w:cs="Segoe UI Semilight"/>
          <w:sz w:val="20"/>
          <w:szCs w:val="20"/>
        </w:rPr>
        <w:t>PROGRAM OGRANICZANIA NISKIEJ EMISJI</w:t>
      </w:r>
    </w:p>
    <w:p w:rsidR="00815524" w:rsidRPr="005D41D0" w:rsidRDefault="000F5BF7" w:rsidP="00192816">
      <w:pPr>
        <w:rPr>
          <w:rFonts w:ascii="Segoe UI Semilight" w:hAnsi="Segoe UI Semilight" w:cs="Segoe UI Semilight"/>
          <w:sz w:val="20"/>
          <w:szCs w:val="20"/>
        </w:rPr>
      </w:pPr>
      <w:r w:rsidRPr="005D41D0">
        <w:rPr>
          <w:rFonts w:ascii="Segoe UI Semilight" w:hAnsi="Segoe UI Semilight" w:cs="Segoe UI Semilight"/>
          <w:sz w:val="20"/>
          <w:szCs w:val="20"/>
        </w:rPr>
        <w:t>Opis działania: Opracowanie i wdrożenie Programu ograniczania niskiej emisji obejmującego likwidację lub wymianę źródeł ciepła wykorzystujących paliwa węglowe na niskoemisyjne poprzez podłączenie do sieci ciepłowniczej, zastąpienie kotłów węglowych urządzeniami opalanymi gazem lub wymianę na urządzenia zasilane paliwami stałymi spełniające wymagania klasy 5 normy PN-EN 303:5/2012.</w:t>
      </w:r>
    </w:p>
    <w:p w:rsidR="000F5BF7" w:rsidRPr="005D41D0" w:rsidRDefault="000F5BF7" w:rsidP="000F5BF7">
      <w:pPr>
        <w:rPr>
          <w:rFonts w:ascii="Segoe UI Semilight" w:hAnsi="Segoe UI Semilight" w:cs="Segoe UI Semilight"/>
          <w:sz w:val="20"/>
          <w:szCs w:val="20"/>
          <w:lang w:eastAsia="pl-PL"/>
        </w:rPr>
      </w:pPr>
      <w:r w:rsidRPr="005D41D0">
        <w:rPr>
          <w:rFonts w:ascii="Segoe UI Semilight" w:hAnsi="Segoe UI Semilight" w:cs="Segoe UI Semilight"/>
          <w:sz w:val="20"/>
          <w:szCs w:val="20"/>
          <w:lang w:eastAsia="pl-PL"/>
        </w:rPr>
        <w:t>Lokalizacja działań: Mielec (gm. miejska), Jasło (gm. miejska), Przemyśl (miasto na prawach powiatu), Jarosław (gm. miejska), Dębica (gm. miejska), Sanok (gm. miejska), Tarnobrzeg, Krosno, Nisko, Łańcut (gm. miejska), Stalowa Wola, Strzyżów, Kolbuszowa.</w:t>
      </w:r>
    </w:p>
    <w:p w:rsidR="000F5BF7" w:rsidRPr="000F5BF7" w:rsidRDefault="000F5BF7" w:rsidP="000F5BF7">
      <w:pPr>
        <w:pStyle w:val="Legenda"/>
        <w:rPr>
          <w:rFonts w:ascii="Segoe UI Semilight" w:hAnsi="Segoe UI Semilight" w:cs="Segoe UI Semilight"/>
          <w:sz w:val="20"/>
        </w:rPr>
      </w:pPr>
      <w:bookmarkStart w:id="127" w:name="_Toc528749152"/>
      <w:bookmarkStart w:id="128" w:name="_Toc21437680"/>
      <w:r w:rsidRPr="000F5BF7">
        <w:rPr>
          <w:rFonts w:ascii="Segoe UI Semilight" w:hAnsi="Segoe UI Semilight" w:cs="Segoe UI Semilight"/>
          <w:sz w:val="20"/>
        </w:rPr>
        <w:lastRenderedPageBreak/>
        <w:t xml:space="preserve">Tabela </w:t>
      </w:r>
      <w:r w:rsidRPr="000F5BF7">
        <w:rPr>
          <w:rFonts w:ascii="Segoe UI Semilight" w:hAnsi="Segoe UI Semilight" w:cs="Segoe UI Semilight"/>
          <w:sz w:val="20"/>
        </w:rPr>
        <w:fldChar w:fldCharType="begin"/>
      </w:r>
      <w:r w:rsidRPr="000F5BF7">
        <w:rPr>
          <w:rFonts w:ascii="Segoe UI Semilight" w:hAnsi="Segoe UI Semilight" w:cs="Segoe UI Semilight"/>
          <w:sz w:val="20"/>
        </w:rPr>
        <w:instrText xml:space="preserve"> SEQ Tabela \* ARABIC </w:instrText>
      </w:r>
      <w:r w:rsidRPr="000F5BF7">
        <w:rPr>
          <w:rFonts w:ascii="Segoe UI Semilight" w:hAnsi="Segoe UI Semilight" w:cs="Segoe UI Semilight"/>
          <w:sz w:val="20"/>
        </w:rPr>
        <w:fldChar w:fldCharType="separate"/>
      </w:r>
      <w:r w:rsidR="00A23757">
        <w:rPr>
          <w:rFonts w:ascii="Segoe UI Semilight" w:hAnsi="Segoe UI Semilight" w:cs="Segoe UI Semilight"/>
          <w:noProof/>
          <w:sz w:val="20"/>
        </w:rPr>
        <w:t>6</w:t>
      </w:r>
      <w:r w:rsidRPr="000F5BF7">
        <w:rPr>
          <w:rFonts w:ascii="Segoe UI Semilight" w:hAnsi="Segoe UI Semilight" w:cs="Segoe UI Semilight"/>
          <w:sz w:val="20"/>
        </w:rPr>
        <w:fldChar w:fldCharType="end"/>
      </w:r>
      <w:r w:rsidRPr="000F5BF7">
        <w:rPr>
          <w:rFonts w:ascii="Segoe UI Semilight" w:hAnsi="Segoe UI Semilight" w:cs="Segoe UI Semilight"/>
          <w:sz w:val="20"/>
        </w:rPr>
        <w:t xml:space="preserve">. Szczegółowy harmonogram realizacji działania pierwszego harmonogramu rzeczowo-finansowego dla </w:t>
      </w:r>
      <w:bookmarkEnd w:id="127"/>
      <w:r w:rsidRPr="000F5BF7">
        <w:rPr>
          <w:rFonts w:ascii="Segoe UI Semilight" w:hAnsi="Segoe UI Semilight" w:cs="Segoe UI Semilight"/>
          <w:sz w:val="20"/>
        </w:rPr>
        <w:t>gminy Stalowa Wola.</w:t>
      </w:r>
      <w:bookmarkEnd w:id="128"/>
      <w:r w:rsidRPr="000F5BF7">
        <w:rPr>
          <w:rFonts w:ascii="Segoe UI Semilight" w:hAnsi="Segoe UI Semilight" w:cs="Segoe UI Semilight"/>
          <w:sz w:val="20"/>
        </w:rPr>
        <w:t xml:space="preserve"> </w:t>
      </w:r>
    </w:p>
    <w:tbl>
      <w:tblPr>
        <w:tblStyle w:val="Tabelasiatki4akcent31"/>
        <w:tblW w:w="0" w:type="auto"/>
        <w:jc w:val="center"/>
        <w:tblLook w:val="04A0" w:firstRow="1" w:lastRow="0" w:firstColumn="1" w:lastColumn="0" w:noHBand="0" w:noVBand="1"/>
      </w:tblPr>
      <w:tblGrid>
        <w:gridCol w:w="1131"/>
        <w:gridCol w:w="799"/>
        <w:gridCol w:w="810"/>
        <w:gridCol w:w="773"/>
        <w:gridCol w:w="1361"/>
        <w:gridCol w:w="1263"/>
        <w:gridCol w:w="1361"/>
        <w:gridCol w:w="1392"/>
      </w:tblGrid>
      <w:tr w:rsidR="000F5BF7" w:rsidRPr="00FA19B3" w:rsidTr="000F5BF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vMerge w:val="restart"/>
            <w:vAlign w:val="center"/>
          </w:tcPr>
          <w:p w:rsidR="000F5BF7" w:rsidRPr="00FA19B3" w:rsidRDefault="000F5BF7" w:rsidP="00EC7B15">
            <w:pPr>
              <w:spacing w:line="240" w:lineRule="auto"/>
              <w:jc w:val="center"/>
              <w:rPr>
                <w:rFonts w:ascii="Segoe UI Semilight" w:hAnsi="Segoe UI Semilight" w:cs="Segoe UI Semilight"/>
                <w:color w:val="auto"/>
                <w:sz w:val="20"/>
                <w:szCs w:val="20"/>
                <w:lang w:eastAsia="pl-PL"/>
              </w:rPr>
            </w:pPr>
            <w:r w:rsidRPr="00FA19B3">
              <w:rPr>
                <w:rFonts w:ascii="Segoe UI Semilight" w:hAnsi="Segoe UI Semilight" w:cs="Segoe UI Semilight"/>
                <w:color w:val="auto"/>
                <w:sz w:val="20"/>
                <w:szCs w:val="20"/>
                <w:lang w:eastAsia="pl-PL"/>
              </w:rPr>
              <w:t>Gmina</w:t>
            </w:r>
          </w:p>
        </w:tc>
        <w:tc>
          <w:tcPr>
            <w:tcW w:w="2524" w:type="dxa"/>
            <w:gridSpan w:val="3"/>
            <w:vAlign w:val="center"/>
          </w:tcPr>
          <w:p w:rsidR="000F5BF7" w:rsidRPr="00FA19B3" w:rsidRDefault="000F5BF7" w:rsidP="00EC7B15">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lang w:eastAsia="pl-PL"/>
              </w:rPr>
            </w:pPr>
            <w:r w:rsidRPr="00FA19B3">
              <w:rPr>
                <w:rFonts w:ascii="Segoe UI Semilight" w:hAnsi="Segoe UI Semilight" w:cs="Segoe UI Semilight"/>
                <w:color w:val="auto"/>
                <w:sz w:val="20"/>
                <w:szCs w:val="20"/>
                <w:lang w:eastAsia="pl-PL"/>
              </w:rPr>
              <w:t>Wyznaczona redukcja emisji dla</w:t>
            </w:r>
          </w:p>
        </w:tc>
        <w:tc>
          <w:tcPr>
            <w:tcW w:w="1229" w:type="dxa"/>
            <w:vMerge w:val="restart"/>
            <w:vAlign w:val="center"/>
          </w:tcPr>
          <w:p w:rsidR="000F5BF7" w:rsidRPr="00FA19B3" w:rsidRDefault="000F5BF7" w:rsidP="00EC7B15">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lang w:eastAsia="pl-PL"/>
              </w:rPr>
            </w:pPr>
            <w:r w:rsidRPr="00FA19B3">
              <w:rPr>
                <w:rFonts w:ascii="Segoe UI Semilight" w:hAnsi="Segoe UI Semilight" w:cs="Segoe UI Semilight"/>
                <w:color w:val="auto"/>
                <w:sz w:val="20"/>
                <w:szCs w:val="20"/>
                <w:lang w:eastAsia="pl-PL"/>
              </w:rPr>
              <w:t>Podłączenie do sieci ciepłowniczej</w:t>
            </w:r>
          </w:p>
          <w:p w:rsidR="000F5BF7" w:rsidRPr="00FA19B3" w:rsidRDefault="000F5BF7" w:rsidP="00EC7B15">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lang w:eastAsia="pl-PL"/>
              </w:rPr>
            </w:pPr>
            <w:r w:rsidRPr="00FA19B3">
              <w:rPr>
                <w:rFonts w:ascii="Segoe UI Semilight" w:hAnsi="Segoe UI Semilight" w:cs="Segoe UI Semilight"/>
                <w:color w:val="auto"/>
                <w:sz w:val="20"/>
                <w:szCs w:val="20"/>
                <w:lang w:eastAsia="pl-PL"/>
              </w:rPr>
              <w:t>M2 lokali</w:t>
            </w:r>
          </w:p>
        </w:tc>
        <w:tc>
          <w:tcPr>
            <w:tcW w:w="1054" w:type="dxa"/>
            <w:vMerge w:val="restart"/>
            <w:vAlign w:val="center"/>
          </w:tcPr>
          <w:p w:rsidR="000F5BF7" w:rsidRPr="00FA19B3" w:rsidRDefault="000F5BF7" w:rsidP="00EC7B15">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lang w:eastAsia="pl-PL"/>
              </w:rPr>
            </w:pPr>
            <w:r w:rsidRPr="00FA19B3">
              <w:rPr>
                <w:rFonts w:ascii="Segoe UI Semilight" w:hAnsi="Segoe UI Semilight" w:cs="Segoe UI Semilight"/>
                <w:color w:val="auto"/>
                <w:sz w:val="20"/>
                <w:szCs w:val="20"/>
                <w:lang w:eastAsia="pl-PL"/>
              </w:rPr>
              <w:t>Podłączenie do sieci gazowniczej</w:t>
            </w:r>
          </w:p>
          <w:p w:rsidR="000F5BF7" w:rsidRPr="00FA19B3" w:rsidRDefault="000F5BF7" w:rsidP="00EC7B15">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lang w:eastAsia="pl-PL"/>
              </w:rPr>
            </w:pPr>
            <w:r w:rsidRPr="00FA19B3">
              <w:rPr>
                <w:rFonts w:ascii="Segoe UI Semilight" w:hAnsi="Segoe UI Semilight" w:cs="Segoe UI Semilight"/>
                <w:color w:val="auto"/>
                <w:sz w:val="20"/>
                <w:szCs w:val="20"/>
                <w:lang w:eastAsia="pl-PL"/>
              </w:rPr>
              <w:t>M2 lokali</w:t>
            </w:r>
          </w:p>
        </w:tc>
        <w:tc>
          <w:tcPr>
            <w:tcW w:w="2603" w:type="dxa"/>
            <w:gridSpan w:val="2"/>
            <w:vAlign w:val="center"/>
          </w:tcPr>
          <w:p w:rsidR="000F5BF7" w:rsidRPr="00FA19B3" w:rsidRDefault="000F5BF7" w:rsidP="00EC7B15">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lang w:eastAsia="pl-PL"/>
              </w:rPr>
            </w:pPr>
            <w:r w:rsidRPr="00FA19B3">
              <w:rPr>
                <w:rFonts w:ascii="Segoe UI Semilight" w:hAnsi="Segoe UI Semilight" w:cs="Segoe UI Semilight"/>
                <w:color w:val="auto"/>
                <w:sz w:val="20"/>
                <w:szCs w:val="20"/>
                <w:lang w:eastAsia="pl-PL"/>
              </w:rPr>
              <w:t>Szacowany koszt przeprowadzenia działań</w:t>
            </w:r>
          </w:p>
        </w:tc>
      </w:tr>
      <w:tr w:rsidR="000F5BF7" w:rsidRPr="00FA19B3" w:rsidTr="000F5B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vMerge/>
          </w:tcPr>
          <w:p w:rsidR="000F5BF7" w:rsidRPr="00FA19B3" w:rsidRDefault="000F5BF7" w:rsidP="00EC7B15">
            <w:pPr>
              <w:spacing w:line="240" w:lineRule="auto"/>
              <w:rPr>
                <w:rFonts w:ascii="Segoe UI Semilight" w:hAnsi="Segoe UI Semilight" w:cs="Segoe UI Semilight"/>
                <w:sz w:val="20"/>
                <w:szCs w:val="20"/>
                <w:lang w:eastAsia="pl-PL"/>
              </w:rPr>
            </w:pPr>
          </w:p>
        </w:tc>
        <w:tc>
          <w:tcPr>
            <w:tcW w:w="841" w:type="dxa"/>
            <w:shd w:val="clear" w:color="auto" w:fill="A6A6A6" w:themeFill="background1" w:themeFillShade="A6"/>
            <w:vAlign w:val="center"/>
          </w:tcPr>
          <w:p w:rsidR="000F5BF7" w:rsidRPr="00FA19B3" w:rsidRDefault="000F5BF7" w:rsidP="00EC7B15">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lang w:eastAsia="pl-PL"/>
              </w:rPr>
            </w:pPr>
            <w:r w:rsidRPr="00FA19B3">
              <w:rPr>
                <w:rFonts w:ascii="Segoe UI Semilight" w:hAnsi="Segoe UI Semilight" w:cs="Segoe UI Semilight"/>
                <w:b/>
                <w:sz w:val="20"/>
                <w:szCs w:val="20"/>
                <w:lang w:eastAsia="pl-PL"/>
              </w:rPr>
              <w:t>PM10 [Mg]</w:t>
            </w:r>
          </w:p>
        </w:tc>
        <w:tc>
          <w:tcPr>
            <w:tcW w:w="841" w:type="dxa"/>
            <w:shd w:val="clear" w:color="auto" w:fill="A6A6A6" w:themeFill="background1" w:themeFillShade="A6"/>
            <w:vAlign w:val="center"/>
          </w:tcPr>
          <w:p w:rsidR="000F5BF7" w:rsidRPr="00FA19B3" w:rsidRDefault="000F5BF7" w:rsidP="00EC7B15">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lang w:eastAsia="pl-PL"/>
              </w:rPr>
            </w:pPr>
            <w:r w:rsidRPr="00FA19B3">
              <w:rPr>
                <w:rFonts w:ascii="Segoe UI Semilight" w:hAnsi="Segoe UI Semilight" w:cs="Segoe UI Semilight"/>
                <w:b/>
                <w:sz w:val="20"/>
                <w:szCs w:val="20"/>
                <w:lang w:eastAsia="pl-PL"/>
              </w:rPr>
              <w:t>PM2.5 [Mg]</w:t>
            </w:r>
          </w:p>
        </w:tc>
        <w:tc>
          <w:tcPr>
            <w:tcW w:w="842" w:type="dxa"/>
            <w:shd w:val="clear" w:color="auto" w:fill="A6A6A6" w:themeFill="background1" w:themeFillShade="A6"/>
            <w:vAlign w:val="center"/>
          </w:tcPr>
          <w:p w:rsidR="000F5BF7" w:rsidRPr="00FA19B3" w:rsidRDefault="000F5BF7" w:rsidP="00EC7B15">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lang w:eastAsia="pl-PL"/>
              </w:rPr>
            </w:pPr>
            <w:r w:rsidRPr="00FA19B3">
              <w:rPr>
                <w:rFonts w:ascii="Segoe UI Semilight" w:hAnsi="Segoe UI Semilight" w:cs="Segoe UI Semilight"/>
                <w:b/>
                <w:sz w:val="20"/>
                <w:szCs w:val="20"/>
                <w:lang w:eastAsia="pl-PL"/>
              </w:rPr>
              <w:t>BaP</w:t>
            </w:r>
          </w:p>
          <w:p w:rsidR="000F5BF7" w:rsidRPr="00FA19B3" w:rsidRDefault="000F5BF7" w:rsidP="00EC7B15">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lang w:eastAsia="pl-PL"/>
              </w:rPr>
            </w:pPr>
            <w:r w:rsidRPr="00FA19B3">
              <w:rPr>
                <w:rFonts w:ascii="Segoe UI Semilight" w:hAnsi="Segoe UI Semilight" w:cs="Segoe UI Semilight"/>
                <w:b/>
                <w:sz w:val="20"/>
                <w:szCs w:val="20"/>
                <w:lang w:eastAsia="pl-PL"/>
              </w:rPr>
              <w:t>[Mg]</w:t>
            </w:r>
          </w:p>
        </w:tc>
        <w:tc>
          <w:tcPr>
            <w:tcW w:w="1229" w:type="dxa"/>
            <w:vMerge/>
            <w:shd w:val="clear" w:color="auto" w:fill="A6A6A6" w:themeFill="background1" w:themeFillShade="A6"/>
            <w:vAlign w:val="center"/>
          </w:tcPr>
          <w:p w:rsidR="000F5BF7" w:rsidRPr="00FA19B3" w:rsidRDefault="000F5BF7" w:rsidP="00EC7B15">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lang w:eastAsia="pl-PL"/>
              </w:rPr>
            </w:pPr>
          </w:p>
        </w:tc>
        <w:tc>
          <w:tcPr>
            <w:tcW w:w="1054" w:type="dxa"/>
            <w:vMerge/>
            <w:shd w:val="clear" w:color="auto" w:fill="A6A6A6" w:themeFill="background1" w:themeFillShade="A6"/>
            <w:vAlign w:val="center"/>
          </w:tcPr>
          <w:p w:rsidR="000F5BF7" w:rsidRPr="00FA19B3" w:rsidRDefault="000F5BF7" w:rsidP="00EC7B15">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lang w:eastAsia="pl-PL"/>
              </w:rPr>
            </w:pPr>
          </w:p>
        </w:tc>
        <w:tc>
          <w:tcPr>
            <w:tcW w:w="1132" w:type="dxa"/>
            <w:shd w:val="clear" w:color="auto" w:fill="A6A6A6" w:themeFill="background1" w:themeFillShade="A6"/>
            <w:vAlign w:val="center"/>
          </w:tcPr>
          <w:p w:rsidR="000F5BF7" w:rsidRPr="00FA19B3" w:rsidRDefault="000F5BF7" w:rsidP="00EC7B15">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lang w:eastAsia="pl-PL"/>
              </w:rPr>
            </w:pPr>
            <w:r w:rsidRPr="00FA19B3">
              <w:rPr>
                <w:rFonts w:ascii="Segoe UI Semilight" w:hAnsi="Segoe UI Semilight" w:cs="Segoe UI Semilight"/>
                <w:b/>
                <w:sz w:val="20"/>
                <w:szCs w:val="20"/>
                <w:lang w:eastAsia="pl-PL"/>
              </w:rPr>
              <w:t>Podłączenie do sieci ciepłowniczej</w:t>
            </w:r>
          </w:p>
          <w:p w:rsidR="000F5BF7" w:rsidRPr="00FA19B3" w:rsidRDefault="000F5BF7" w:rsidP="00EC7B15">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lang w:eastAsia="pl-PL"/>
              </w:rPr>
            </w:pPr>
            <w:r w:rsidRPr="00FA19B3">
              <w:rPr>
                <w:rFonts w:ascii="Segoe UI Semilight" w:hAnsi="Segoe UI Semilight" w:cs="Segoe UI Semilight"/>
                <w:b/>
                <w:sz w:val="20"/>
                <w:szCs w:val="20"/>
                <w:lang w:eastAsia="pl-PL"/>
              </w:rPr>
              <w:t>Tyś. zł</w:t>
            </w:r>
          </w:p>
        </w:tc>
        <w:tc>
          <w:tcPr>
            <w:tcW w:w="1471" w:type="dxa"/>
            <w:shd w:val="clear" w:color="auto" w:fill="A6A6A6" w:themeFill="background1" w:themeFillShade="A6"/>
            <w:vAlign w:val="center"/>
          </w:tcPr>
          <w:p w:rsidR="000F5BF7" w:rsidRPr="00FA19B3" w:rsidRDefault="000F5BF7" w:rsidP="00EC7B15">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lang w:eastAsia="pl-PL"/>
              </w:rPr>
            </w:pPr>
            <w:r w:rsidRPr="00FA19B3">
              <w:rPr>
                <w:rFonts w:ascii="Segoe UI Semilight" w:hAnsi="Segoe UI Semilight" w:cs="Segoe UI Semilight"/>
                <w:b/>
                <w:sz w:val="20"/>
                <w:szCs w:val="20"/>
                <w:lang w:eastAsia="pl-PL"/>
              </w:rPr>
              <w:t>Podłączenie do sieci gazowej</w:t>
            </w:r>
          </w:p>
          <w:p w:rsidR="000F5BF7" w:rsidRPr="00FA19B3" w:rsidRDefault="000F5BF7" w:rsidP="00EC7B15">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lang w:eastAsia="pl-PL"/>
              </w:rPr>
            </w:pPr>
            <w:r w:rsidRPr="00FA19B3">
              <w:rPr>
                <w:rFonts w:ascii="Segoe UI Semilight" w:hAnsi="Segoe UI Semilight" w:cs="Segoe UI Semilight"/>
                <w:b/>
                <w:sz w:val="20"/>
                <w:szCs w:val="20"/>
                <w:lang w:eastAsia="pl-PL"/>
              </w:rPr>
              <w:t>Tyś. zł</w:t>
            </w:r>
          </w:p>
        </w:tc>
      </w:tr>
      <w:tr w:rsidR="000F5BF7" w:rsidRPr="00FA19B3" w:rsidTr="00EC7B15">
        <w:trPr>
          <w:jc w:val="center"/>
        </w:trPr>
        <w:tc>
          <w:tcPr>
            <w:cnfStyle w:val="001000000000" w:firstRow="0" w:lastRow="0" w:firstColumn="1" w:lastColumn="0" w:oddVBand="0" w:evenVBand="0" w:oddHBand="0" w:evenHBand="0" w:firstRowFirstColumn="0" w:firstRowLastColumn="0" w:lastRowFirstColumn="0" w:lastRowLastColumn="0"/>
            <w:tcW w:w="8681" w:type="dxa"/>
            <w:gridSpan w:val="8"/>
          </w:tcPr>
          <w:p w:rsidR="000F5BF7" w:rsidRPr="00FA19B3" w:rsidRDefault="000F5BF7" w:rsidP="00EC7B15">
            <w:pPr>
              <w:jc w:val="center"/>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działania zaplanowane na rok 2019</w:t>
            </w:r>
          </w:p>
        </w:tc>
      </w:tr>
      <w:tr w:rsidR="000F5BF7" w:rsidRPr="00FA19B3" w:rsidTr="000F5B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rsidR="000F5BF7" w:rsidRPr="00FA19B3" w:rsidRDefault="000F5BF7" w:rsidP="00EC7B15">
            <w:pPr>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Stalowa Wola</w:t>
            </w:r>
          </w:p>
        </w:tc>
        <w:tc>
          <w:tcPr>
            <w:tcW w:w="841"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11,742</w:t>
            </w:r>
          </w:p>
        </w:tc>
        <w:tc>
          <w:tcPr>
            <w:tcW w:w="841"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9,282</w:t>
            </w:r>
          </w:p>
        </w:tc>
        <w:tc>
          <w:tcPr>
            <w:tcW w:w="842"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0,001</w:t>
            </w:r>
          </w:p>
        </w:tc>
        <w:tc>
          <w:tcPr>
            <w:tcW w:w="1229"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10 246,15</w:t>
            </w:r>
          </w:p>
        </w:tc>
        <w:tc>
          <w:tcPr>
            <w:tcW w:w="1054"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10 247,94</w:t>
            </w:r>
          </w:p>
        </w:tc>
        <w:tc>
          <w:tcPr>
            <w:tcW w:w="1132"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1 434,46</w:t>
            </w:r>
          </w:p>
        </w:tc>
        <w:tc>
          <w:tcPr>
            <w:tcW w:w="1471"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1 608,93</w:t>
            </w:r>
          </w:p>
        </w:tc>
      </w:tr>
      <w:tr w:rsidR="000F5BF7" w:rsidRPr="00FA19B3" w:rsidTr="00EC7B15">
        <w:trPr>
          <w:jc w:val="center"/>
        </w:trPr>
        <w:tc>
          <w:tcPr>
            <w:cnfStyle w:val="001000000000" w:firstRow="0" w:lastRow="0" w:firstColumn="1" w:lastColumn="0" w:oddVBand="0" w:evenVBand="0" w:oddHBand="0" w:evenHBand="0" w:firstRowFirstColumn="0" w:firstRowLastColumn="0" w:lastRowFirstColumn="0" w:lastRowLastColumn="0"/>
            <w:tcW w:w="8681" w:type="dxa"/>
            <w:gridSpan w:val="8"/>
          </w:tcPr>
          <w:p w:rsidR="000F5BF7" w:rsidRPr="00FA19B3" w:rsidRDefault="000F5BF7" w:rsidP="00EC7B15">
            <w:pPr>
              <w:jc w:val="center"/>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działania zaplanowane na rok 2020</w:t>
            </w:r>
          </w:p>
        </w:tc>
      </w:tr>
      <w:tr w:rsidR="000F5BF7" w:rsidRPr="00FA19B3" w:rsidTr="00EC7B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rsidR="000F5BF7" w:rsidRPr="00FA19B3" w:rsidRDefault="000F5BF7" w:rsidP="000F5BF7">
            <w:pPr>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Stalowa Wola</w:t>
            </w:r>
          </w:p>
        </w:tc>
        <w:tc>
          <w:tcPr>
            <w:tcW w:w="841"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11,742</w:t>
            </w:r>
          </w:p>
        </w:tc>
        <w:tc>
          <w:tcPr>
            <w:tcW w:w="841"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9,282</w:t>
            </w:r>
          </w:p>
        </w:tc>
        <w:tc>
          <w:tcPr>
            <w:tcW w:w="842"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0,001</w:t>
            </w:r>
          </w:p>
        </w:tc>
        <w:tc>
          <w:tcPr>
            <w:tcW w:w="1229"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10 246,15</w:t>
            </w:r>
          </w:p>
        </w:tc>
        <w:tc>
          <w:tcPr>
            <w:tcW w:w="1054"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10 247,94</w:t>
            </w:r>
          </w:p>
        </w:tc>
        <w:tc>
          <w:tcPr>
            <w:tcW w:w="1132"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1 434,46</w:t>
            </w:r>
          </w:p>
        </w:tc>
        <w:tc>
          <w:tcPr>
            <w:tcW w:w="1471"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1 608,93</w:t>
            </w:r>
          </w:p>
        </w:tc>
      </w:tr>
      <w:tr w:rsidR="000F5BF7" w:rsidRPr="00FA19B3" w:rsidTr="00EC7B15">
        <w:trPr>
          <w:jc w:val="center"/>
        </w:trPr>
        <w:tc>
          <w:tcPr>
            <w:cnfStyle w:val="001000000000" w:firstRow="0" w:lastRow="0" w:firstColumn="1" w:lastColumn="0" w:oddVBand="0" w:evenVBand="0" w:oddHBand="0" w:evenHBand="0" w:firstRowFirstColumn="0" w:firstRowLastColumn="0" w:lastRowFirstColumn="0" w:lastRowLastColumn="0"/>
            <w:tcW w:w="8681" w:type="dxa"/>
            <w:gridSpan w:val="8"/>
          </w:tcPr>
          <w:p w:rsidR="000F5BF7" w:rsidRPr="00FA19B3" w:rsidRDefault="000F5BF7" w:rsidP="00EC7B15">
            <w:pPr>
              <w:jc w:val="center"/>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działania zaplanowane na rok 2021</w:t>
            </w:r>
          </w:p>
        </w:tc>
      </w:tr>
      <w:tr w:rsidR="000F5BF7" w:rsidRPr="00FA19B3" w:rsidTr="00EC7B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rsidR="000F5BF7" w:rsidRPr="00FA19B3" w:rsidRDefault="000F5BF7" w:rsidP="000F5BF7">
            <w:pPr>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Stalowa Wola</w:t>
            </w:r>
          </w:p>
        </w:tc>
        <w:tc>
          <w:tcPr>
            <w:tcW w:w="841"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11,742</w:t>
            </w:r>
          </w:p>
        </w:tc>
        <w:tc>
          <w:tcPr>
            <w:tcW w:w="841"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9,282</w:t>
            </w:r>
          </w:p>
        </w:tc>
        <w:tc>
          <w:tcPr>
            <w:tcW w:w="842"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0,001</w:t>
            </w:r>
          </w:p>
        </w:tc>
        <w:tc>
          <w:tcPr>
            <w:tcW w:w="1229"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10 246,15</w:t>
            </w:r>
          </w:p>
        </w:tc>
        <w:tc>
          <w:tcPr>
            <w:tcW w:w="1054"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10 247,94</w:t>
            </w:r>
          </w:p>
        </w:tc>
        <w:tc>
          <w:tcPr>
            <w:tcW w:w="1132"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1 434,46</w:t>
            </w:r>
          </w:p>
        </w:tc>
        <w:tc>
          <w:tcPr>
            <w:tcW w:w="1471"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1 608,93</w:t>
            </w:r>
          </w:p>
        </w:tc>
      </w:tr>
      <w:tr w:rsidR="000F5BF7" w:rsidRPr="00FA19B3" w:rsidTr="00EC7B15">
        <w:trPr>
          <w:jc w:val="center"/>
        </w:trPr>
        <w:tc>
          <w:tcPr>
            <w:cnfStyle w:val="001000000000" w:firstRow="0" w:lastRow="0" w:firstColumn="1" w:lastColumn="0" w:oddVBand="0" w:evenVBand="0" w:oddHBand="0" w:evenHBand="0" w:firstRowFirstColumn="0" w:firstRowLastColumn="0" w:lastRowFirstColumn="0" w:lastRowLastColumn="0"/>
            <w:tcW w:w="8681" w:type="dxa"/>
            <w:gridSpan w:val="8"/>
          </w:tcPr>
          <w:p w:rsidR="000F5BF7" w:rsidRPr="00FA19B3" w:rsidRDefault="000F5BF7" w:rsidP="00EC7B15">
            <w:pPr>
              <w:jc w:val="center"/>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działania zaplanowane na rok 2022</w:t>
            </w:r>
          </w:p>
        </w:tc>
      </w:tr>
      <w:tr w:rsidR="000F5BF7" w:rsidRPr="00FA19B3" w:rsidTr="00EC7B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rsidR="000F5BF7" w:rsidRPr="00FA19B3" w:rsidRDefault="000F5BF7" w:rsidP="000F5BF7">
            <w:pPr>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Stalowa Wola</w:t>
            </w:r>
          </w:p>
        </w:tc>
        <w:tc>
          <w:tcPr>
            <w:tcW w:w="841"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11,742</w:t>
            </w:r>
          </w:p>
        </w:tc>
        <w:tc>
          <w:tcPr>
            <w:tcW w:w="841"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9,282</w:t>
            </w:r>
          </w:p>
        </w:tc>
        <w:tc>
          <w:tcPr>
            <w:tcW w:w="842"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0,001</w:t>
            </w:r>
          </w:p>
        </w:tc>
        <w:tc>
          <w:tcPr>
            <w:tcW w:w="1229"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10 246,15</w:t>
            </w:r>
          </w:p>
        </w:tc>
        <w:tc>
          <w:tcPr>
            <w:tcW w:w="1054"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10 247,94</w:t>
            </w:r>
          </w:p>
        </w:tc>
        <w:tc>
          <w:tcPr>
            <w:tcW w:w="1132"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1 434,46</w:t>
            </w:r>
          </w:p>
        </w:tc>
        <w:tc>
          <w:tcPr>
            <w:tcW w:w="1471" w:type="dxa"/>
            <w:vAlign w:val="center"/>
          </w:tcPr>
          <w:p w:rsidR="000F5BF7" w:rsidRPr="00FA19B3" w:rsidRDefault="000F5BF7"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1 608,93</w:t>
            </w:r>
          </w:p>
        </w:tc>
      </w:tr>
    </w:tbl>
    <w:p w:rsidR="000F5BF7" w:rsidRPr="00EC7B15" w:rsidRDefault="000F5BF7" w:rsidP="000F5BF7">
      <w:pPr>
        <w:autoSpaceDE w:val="0"/>
        <w:autoSpaceDN w:val="0"/>
        <w:adjustRightInd w:val="0"/>
        <w:spacing w:before="0" w:after="0" w:line="240" w:lineRule="auto"/>
        <w:jc w:val="center"/>
        <w:rPr>
          <w:rFonts w:ascii="Segoe UI Semilight" w:hAnsi="Segoe UI Semilight" w:cs="Segoe UI Semilight"/>
          <w:sz w:val="20"/>
          <w:szCs w:val="20"/>
          <w:lang w:eastAsia="pl-PL"/>
        </w:rPr>
      </w:pPr>
      <w:r w:rsidRPr="00EC7B15">
        <w:rPr>
          <w:rFonts w:ascii="Segoe UI Semilight" w:hAnsi="Segoe UI Semilight" w:cs="Segoe UI Semilight"/>
          <w:sz w:val="20"/>
          <w:szCs w:val="20"/>
          <w:lang w:eastAsia="pl-PL"/>
        </w:rPr>
        <w:t xml:space="preserve">Źródło: Program Ochrony Powietrza </w:t>
      </w:r>
      <w:r w:rsidRPr="00EC7B15">
        <w:rPr>
          <w:rFonts w:ascii="Segoe UI Semilight" w:hAnsi="Segoe UI Semilight" w:cs="Segoe UI Semilight"/>
          <w:sz w:val="20"/>
          <w:szCs w:val="20"/>
        </w:rPr>
        <w:t xml:space="preserve">dla strefy podkarpackiej z uwagi na stwierdzone przekroczenia poziomu dopuszczalnego pyłu zawieszonego PM10, poziomu dopuszczalnego pyłu zawieszonego </w:t>
      </w:r>
      <w:r w:rsidRPr="00EC7B15">
        <w:rPr>
          <w:rFonts w:ascii="Segoe UI Semilight" w:hAnsi="Segoe UI Semilight" w:cs="Segoe UI Semilight"/>
          <w:sz w:val="20"/>
          <w:szCs w:val="20"/>
        </w:rPr>
        <w:br/>
        <w:t>PM 2,5 oraz poziomu docelowego benzo(a)pirenu.</w:t>
      </w:r>
    </w:p>
    <w:p w:rsidR="0078506B" w:rsidRPr="0078506B" w:rsidRDefault="0078506B" w:rsidP="00A262D1">
      <w:pPr>
        <w:pStyle w:val="Akapitzlist"/>
        <w:numPr>
          <w:ilvl w:val="0"/>
          <w:numId w:val="58"/>
        </w:numPr>
        <w:rPr>
          <w:rFonts w:ascii="Segoe UI Semilight" w:hAnsi="Segoe UI Semilight" w:cs="Segoe UI Semilight"/>
          <w:sz w:val="20"/>
        </w:rPr>
      </w:pPr>
      <w:r w:rsidRPr="0078506B">
        <w:rPr>
          <w:rFonts w:ascii="Segoe UI Semilight" w:hAnsi="Segoe UI Semilight" w:cs="Segoe UI Semilight"/>
          <w:sz w:val="20"/>
        </w:rPr>
        <w:t xml:space="preserve">Obniżenie emisji komunikacyjnej </w:t>
      </w:r>
    </w:p>
    <w:p w:rsidR="000F5BF7" w:rsidRPr="00FA19B3" w:rsidRDefault="0078506B" w:rsidP="00192816">
      <w:pPr>
        <w:rPr>
          <w:rFonts w:ascii="Segoe UI Semilight" w:hAnsi="Segoe UI Semilight" w:cs="Segoe UI Semilight"/>
          <w:sz w:val="20"/>
        </w:rPr>
      </w:pPr>
      <w:r w:rsidRPr="0078506B">
        <w:rPr>
          <w:rFonts w:ascii="Segoe UI Semilight" w:hAnsi="Segoe UI Semilight" w:cs="Segoe UI Semilight"/>
          <w:sz w:val="20"/>
        </w:rPr>
        <w:t>Lokalizacja działań: główne arterie: Krosno, Stalowa Wola, Jarosław, Sanok, Dębica, Tarn</w:t>
      </w:r>
      <w:r w:rsidR="00FA19B3">
        <w:rPr>
          <w:rFonts w:ascii="Segoe UI Semilight" w:hAnsi="Segoe UI Semilight" w:cs="Segoe UI Semilight"/>
          <w:sz w:val="20"/>
        </w:rPr>
        <w:t>obrzeg, Jasło, Ropczyce, Łańcut</w:t>
      </w:r>
    </w:p>
    <w:p w:rsidR="00BD1918" w:rsidRDefault="00285BB2" w:rsidP="00285BB2">
      <w:pPr>
        <w:pStyle w:val="Wyrnienie"/>
      </w:pPr>
      <w:r>
        <w:t>Odnawialne źródła energii na terenie gminy</w:t>
      </w:r>
      <w:r w:rsidR="007408FD">
        <w:t xml:space="preserve"> </w:t>
      </w:r>
      <w:r w:rsidR="004149DC">
        <w:t>Stalowa Wola</w:t>
      </w:r>
    </w:p>
    <w:p w:rsidR="005645EA" w:rsidRPr="005645EA" w:rsidRDefault="005645EA" w:rsidP="005645EA">
      <w:pPr>
        <w:pStyle w:val="Akapitzlist"/>
        <w:ind w:left="0"/>
        <w:contextualSpacing w:val="0"/>
        <w:rPr>
          <w:rFonts w:ascii="Segoe UI Semilight" w:hAnsi="Segoe UI Semilight" w:cs="Segoe UI Semilight"/>
          <w:b/>
          <w:color w:val="4472C4" w:themeColor="accent5"/>
          <w:sz w:val="20"/>
          <w:u w:val="single"/>
        </w:rPr>
      </w:pPr>
      <w:r w:rsidRPr="005645EA">
        <w:rPr>
          <w:rFonts w:ascii="Segoe UI Semilight" w:hAnsi="Segoe UI Semilight" w:cs="Segoe UI Semilight"/>
          <w:b/>
          <w:color w:val="4472C4" w:themeColor="accent5"/>
          <w:sz w:val="20"/>
          <w:u w:val="single"/>
        </w:rPr>
        <w:t>Energia wiatru</w:t>
      </w:r>
    </w:p>
    <w:p w:rsidR="005645EA" w:rsidRPr="005645EA" w:rsidRDefault="005645EA" w:rsidP="005645EA">
      <w:pPr>
        <w:autoSpaceDE w:val="0"/>
        <w:autoSpaceDN w:val="0"/>
        <w:adjustRightInd w:val="0"/>
        <w:rPr>
          <w:rFonts w:ascii="Segoe UI Semilight" w:hAnsi="Segoe UI Semilight" w:cs="Segoe UI Semilight"/>
          <w:sz w:val="20"/>
        </w:rPr>
      </w:pPr>
      <w:r w:rsidRPr="005645EA">
        <w:rPr>
          <w:rFonts w:ascii="Segoe UI Semilight" w:hAnsi="Segoe UI Semilight" w:cs="Segoe UI Semilight"/>
          <w:sz w:val="20"/>
        </w:rPr>
        <w:t xml:space="preserve">Rejon województwa </w:t>
      </w:r>
      <w:r w:rsidR="007408FD">
        <w:rPr>
          <w:rFonts w:ascii="Segoe UI Semilight" w:hAnsi="Segoe UI Semilight" w:cs="Segoe UI Semilight"/>
          <w:sz w:val="20"/>
        </w:rPr>
        <w:t>podkarpackiego</w:t>
      </w:r>
      <w:r w:rsidRPr="005645EA">
        <w:rPr>
          <w:rFonts w:ascii="Segoe UI Semilight" w:hAnsi="Segoe UI Semilight" w:cs="Segoe UI Semilight"/>
          <w:sz w:val="20"/>
        </w:rPr>
        <w:t xml:space="preserve"> w krajowym podziale na strefy energetyczne wiatru zaliczony jest do strefy III – korzystnej, a w części południowo-wschodniej do strefy mało korzystnej, według klasyfikacji przyjętej przez Ośrodek Meteorologii IMiGW w Warszawie.</w:t>
      </w:r>
    </w:p>
    <w:p w:rsidR="005645EA" w:rsidRPr="003A1656" w:rsidRDefault="005645EA" w:rsidP="005645EA">
      <w:pPr>
        <w:autoSpaceDE w:val="0"/>
        <w:autoSpaceDN w:val="0"/>
        <w:adjustRightInd w:val="0"/>
        <w:spacing w:line="240" w:lineRule="auto"/>
        <w:rPr>
          <w:rFonts w:ascii="Arial" w:hAnsi="Arial" w:cs="Arial"/>
        </w:rPr>
      </w:pPr>
    </w:p>
    <w:p w:rsidR="005645EA" w:rsidRPr="003A1656" w:rsidRDefault="005645EA" w:rsidP="005645EA">
      <w:pPr>
        <w:pStyle w:val="Akapitzlist"/>
        <w:spacing w:line="240" w:lineRule="auto"/>
        <w:ind w:left="567"/>
        <w:contextualSpacing w:val="0"/>
        <w:rPr>
          <w:rFonts w:ascii="Arial" w:hAnsi="Arial" w:cs="Arial"/>
        </w:rPr>
      </w:pPr>
      <w:r w:rsidRPr="003A1656">
        <w:rPr>
          <w:rFonts w:ascii="Arial" w:hAnsi="Arial" w:cs="Arial"/>
          <w:noProof/>
          <w:lang w:eastAsia="pl-PL"/>
        </w:rPr>
        <w:lastRenderedPageBreak/>
        <w:drawing>
          <wp:anchor distT="0" distB="0" distL="114300" distR="114300" simplePos="0" relativeHeight="251678208" behindDoc="0" locked="0" layoutInCell="1" allowOverlap="1" wp14:anchorId="2A5AC6DD" wp14:editId="778BE3CC">
            <wp:simplePos x="0" y="0"/>
            <wp:positionH relativeFrom="column">
              <wp:align>left</wp:align>
            </wp:positionH>
            <wp:positionV relativeFrom="paragraph">
              <wp:align>top</wp:align>
            </wp:positionV>
            <wp:extent cx="3381375" cy="3214370"/>
            <wp:effectExtent l="19050" t="0" r="9525" b="0"/>
            <wp:wrapSquare wrapText="bothSides"/>
            <wp:docPr id="11" name="Obraz 10" descr="wiat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atr 1.jpg"/>
                    <pic:cNvPicPr/>
                  </pic:nvPicPr>
                  <pic:blipFill>
                    <a:blip r:embed="rId19"/>
                    <a:stretch>
                      <a:fillRect/>
                    </a:stretch>
                  </pic:blipFill>
                  <pic:spPr>
                    <a:xfrm>
                      <a:off x="0" y="0"/>
                      <a:ext cx="3381375" cy="3214370"/>
                    </a:xfrm>
                    <a:prstGeom prst="rect">
                      <a:avLst/>
                    </a:prstGeom>
                  </pic:spPr>
                </pic:pic>
              </a:graphicData>
            </a:graphic>
          </wp:anchor>
        </w:drawing>
      </w:r>
    </w:p>
    <w:p w:rsidR="005645EA" w:rsidRPr="003A1656" w:rsidRDefault="005645EA" w:rsidP="005645EA">
      <w:pPr>
        <w:pStyle w:val="Akapitzlist"/>
        <w:spacing w:line="240" w:lineRule="auto"/>
        <w:ind w:left="0"/>
        <w:contextualSpacing w:val="0"/>
        <w:rPr>
          <w:rFonts w:ascii="Arial" w:hAnsi="Arial" w:cs="Arial"/>
        </w:rPr>
      </w:pPr>
    </w:p>
    <w:p w:rsidR="005645EA" w:rsidRPr="003A1656" w:rsidRDefault="005645EA" w:rsidP="005645EA">
      <w:pPr>
        <w:pStyle w:val="Akapitzlist"/>
        <w:spacing w:after="0" w:line="240" w:lineRule="auto"/>
        <w:ind w:left="0"/>
        <w:contextualSpacing w:val="0"/>
        <w:rPr>
          <w:rFonts w:ascii="Arial" w:hAnsi="Arial" w:cs="Arial"/>
        </w:rPr>
      </w:pPr>
    </w:p>
    <w:p w:rsidR="005645EA" w:rsidRPr="003A1656" w:rsidRDefault="005645EA" w:rsidP="005645EA">
      <w:pPr>
        <w:pStyle w:val="Akapitzlist"/>
        <w:spacing w:after="0" w:line="240" w:lineRule="auto"/>
        <w:ind w:left="0"/>
        <w:contextualSpacing w:val="0"/>
        <w:rPr>
          <w:rFonts w:ascii="Arial" w:hAnsi="Arial" w:cs="Arial"/>
        </w:rPr>
      </w:pPr>
    </w:p>
    <w:p w:rsidR="005645EA" w:rsidRPr="003A1656" w:rsidRDefault="005645EA" w:rsidP="005645EA">
      <w:pPr>
        <w:pStyle w:val="Akapitzlist"/>
        <w:spacing w:after="0" w:line="240" w:lineRule="auto"/>
        <w:ind w:left="0"/>
        <w:contextualSpacing w:val="0"/>
        <w:rPr>
          <w:rFonts w:ascii="Arial" w:hAnsi="Arial" w:cs="Arial"/>
        </w:rPr>
      </w:pPr>
    </w:p>
    <w:p w:rsidR="005645EA" w:rsidRPr="005645EA" w:rsidRDefault="005645EA" w:rsidP="005645EA">
      <w:pPr>
        <w:pStyle w:val="Akapitzlist"/>
        <w:spacing w:after="0" w:line="240" w:lineRule="auto"/>
        <w:ind w:left="0"/>
        <w:contextualSpacing w:val="0"/>
        <w:rPr>
          <w:rFonts w:ascii="Segoe UI Semilight" w:hAnsi="Segoe UI Semilight" w:cs="Segoe UI Semilight"/>
          <w:sz w:val="20"/>
        </w:rPr>
      </w:pPr>
      <w:r w:rsidRPr="005645EA">
        <w:rPr>
          <w:rFonts w:ascii="Segoe UI Semilight" w:hAnsi="Segoe UI Semilight" w:cs="Segoe UI Semilight"/>
          <w:sz w:val="20"/>
        </w:rPr>
        <w:t>strefa I – wybitnie korzystna</w:t>
      </w:r>
    </w:p>
    <w:p w:rsidR="005645EA" w:rsidRPr="005645EA" w:rsidRDefault="005645EA" w:rsidP="005645EA">
      <w:pPr>
        <w:pStyle w:val="Akapitzlist"/>
        <w:spacing w:after="0" w:line="240" w:lineRule="auto"/>
        <w:ind w:left="0"/>
        <w:contextualSpacing w:val="0"/>
        <w:rPr>
          <w:rFonts w:ascii="Segoe UI Semilight" w:hAnsi="Segoe UI Semilight" w:cs="Segoe UI Semilight"/>
          <w:sz w:val="20"/>
        </w:rPr>
      </w:pPr>
      <w:r w:rsidRPr="005645EA">
        <w:rPr>
          <w:rFonts w:ascii="Segoe UI Semilight" w:hAnsi="Segoe UI Semilight" w:cs="Segoe UI Semilight"/>
          <w:sz w:val="20"/>
        </w:rPr>
        <w:t>strefa II – bardzo korzystna</w:t>
      </w:r>
    </w:p>
    <w:p w:rsidR="005645EA" w:rsidRPr="005645EA" w:rsidRDefault="005645EA" w:rsidP="005645EA">
      <w:pPr>
        <w:pStyle w:val="Akapitzlist"/>
        <w:spacing w:after="0" w:line="240" w:lineRule="auto"/>
        <w:ind w:left="0"/>
        <w:contextualSpacing w:val="0"/>
        <w:rPr>
          <w:rFonts w:ascii="Segoe UI Semilight" w:hAnsi="Segoe UI Semilight" w:cs="Segoe UI Semilight"/>
          <w:sz w:val="20"/>
        </w:rPr>
      </w:pPr>
      <w:r w:rsidRPr="005645EA">
        <w:rPr>
          <w:rFonts w:ascii="Segoe UI Semilight" w:hAnsi="Segoe UI Semilight" w:cs="Segoe UI Semilight"/>
          <w:sz w:val="20"/>
        </w:rPr>
        <w:t>strefa III – korzystna</w:t>
      </w:r>
    </w:p>
    <w:p w:rsidR="005645EA" w:rsidRPr="005645EA" w:rsidRDefault="005645EA" w:rsidP="005645EA">
      <w:pPr>
        <w:pStyle w:val="Akapitzlist"/>
        <w:spacing w:after="0" w:line="240" w:lineRule="auto"/>
        <w:ind w:left="0"/>
        <w:contextualSpacing w:val="0"/>
        <w:rPr>
          <w:rFonts w:ascii="Segoe UI Semilight" w:hAnsi="Segoe UI Semilight" w:cs="Segoe UI Semilight"/>
          <w:sz w:val="20"/>
        </w:rPr>
      </w:pPr>
      <w:r w:rsidRPr="005645EA">
        <w:rPr>
          <w:rFonts w:ascii="Segoe UI Semilight" w:hAnsi="Segoe UI Semilight" w:cs="Segoe UI Semilight"/>
          <w:sz w:val="20"/>
        </w:rPr>
        <w:t>strefa IV – mało korzystna</w:t>
      </w:r>
    </w:p>
    <w:p w:rsidR="005645EA" w:rsidRPr="005645EA" w:rsidRDefault="005645EA" w:rsidP="005645EA">
      <w:pPr>
        <w:pStyle w:val="Akapitzlist"/>
        <w:spacing w:after="0" w:line="240" w:lineRule="auto"/>
        <w:ind w:left="0"/>
        <w:contextualSpacing w:val="0"/>
        <w:rPr>
          <w:rFonts w:ascii="Segoe UI Semilight" w:hAnsi="Segoe UI Semilight" w:cs="Segoe UI Semilight"/>
          <w:sz w:val="20"/>
        </w:rPr>
      </w:pPr>
      <w:r w:rsidRPr="005645EA">
        <w:rPr>
          <w:rFonts w:ascii="Segoe UI Semilight" w:hAnsi="Segoe UI Semilight" w:cs="Segoe UI Semilight"/>
          <w:sz w:val="20"/>
        </w:rPr>
        <w:t>strefa V – niekorzystna</w:t>
      </w:r>
    </w:p>
    <w:p w:rsidR="005645EA" w:rsidRDefault="005645EA" w:rsidP="005645EA">
      <w:pPr>
        <w:pStyle w:val="Akapitzlist"/>
        <w:tabs>
          <w:tab w:val="left" w:pos="7655"/>
        </w:tabs>
        <w:spacing w:after="0" w:line="240" w:lineRule="auto"/>
        <w:ind w:left="0"/>
        <w:contextualSpacing w:val="0"/>
        <w:rPr>
          <w:rFonts w:ascii="Arial" w:hAnsi="Arial" w:cs="Arial"/>
        </w:rPr>
      </w:pPr>
    </w:p>
    <w:p w:rsidR="005645EA" w:rsidRDefault="005645EA" w:rsidP="005645EA">
      <w:pPr>
        <w:pStyle w:val="Akapitzlist"/>
        <w:tabs>
          <w:tab w:val="left" w:pos="7655"/>
        </w:tabs>
        <w:spacing w:after="0" w:line="240" w:lineRule="auto"/>
        <w:ind w:left="0"/>
        <w:contextualSpacing w:val="0"/>
        <w:rPr>
          <w:rFonts w:ascii="Arial" w:hAnsi="Arial" w:cs="Arial"/>
        </w:rPr>
      </w:pPr>
    </w:p>
    <w:p w:rsidR="005645EA" w:rsidRDefault="005645EA" w:rsidP="005645EA">
      <w:pPr>
        <w:pStyle w:val="Akapitzlist"/>
        <w:tabs>
          <w:tab w:val="left" w:pos="7655"/>
        </w:tabs>
        <w:spacing w:after="0" w:line="240" w:lineRule="auto"/>
        <w:ind w:left="0"/>
        <w:contextualSpacing w:val="0"/>
        <w:rPr>
          <w:rFonts w:ascii="Arial" w:hAnsi="Arial" w:cs="Arial"/>
        </w:rPr>
      </w:pPr>
    </w:p>
    <w:p w:rsidR="005645EA" w:rsidRDefault="005645EA" w:rsidP="005645EA">
      <w:pPr>
        <w:pStyle w:val="Akapitzlist"/>
        <w:tabs>
          <w:tab w:val="left" w:pos="7655"/>
        </w:tabs>
        <w:spacing w:after="0" w:line="240" w:lineRule="auto"/>
        <w:ind w:left="0"/>
        <w:contextualSpacing w:val="0"/>
        <w:rPr>
          <w:rFonts w:ascii="Arial" w:hAnsi="Arial" w:cs="Arial"/>
        </w:rPr>
      </w:pPr>
    </w:p>
    <w:p w:rsidR="004149DC" w:rsidRPr="004149DC" w:rsidRDefault="004149DC" w:rsidP="005645EA">
      <w:pPr>
        <w:pStyle w:val="Akapitzlist"/>
        <w:tabs>
          <w:tab w:val="left" w:pos="7655"/>
        </w:tabs>
        <w:spacing w:after="0" w:line="240" w:lineRule="auto"/>
        <w:ind w:left="0"/>
        <w:contextualSpacing w:val="0"/>
        <w:rPr>
          <w:rFonts w:ascii="Arial" w:hAnsi="Arial" w:cs="Arial"/>
        </w:rPr>
      </w:pPr>
      <w:r>
        <w:rPr>
          <w:noProof/>
          <w:lang w:eastAsia="pl-PL"/>
        </w:rPr>
        <mc:AlternateContent>
          <mc:Choice Requires="wps">
            <w:drawing>
              <wp:anchor distT="0" distB="0" distL="114300" distR="114300" simplePos="0" relativeHeight="251680256" behindDoc="0" locked="0" layoutInCell="1" allowOverlap="1" wp14:anchorId="57FC59DD" wp14:editId="07105D50">
                <wp:simplePos x="0" y="0"/>
                <wp:positionH relativeFrom="column">
                  <wp:posOffset>1291590</wp:posOffset>
                </wp:positionH>
                <wp:positionV relativeFrom="paragraph">
                  <wp:posOffset>64603</wp:posOffset>
                </wp:positionV>
                <wp:extent cx="3381375" cy="635"/>
                <wp:effectExtent l="0" t="0" r="0" b="0"/>
                <wp:wrapSquare wrapText="bothSides"/>
                <wp:docPr id="31" name="Pole tekstowe 31"/>
                <wp:cNvGraphicFramePr/>
                <a:graphic xmlns:a="http://schemas.openxmlformats.org/drawingml/2006/main">
                  <a:graphicData uri="http://schemas.microsoft.com/office/word/2010/wordprocessingShape">
                    <wps:wsp>
                      <wps:cNvSpPr txBox="1"/>
                      <wps:spPr>
                        <a:xfrm>
                          <a:off x="0" y="0"/>
                          <a:ext cx="3381375" cy="635"/>
                        </a:xfrm>
                        <a:prstGeom prst="rect">
                          <a:avLst/>
                        </a:prstGeom>
                        <a:solidFill>
                          <a:prstClr val="white"/>
                        </a:solidFill>
                        <a:ln>
                          <a:noFill/>
                        </a:ln>
                      </wps:spPr>
                      <wps:txbx>
                        <w:txbxContent>
                          <w:p w:rsidR="00E05E29" w:rsidRPr="004149DC" w:rsidRDefault="00E05E29" w:rsidP="005645EA">
                            <w:pPr>
                              <w:pStyle w:val="Legenda"/>
                              <w:rPr>
                                <w:rFonts w:ascii="Segoe UI Semilight" w:hAnsi="Segoe UI Semilight" w:cs="Segoe UI Semilight"/>
                                <w:noProof/>
                                <w:sz w:val="20"/>
                              </w:rPr>
                            </w:pPr>
                            <w:bookmarkStart w:id="129" w:name="_Toc523130666"/>
                            <w:bookmarkStart w:id="130" w:name="_Toc535863749"/>
                            <w:bookmarkStart w:id="131" w:name="_Toc8659491"/>
                            <w:bookmarkStart w:id="132" w:name="_Toc15933671"/>
                            <w:r w:rsidRPr="004149DC">
                              <w:rPr>
                                <w:rFonts w:ascii="Segoe UI Semilight" w:hAnsi="Segoe UI Semilight" w:cs="Segoe UI Semilight"/>
                                <w:sz w:val="20"/>
                              </w:rPr>
                              <w:t xml:space="preserve">Rysunek </w:t>
                            </w:r>
                            <w:r w:rsidRPr="004149DC">
                              <w:rPr>
                                <w:rFonts w:ascii="Segoe UI Semilight" w:hAnsi="Segoe UI Semilight" w:cs="Segoe UI Semilight"/>
                                <w:sz w:val="20"/>
                              </w:rPr>
                              <w:fldChar w:fldCharType="begin"/>
                            </w:r>
                            <w:r w:rsidRPr="004149DC">
                              <w:rPr>
                                <w:rFonts w:ascii="Segoe UI Semilight" w:hAnsi="Segoe UI Semilight" w:cs="Segoe UI Semilight"/>
                                <w:sz w:val="20"/>
                              </w:rPr>
                              <w:instrText xml:space="preserve"> SEQ Rysunek \* ARABIC </w:instrText>
                            </w:r>
                            <w:r w:rsidRPr="004149DC">
                              <w:rPr>
                                <w:rFonts w:ascii="Segoe UI Semilight" w:hAnsi="Segoe UI Semilight" w:cs="Segoe UI Semilight"/>
                                <w:sz w:val="20"/>
                              </w:rPr>
                              <w:fldChar w:fldCharType="separate"/>
                            </w:r>
                            <w:r w:rsidR="00A23757">
                              <w:rPr>
                                <w:rFonts w:ascii="Segoe UI Semilight" w:hAnsi="Segoe UI Semilight" w:cs="Segoe UI Semilight"/>
                                <w:noProof/>
                                <w:sz w:val="20"/>
                              </w:rPr>
                              <w:t>6</w:t>
                            </w:r>
                            <w:r w:rsidRPr="004149DC">
                              <w:rPr>
                                <w:rFonts w:ascii="Segoe UI Semilight" w:hAnsi="Segoe UI Semilight" w:cs="Segoe UI Semilight"/>
                                <w:sz w:val="20"/>
                              </w:rPr>
                              <w:fldChar w:fldCharType="end"/>
                            </w:r>
                            <w:r w:rsidRPr="004149DC">
                              <w:rPr>
                                <w:rFonts w:ascii="Segoe UI Semilight" w:hAnsi="Segoe UI Semilight" w:cs="Segoe UI Semilight"/>
                                <w:sz w:val="20"/>
                              </w:rPr>
                              <w:t>. Strefy energetyczne wiatru w Polsce.</w:t>
                            </w:r>
                            <w:bookmarkEnd w:id="129"/>
                            <w:bookmarkEnd w:id="130"/>
                            <w:bookmarkEnd w:id="131"/>
                            <w:bookmarkEnd w:id="1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57FC59DD" id="Pole tekstowe 31" o:spid="_x0000_s1028" type="#_x0000_t202" style="position:absolute;left:0;text-align:left;margin-left:101.7pt;margin-top:5.1pt;width:266.25pt;height:.05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" stroked="f">
                <v:textbox style="mso-fit-shape-to-text:t" inset="0,0,0,0">
                  <w:txbxContent>
                    <w:p w:rsidR="00E05E29" w:rsidRPr="004149DC" w:rsidRDefault="00E05E29" w:rsidP="005645EA">
                      <w:pPr>
                        <w:pStyle w:val="Legenda"/>
                        <w:rPr>
                          <w:rFonts w:ascii="Segoe UI Semilight" w:hAnsi="Segoe UI Semilight" w:cs="Segoe UI Semilight"/>
                          <w:noProof/>
                          <w:sz w:val="20"/>
                        </w:rPr>
                      </w:pPr>
                      <w:bookmarkStart w:id="133" w:name="_Toc523130666"/>
                      <w:bookmarkStart w:id="134" w:name="_Toc535863749"/>
                      <w:bookmarkStart w:id="135" w:name="_Toc8659491"/>
                      <w:bookmarkStart w:id="136" w:name="_Toc15933671"/>
                      <w:r w:rsidRPr="004149DC">
                        <w:rPr>
                          <w:rFonts w:ascii="Segoe UI Semilight" w:hAnsi="Segoe UI Semilight" w:cs="Segoe UI Semilight"/>
                          <w:sz w:val="20"/>
                        </w:rPr>
                        <w:t xml:space="preserve">Rysunek </w:t>
                      </w:r>
                      <w:r w:rsidRPr="004149DC">
                        <w:rPr>
                          <w:rFonts w:ascii="Segoe UI Semilight" w:hAnsi="Segoe UI Semilight" w:cs="Segoe UI Semilight"/>
                          <w:sz w:val="20"/>
                        </w:rPr>
                        <w:fldChar w:fldCharType="begin"/>
                      </w:r>
                      <w:r w:rsidRPr="004149DC">
                        <w:rPr>
                          <w:rFonts w:ascii="Segoe UI Semilight" w:hAnsi="Segoe UI Semilight" w:cs="Segoe UI Semilight"/>
                          <w:sz w:val="20"/>
                        </w:rPr>
                        <w:instrText xml:space="preserve"> SEQ Rysunek \* ARABIC </w:instrText>
                      </w:r>
                      <w:r w:rsidRPr="004149DC">
                        <w:rPr>
                          <w:rFonts w:ascii="Segoe UI Semilight" w:hAnsi="Segoe UI Semilight" w:cs="Segoe UI Semilight"/>
                          <w:sz w:val="20"/>
                        </w:rPr>
                        <w:fldChar w:fldCharType="separate"/>
                      </w:r>
                      <w:r w:rsidR="00A23757">
                        <w:rPr>
                          <w:rFonts w:ascii="Segoe UI Semilight" w:hAnsi="Segoe UI Semilight" w:cs="Segoe UI Semilight"/>
                          <w:noProof/>
                          <w:sz w:val="20"/>
                        </w:rPr>
                        <w:t>6</w:t>
                      </w:r>
                      <w:r w:rsidRPr="004149DC">
                        <w:rPr>
                          <w:rFonts w:ascii="Segoe UI Semilight" w:hAnsi="Segoe UI Semilight" w:cs="Segoe UI Semilight"/>
                          <w:sz w:val="20"/>
                        </w:rPr>
                        <w:fldChar w:fldCharType="end"/>
                      </w:r>
                      <w:r w:rsidRPr="004149DC">
                        <w:rPr>
                          <w:rFonts w:ascii="Segoe UI Semilight" w:hAnsi="Segoe UI Semilight" w:cs="Segoe UI Semilight"/>
                          <w:sz w:val="20"/>
                        </w:rPr>
                        <w:t>. Strefy energetyczne wiatru w Polsce.</w:t>
                      </w:r>
                      <w:bookmarkEnd w:id="133"/>
                      <w:bookmarkEnd w:id="134"/>
                      <w:bookmarkEnd w:id="135"/>
                      <w:bookmarkEnd w:id="136"/>
                    </w:p>
                  </w:txbxContent>
                </v:textbox>
                <w10:wrap type="square"/>
              </v:shape>
            </w:pict>
          </mc:Fallback>
        </mc:AlternateContent>
      </w:r>
    </w:p>
    <w:p w:rsidR="005645EA" w:rsidRPr="004149DC" w:rsidRDefault="005645EA" w:rsidP="004149DC">
      <w:pPr>
        <w:pStyle w:val="Akapitzlist"/>
        <w:tabs>
          <w:tab w:val="left" w:pos="7655"/>
        </w:tabs>
        <w:spacing w:before="0" w:after="0" w:line="240" w:lineRule="auto"/>
        <w:ind w:left="0"/>
        <w:contextualSpacing w:val="0"/>
        <w:jc w:val="center"/>
        <w:rPr>
          <w:rFonts w:ascii="Segoe UI Semilight" w:hAnsi="Segoe UI Semilight" w:cs="Segoe UI Semilight"/>
        </w:rPr>
      </w:pPr>
      <w:r w:rsidRPr="004149DC">
        <w:rPr>
          <w:rFonts w:ascii="Segoe UI Semilight" w:hAnsi="Segoe UI Semilight" w:cs="Segoe UI Semilight"/>
          <w:sz w:val="20"/>
          <w:szCs w:val="20"/>
        </w:rPr>
        <w:t>Źródło: Wojewódzki Program Rozwoj</w:t>
      </w:r>
      <w:r w:rsidR="00A8754B" w:rsidRPr="004149DC">
        <w:rPr>
          <w:rFonts w:ascii="Segoe UI Semilight" w:hAnsi="Segoe UI Semilight" w:cs="Segoe UI Semilight"/>
          <w:sz w:val="20"/>
          <w:szCs w:val="20"/>
        </w:rPr>
        <w:t>u Alternatywnych Źródeł Energii.</w:t>
      </w:r>
    </w:p>
    <w:p w:rsidR="005645EA" w:rsidRPr="005645EA" w:rsidRDefault="005645EA" w:rsidP="005645EA">
      <w:pPr>
        <w:autoSpaceDE w:val="0"/>
        <w:autoSpaceDN w:val="0"/>
        <w:adjustRightInd w:val="0"/>
        <w:rPr>
          <w:rFonts w:ascii="Segoe UI Semilight" w:hAnsi="Segoe UI Semilight" w:cs="Segoe UI Semilight"/>
          <w:sz w:val="20"/>
        </w:rPr>
      </w:pPr>
      <w:r w:rsidRPr="005645EA">
        <w:rPr>
          <w:rFonts w:ascii="Segoe UI Semilight" w:hAnsi="Segoe UI Semilight" w:cs="Segoe UI Semilight"/>
          <w:sz w:val="20"/>
        </w:rPr>
        <w:t xml:space="preserve">Gmina </w:t>
      </w:r>
      <w:r w:rsidR="007A7E8B">
        <w:rPr>
          <w:rFonts w:ascii="Segoe UI Semilight" w:hAnsi="Segoe UI Semilight" w:cs="Segoe UI Semilight"/>
          <w:sz w:val="20"/>
        </w:rPr>
        <w:t>Stalowa Wola</w:t>
      </w:r>
      <w:r w:rsidRPr="005645EA">
        <w:rPr>
          <w:rFonts w:ascii="Segoe UI Semilight" w:hAnsi="Segoe UI Semilight" w:cs="Segoe UI Semilight"/>
          <w:sz w:val="20"/>
        </w:rPr>
        <w:t xml:space="preserve"> znajduje się w strefie energetycznej wiatrowej korzystnej nr III, średnia prędkość wiatru w ciągu roku na wysokości 30 m waha się od 3,6 m/s do 4,3 m/s. Dla uzyskania wielkości energii wiatrowej, która byłaby użyteczna do rozwoju energetyki zawodowej wymagane jest występowanie wiatrów jednostajnych, najlepiej o stałym natężeniu, zaś ich średnia prędkość nie powinna być niższa niż 5 m/s.</w:t>
      </w:r>
    </w:p>
    <w:p w:rsidR="005645EA" w:rsidRPr="00A36EA7" w:rsidRDefault="007408FD" w:rsidP="00285BB2">
      <w:pPr>
        <w:rPr>
          <w:rFonts w:ascii="Segoe UI Semilight" w:hAnsi="Segoe UI Semilight" w:cs="Segoe UI Semilight"/>
          <w:sz w:val="20"/>
        </w:rPr>
      </w:pPr>
      <w:r w:rsidRPr="00A36EA7">
        <w:rPr>
          <w:rFonts w:ascii="Segoe UI Semilight" w:hAnsi="Segoe UI Semilight" w:cs="Segoe UI Semilight"/>
          <w:sz w:val="20"/>
        </w:rPr>
        <w:t>O</w:t>
      </w:r>
      <w:r w:rsidR="000D00FC" w:rsidRPr="00A36EA7">
        <w:rPr>
          <w:rFonts w:ascii="Segoe UI Semilight" w:hAnsi="Segoe UI Semilight" w:cs="Segoe UI Semilight"/>
          <w:sz w:val="20"/>
        </w:rPr>
        <w:t xml:space="preserve">becnie na terenie gminy nie funkcjonują elektrownie wiatrowe i w najbliższych latach nie planuje się ich montażu. </w:t>
      </w:r>
    </w:p>
    <w:p w:rsidR="00C44D5B" w:rsidRPr="00C44D5B" w:rsidRDefault="00C44D5B" w:rsidP="00C44D5B">
      <w:pPr>
        <w:pStyle w:val="Akapitzlist"/>
        <w:spacing w:line="240" w:lineRule="auto"/>
        <w:ind w:left="0"/>
        <w:contextualSpacing w:val="0"/>
        <w:rPr>
          <w:rFonts w:ascii="Segoe UI Semilight" w:hAnsi="Segoe UI Semilight" w:cs="Segoe UI Semilight"/>
          <w:b/>
          <w:color w:val="4472C4" w:themeColor="accent5"/>
          <w:sz w:val="20"/>
          <w:u w:val="single"/>
        </w:rPr>
      </w:pPr>
      <w:r w:rsidRPr="00C44D5B">
        <w:rPr>
          <w:rFonts w:ascii="Segoe UI Semilight" w:hAnsi="Segoe UI Semilight" w:cs="Segoe UI Semilight"/>
          <w:b/>
          <w:color w:val="4472C4" w:themeColor="accent5"/>
          <w:sz w:val="20"/>
          <w:u w:val="single"/>
        </w:rPr>
        <w:t>Energia biomasy</w:t>
      </w:r>
      <w:r w:rsidR="00EB0E5B">
        <w:rPr>
          <w:rFonts w:ascii="Segoe UI Semilight" w:hAnsi="Segoe UI Semilight" w:cs="Segoe UI Semilight"/>
          <w:b/>
          <w:color w:val="4472C4" w:themeColor="accent5"/>
          <w:sz w:val="20"/>
          <w:u w:val="single"/>
        </w:rPr>
        <w:t xml:space="preserve"> i biogazu</w:t>
      </w:r>
    </w:p>
    <w:p w:rsidR="00C44D5B" w:rsidRPr="00C44D5B" w:rsidRDefault="00C44D5B" w:rsidP="00C44D5B">
      <w:pPr>
        <w:autoSpaceDE w:val="0"/>
        <w:autoSpaceDN w:val="0"/>
        <w:adjustRightInd w:val="0"/>
        <w:rPr>
          <w:rFonts w:ascii="Segoe UI Semilight" w:hAnsi="Segoe UI Semilight" w:cs="Segoe UI Semilight"/>
          <w:sz w:val="20"/>
        </w:rPr>
      </w:pPr>
      <w:r w:rsidRPr="00C44D5B">
        <w:rPr>
          <w:rFonts w:ascii="Segoe UI Semilight" w:hAnsi="Segoe UI Semilight" w:cs="Segoe UI Semilight"/>
          <w:sz w:val="20"/>
        </w:rPr>
        <w:t>Biomasa jest jednym z najbardziej obiecujących, obecnie łatwo dostępnym i często najtańszym źródłem energii odnawialnej. Obecnie energia pozyskiwana ze źródeł odnawialnych stanowi niespełna 3% całkowitego zużycia energii pierwotnej w kraju, z czego około 9</w:t>
      </w:r>
      <w:r>
        <w:rPr>
          <w:rFonts w:ascii="Segoe UI Semilight" w:hAnsi="Segoe UI Semilight" w:cs="Segoe UI Semilight"/>
          <w:sz w:val="20"/>
        </w:rPr>
        <w:t xml:space="preserve">8% przypada </w:t>
      </w:r>
      <w:r w:rsidRPr="00C44D5B">
        <w:rPr>
          <w:rFonts w:ascii="Segoe UI Semilight" w:hAnsi="Segoe UI Semilight" w:cs="Segoe UI Semilight"/>
          <w:sz w:val="20"/>
        </w:rPr>
        <w:t>na biomasę.</w:t>
      </w:r>
    </w:p>
    <w:p w:rsidR="00C44D5B" w:rsidRPr="00C44D5B" w:rsidRDefault="00C44D5B" w:rsidP="00C44D5B">
      <w:pPr>
        <w:autoSpaceDE w:val="0"/>
        <w:autoSpaceDN w:val="0"/>
        <w:adjustRightInd w:val="0"/>
        <w:spacing w:after="0"/>
        <w:rPr>
          <w:rFonts w:ascii="Segoe UI Semilight" w:hAnsi="Segoe UI Semilight" w:cs="Segoe UI Semilight"/>
          <w:sz w:val="20"/>
        </w:rPr>
      </w:pPr>
      <w:r w:rsidRPr="00C44D5B">
        <w:rPr>
          <w:rFonts w:ascii="Segoe UI Semilight" w:hAnsi="Segoe UI Semilight" w:cs="Segoe UI Semilight"/>
          <w:sz w:val="20"/>
        </w:rPr>
        <w:t>Do głównych źródeł pozyskiwania biomasy należą:</w:t>
      </w:r>
    </w:p>
    <w:p w:rsidR="00C44D5B" w:rsidRPr="00C44D5B" w:rsidRDefault="00C44D5B" w:rsidP="00A262D1">
      <w:pPr>
        <w:pStyle w:val="Akapitzlist"/>
        <w:numPr>
          <w:ilvl w:val="0"/>
          <w:numId w:val="39"/>
        </w:numPr>
        <w:autoSpaceDE w:val="0"/>
        <w:autoSpaceDN w:val="0"/>
        <w:adjustRightInd w:val="0"/>
        <w:spacing w:before="0" w:after="0"/>
        <w:ind w:left="714" w:hanging="357"/>
        <w:contextualSpacing w:val="0"/>
        <w:rPr>
          <w:rFonts w:ascii="Segoe UI Semilight" w:hAnsi="Segoe UI Semilight" w:cs="Segoe UI Semilight"/>
          <w:sz w:val="20"/>
        </w:rPr>
      </w:pPr>
      <w:r w:rsidRPr="00C44D5B">
        <w:rPr>
          <w:rFonts w:ascii="Segoe UI Semilight" w:hAnsi="Segoe UI Semilight" w:cs="Segoe UI Semilight"/>
          <w:sz w:val="20"/>
        </w:rPr>
        <w:t>leśnictwo i związany z nim przemysł drzewny;</w:t>
      </w:r>
    </w:p>
    <w:p w:rsidR="00C44D5B" w:rsidRPr="00C44D5B" w:rsidRDefault="00C44D5B" w:rsidP="00A262D1">
      <w:pPr>
        <w:pStyle w:val="Akapitzlist"/>
        <w:numPr>
          <w:ilvl w:val="0"/>
          <w:numId w:val="39"/>
        </w:numPr>
        <w:autoSpaceDE w:val="0"/>
        <w:autoSpaceDN w:val="0"/>
        <w:adjustRightInd w:val="0"/>
        <w:spacing w:before="0" w:after="0"/>
        <w:ind w:left="714" w:hanging="357"/>
        <w:contextualSpacing w:val="0"/>
        <w:rPr>
          <w:rFonts w:ascii="Segoe UI Semilight" w:hAnsi="Segoe UI Semilight" w:cs="Segoe UI Semilight"/>
          <w:sz w:val="20"/>
        </w:rPr>
      </w:pPr>
      <w:r w:rsidRPr="00C44D5B">
        <w:rPr>
          <w:rFonts w:ascii="Segoe UI Semilight" w:hAnsi="Segoe UI Semilight" w:cs="Segoe UI Semilight"/>
          <w:sz w:val="20"/>
        </w:rPr>
        <w:t>rolnictwo (produkcja roślinna i zwierzęca);</w:t>
      </w:r>
    </w:p>
    <w:p w:rsidR="00C44D5B" w:rsidRPr="00C44D5B" w:rsidRDefault="00C44D5B" w:rsidP="00A262D1">
      <w:pPr>
        <w:pStyle w:val="Akapitzlist"/>
        <w:numPr>
          <w:ilvl w:val="0"/>
          <w:numId w:val="39"/>
        </w:numPr>
        <w:autoSpaceDE w:val="0"/>
        <w:autoSpaceDN w:val="0"/>
        <w:adjustRightInd w:val="0"/>
        <w:spacing w:before="0" w:after="0"/>
        <w:ind w:left="714" w:hanging="357"/>
        <w:contextualSpacing w:val="0"/>
        <w:rPr>
          <w:rFonts w:ascii="Segoe UI Semilight" w:hAnsi="Segoe UI Semilight" w:cs="Segoe UI Semilight"/>
          <w:sz w:val="20"/>
        </w:rPr>
      </w:pPr>
      <w:r w:rsidRPr="00C44D5B">
        <w:rPr>
          <w:rFonts w:ascii="Segoe UI Semilight" w:hAnsi="Segoe UI Semilight" w:cs="Segoe UI Semilight"/>
          <w:sz w:val="20"/>
        </w:rPr>
        <w:t>gospodarka komunalna (składowiska odpadów i oczyszczalnie ścieków).</w:t>
      </w:r>
    </w:p>
    <w:p w:rsidR="00C44D5B" w:rsidRPr="00C44D5B" w:rsidRDefault="00C44D5B" w:rsidP="00C44D5B">
      <w:pPr>
        <w:autoSpaceDE w:val="0"/>
        <w:autoSpaceDN w:val="0"/>
        <w:adjustRightInd w:val="0"/>
        <w:rPr>
          <w:rFonts w:ascii="Segoe UI Semilight" w:hAnsi="Segoe UI Semilight" w:cs="Segoe UI Semilight"/>
          <w:sz w:val="20"/>
        </w:rPr>
      </w:pPr>
      <w:r w:rsidRPr="00C44D5B">
        <w:rPr>
          <w:rFonts w:ascii="Segoe UI Semilight" w:hAnsi="Segoe UI Semilight" w:cs="Segoe UI Semilight"/>
          <w:sz w:val="20"/>
        </w:rPr>
        <w:t>Biomasa może być wykorzystana do bezpośredniego spalania (przygotowana w formie brykietów lub pelet: drewno, słoma, rośliny energetyczne) lub służyć jako surowiec do produkcji paliw płynnych.</w:t>
      </w:r>
    </w:p>
    <w:p w:rsidR="00C44D5B" w:rsidRDefault="00C44D5B" w:rsidP="00C44D5B">
      <w:pPr>
        <w:autoSpaceDE w:val="0"/>
        <w:autoSpaceDN w:val="0"/>
        <w:adjustRightInd w:val="0"/>
        <w:rPr>
          <w:rFonts w:ascii="Segoe UI Semilight" w:hAnsi="Segoe UI Semilight" w:cs="Segoe UI Semilight"/>
          <w:sz w:val="20"/>
        </w:rPr>
      </w:pPr>
      <w:r w:rsidRPr="00C44D5B">
        <w:rPr>
          <w:rFonts w:ascii="Segoe UI Semilight" w:hAnsi="Segoe UI Semilight" w:cs="Segoe UI Semilight"/>
          <w:sz w:val="20"/>
        </w:rPr>
        <w:t>Do biomasy pozyskiwanej z rolnictwa na cele energetyczne zalicza się: odpady z produkcji roślinnej (słoma) i zwierzęcej (gnojowica, obornik i pozostałości poubojowe) oraz z przemysłu rolno- spożywczego, a także biomasę pozyskiwaną z trwałych użytków zielonych i celowych upraw roślin na cele energetyczne.</w:t>
      </w:r>
    </w:p>
    <w:p w:rsidR="005D7C70" w:rsidRDefault="003F18BA" w:rsidP="00C44D5B">
      <w:pPr>
        <w:autoSpaceDE w:val="0"/>
        <w:autoSpaceDN w:val="0"/>
        <w:adjustRightInd w:val="0"/>
        <w:rPr>
          <w:rFonts w:ascii="Segoe UI Semilight" w:hAnsi="Segoe UI Semilight" w:cs="Segoe UI Semilight"/>
          <w:sz w:val="20"/>
        </w:rPr>
      </w:pPr>
      <w:r>
        <w:rPr>
          <w:rFonts w:ascii="Segoe UI Semilight" w:hAnsi="Segoe UI Semilight" w:cs="Segoe UI Semilight"/>
          <w:sz w:val="20"/>
        </w:rPr>
        <w:lastRenderedPageBreak/>
        <w:t>TAURON Wytwarzanie S.A.</w:t>
      </w:r>
      <w:r w:rsidR="00DB1B16">
        <w:rPr>
          <w:rFonts w:ascii="Segoe UI Semilight" w:hAnsi="Segoe UI Semilight" w:cs="Segoe UI Semilight"/>
          <w:sz w:val="20"/>
        </w:rPr>
        <w:t xml:space="preserve"> Oddział Elektrownia Stalowa Wola posiada jednostkę OZE składającą się </w:t>
      </w:r>
      <w:r w:rsidR="00875511">
        <w:rPr>
          <w:rFonts w:ascii="Segoe UI Semilight" w:hAnsi="Segoe UI Semilight" w:cs="Segoe UI Semilight"/>
          <w:sz w:val="20"/>
        </w:rPr>
        <w:br/>
      </w:r>
      <w:r w:rsidR="00DB1B16">
        <w:rPr>
          <w:rFonts w:ascii="Segoe UI Semilight" w:hAnsi="Segoe UI Semilight" w:cs="Segoe UI Semilight"/>
          <w:sz w:val="20"/>
        </w:rPr>
        <w:t xml:space="preserve">z kotła pyłowego </w:t>
      </w:r>
      <w:r w:rsidR="00875511">
        <w:rPr>
          <w:rFonts w:ascii="Segoe UI Semilight" w:hAnsi="Segoe UI Semilight" w:cs="Segoe UI Semilight"/>
          <w:sz w:val="20"/>
        </w:rPr>
        <w:t xml:space="preserve">OP-120 (K10) i turbozespołu TG-6. Kocioł o mocy cieplnej wprowadzonej w paliwie 97,7 MWt opalany jest wyłącznie biomasą i pracuje w układzie blokowym z turbozespołem TG6, służącym do produkcji energii elektrycznej i ciepła. Emisję pyłu i gazów z kotła reguluje pozwolenie zintegrowane znak: ŚR.IV-6618/23/05 z dnia 30 czerwca 2006 r. wydane przez Wojewodę Podkarpackiego z późn. zm. Kocioł dotrzymuje obowiązujące standardy emisyjne. </w:t>
      </w:r>
    </w:p>
    <w:p w:rsidR="00EB0E5B" w:rsidRDefault="005D7C70" w:rsidP="00603456">
      <w:pPr>
        <w:autoSpaceDE w:val="0"/>
        <w:autoSpaceDN w:val="0"/>
        <w:adjustRightInd w:val="0"/>
        <w:spacing w:after="0"/>
        <w:rPr>
          <w:rFonts w:ascii="Segoe UI Semilight" w:hAnsi="Segoe UI Semilight" w:cs="Segoe UI Semilight"/>
          <w:sz w:val="20"/>
        </w:rPr>
      </w:pPr>
      <w:r>
        <w:rPr>
          <w:rFonts w:ascii="Segoe UI Semilight" w:hAnsi="Segoe UI Semilight" w:cs="Segoe UI Semilight"/>
          <w:sz w:val="20"/>
        </w:rPr>
        <w:t xml:space="preserve">Energia z biogazu na terenie Miasta: </w:t>
      </w:r>
      <w:r w:rsidR="00875F9A">
        <w:rPr>
          <w:rFonts w:ascii="Segoe UI Semilight" w:hAnsi="Segoe UI Semilight" w:cs="Segoe UI Semilight"/>
          <w:sz w:val="20"/>
        </w:rPr>
        <w:t xml:space="preserve">Dwa agregaty kogeneracyjne (CHP) zainstalowane </w:t>
      </w:r>
      <w:r w:rsidR="00A753A5">
        <w:rPr>
          <w:rFonts w:ascii="Segoe UI Semilight" w:hAnsi="Segoe UI Semilight" w:cs="Segoe UI Semilight"/>
          <w:sz w:val="20"/>
        </w:rPr>
        <w:t xml:space="preserve">na terenie Miejskiej Oczyszczalni Ścieków, ul. Działkowa 1, spalające biogaz wytworzony z osadów ściekowych </w:t>
      </w:r>
      <w:r>
        <w:rPr>
          <w:rFonts w:ascii="Segoe UI Semilight" w:hAnsi="Segoe UI Semilight" w:cs="Segoe UI Semilight"/>
          <w:sz w:val="20"/>
        </w:rPr>
        <w:br/>
        <w:t>w Wydzielonych Komorach Fermentacyjnych. Moc elektryczna i cieplna każdego agregatu to odpowiednio 104 kWee i 154 kWee.</w:t>
      </w:r>
    </w:p>
    <w:p w:rsidR="005D7C70" w:rsidRDefault="005D7C70" w:rsidP="00C44D5B">
      <w:pPr>
        <w:autoSpaceDE w:val="0"/>
        <w:autoSpaceDN w:val="0"/>
        <w:adjustRightInd w:val="0"/>
        <w:rPr>
          <w:rFonts w:ascii="Segoe UI Semilight" w:hAnsi="Segoe UI Semilight" w:cs="Segoe UI Semilight"/>
          <w:sz w:val="20"/>
        </w:rPr>
      </w:pPr>
      <w:r>
        <w:rPr>
          <w:rFonts w:ascii="Segoe UI Semilight" w:hAnsi="Segoe UI Semilight" w:cs="Segoe UI Semilight"/>
          <w:sz w:val="20"/>
        </w:rPr>
        <w:t xml:space="preserve">Biogaz pozwala na wytworzoną w procesie kogeneracji energię elektryczną uzyskać Świadectwa Pochodzenia Energii ze Źródeł Odnawialnych tzw. Zielone Certyfikaty. </w:t>
      </w:r>
    </w:p>
    <w:p w:rsidR="00C95229" w:rsidRPr="00C95229" w:rsidRDefault="00C95229" w:rsidP="00C95229">
      <w:pPr>
        <w:pStyle w:val="Akapitzlist"/>
        <w:spacing w:line="240" w:lineRule="auto"/>
        <w:ind w:left="0"/>
        <w:contextualSpacing w:val="0"/>
        <w:rPr>
          <w:rFonts w:ascii="Segoe UI Semilight" w:hAnsi="Segoe UI Semilight" w:cs="Segoe UI Semilight"/>
          <w:b/>
          <w:color w:val="4472C4" w:themeColor="accent5"/>
          <w:sz w:val="20"/>
          <w:u w:val="single"/>
        </w:rPr>
      </w:pPr>
      <w:r w:rsidRPr="00C95229">
        <w:rPr>
          <w:rFonts w:ascii="Segoe UI Semilight" w:hAnsi="Segoe UI Semilight" w:cs="Segoe UI Semilight"/>
          <w:b/>
          <w:color w:val="4472C4" w:themeColor="accent5"/>
          <w:sz w:val="20"/>
          <w:u w:val="single"/>
        </w:rPr>
        <w:t>Energia słoneczna</w:t>
      </w:r>
    </w:p>
    <w:p w:rsidR="006342E1" w:rsidRDefault="006342E1" w:rsidP="000D00FC">
      <w:pPr>
        <w:autoSpaceDE w:val="0"/>
        <w:autoSpaceDN w:val="0"/>
        <w:adjustRightInd w:val="0"/>
        <w:rPr>
          <w:rFonts w:ascii="Segoe UI Semilight" w:hAnsi="Segoe UI Semilight" w:cs="Segoe UI Semilight"/>
          <w:sz w:val="20"/>
          <w:szCs w:val="20"/>
        </w:rPr>
      </w:pPr>
      <w:r w:rsidRPr="006342E1">
        <w:rPr>
          <w:rFonts w:ascii="Segoe UI Semilight" w:hAnsi="Segoe UI Semilight" w:cs="Segoe UI Semilight"/>
          <w:sz w:val="20"/>
          <w:szCs w:val="20"/>
        </w:rPr>
        <w:t xml:space="preserve">Poniższy rysunek przedstawia podział kraju ze względu na roczną wartość nasłonecznienia wyrażoną </w:t>
      </w:r>
      <w:r w:rsidR="00A978E5">
        <w:rPr>
          <w:rFonts w:ascii="Segoe UI Semilight" w:hAnsi="Segoe UI Semilight" w:cs="Segoe UI Semilight"/>
          <w:sz w:val="20"/>
          <w:szCs w:val="20"/>
        </w:rPr>
        <w:br/>
      </w:r>
      <w:r w:rsidRPr="006342E1">
        <w:rPr>
          <w:rFonts w:ascii="Segoe UI Semilight" w:hAnsi="Segoe UI Semilight" w:cs="Segoe UI Semilight"/>
          <w:sz w:val="20"/>
          <w:szCs w:val="20"/>
        </w:rPr>
        <w:t>w [kWh/m</w:t>
      </w:r>
      <w:r w:rsidRPr="006342E1">
        <w:rPr>
          <w:rFonts w:ascii="Segoe UI Semilight" w:hAnsi="Segoe UI Semilight" w:cs="Segoe UI Semilight"/>
          <w:sz w:val="20"/>
          <w:szCs w:val="20"/>
          <w:vertAlign w:val="superscript"/>
        </w:rPr>
        <w:t>2</w:t>
      </w:r>
      <w:r w:rsidRPr="006342E1">
        <w:rPr>
          <w:rFonts w:ascii="Segoe UI Semilight" w:hAnsi="Segoe UI Semilight" w:cs="Segoe UI Semilight"/>
          <w:sz w:val="20"/>
          <w:szCs w:val="20"/>
        </w:rPr>
        <w:t>].</w:t>
      </w:r>
    </w:p>
    <w:p w:rsidR="006342E1" w:rsidRDefault="0086352B" w:rsidP="0086352B">
      <w:pPr>
        <w:autoSpaceDE w:val="0"/>
        <w:autoSpaceDN w:val="0"/>
        <w:adjustRightInd w:val="0"/>
        <w:jc w:val="center"/>
        <w:rPr>
          <w:rFonts w:ascii="Segoe UI Semilight" w:hAnsi="Segoe UI Semilight" w:cs="Segoe UI Semilight"/>
          <w:sz w:val="20"/>
          <w:szCs w:val="20"/>
        </w:rPr>
      </w:pPr>
      <w:r>
        <w:rPr>
          <w:noProof/>
          <w:lang w:eastAsia="pl-PL"/>
        </w:rPr>
        <w:drawing>
          <wp:inline distT="0" distB="0" distL="0" distR="0" wp14:anchorId="587F7D8E" wp14:editId="2E00A733">
            <wp:extent cx="3463636" cy="3161030"/>
            <wp:effectExtent l="0" t="0" r="3810" b="1270"/>
            <wp:docPr id="45" name="Obraz 45" descr="Znalezione obrazy dla zapytania mapa nasłonecznienie w pols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mapa nasłonecznienie w pols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1577" cy="3186530"/>
                    </a:xfrm>
                    <a:prstGeom prst="rect">
                      <a:avLst/>
                    </a:prstGeom>
                    <a:noFill/>
                    <a:ln>
                      <a:noFill/>
                    </a:ln>
                  </pic:spPr>
                </pic:pic>
              </a:graphicData>
            </a:graphic>
          </wp:inline>
        </w:drawing>
      </w:r>
    </w:p>
    <w:p w:rsidR="0086352B" w:rsidRPr="007A7E8B" w:rsidRDefault="0086352B" w:rsidP="0086352B">
      <w:pPr>
        <w:pStyle w:val="Legenda"/>
        <w:rPr>
          <w:rFonts w:ascii="Segoe UI Semilight" w:hAnsi="Segoe UI Semilight" w:cs="Segoe UI Semilight"/>
          <w:sz w:val="20"/>
        </w:rPr>
      </w:pPr>
      <w:bookmarkStart w:id="133" w:name="_Toc452706195"/>
      <w:bookmarkStart w:id="134" w:name="_Toc462217297"/>
      <w:bookmarkStart w:id="135" w:name="_Toc463557032"/>
      <w:bookmarkStart w:id="136" w:name="_Toc465329332"/>
      <w:bookmarkStart w:id="137" w:name="_Toc520119168"/>
      <w:bookmarkStart w:id="138" w:name="_Toc520746036"/>
      <w:bookmarkStart w:id="139" w:name="_Toc522028857"/>
      <w:bookmarkStart w:id="140" w:name="_Toc535863750"/>
      <w:bookmarkStart w:id="141" w:name="_Toc8659492"/>
      <w:bookmarkStart w:id="142" w:name="_Toc15933672"/>
      <w:r w:rsidRPr="007A7E8B">
        <w:rPr>
          <w:rFonts w:ascii="Segoe UI Semilight" w:hAnsi="Segoe UI Semilight" w:cs="Segoe UI Semilight"/>
          <w:sz w:val="20"/>
        </w:rPr>
        <w:t xml:space="preserve">Rysunek </w:t>
      </w:r>
      <w:r w:rsidRPr="007A7E8B">
        <w:rPr>
          <w:rFonts w:ascii="Segoe UI Semilight" w:hAnsi="Segoe UI Semilight" w:cs="Segoe UI Semilight"/>
          <w:sz w:val="20"/>
        </w:rPr>
        <w:fldChar w:fldCharType="begin"/>
      </w:r>
      <w:r w:rsidRPr="007A7E8B">
        <w:rPr>
          <w:rFonts w:ascii="Segoe UI Semilight" w:hAnsi="Segoe UI Semilight" w:cs="Segoe UI Semilight"/>
          <w:sz w:val="20"/>
        </w:rPr>
        <w:instrText xml:space="preserve"> SEQ Rysunek \* ARABIC </w:instrText>
      </w:r>
      <w:r w:rsidRPr="007A7E8B">
        <w:rPr>
          <w:rFonts w:ascii="Segoe UI Semilight" w:hAnsi="Segoe UI Semilight" w:cs="Segoe UI Semilight"/>
          <w:sz w:val="20"/>
        </w:rPr>
        <w:fldChar w:fldCharType="separate"/>
      </w:r>
      <w:r w:rsidR="00A23757">
        <w:rPr>
          <w:rFonts w:ascii="Segoe UI Semilight" w:hAnsi="Segoe UI Semilight" w:cs="Segoe UI Semilight"/>
          <w:noProof/>
          <w:sz w:val="20"/>
        </w:rPr>
        <w:t>7</w:t>
      </w:r>
      <w:r w:rsidRPr="007A7E8B">
        <w:rPr>
          <w:rFonts w:ascii="Segoe UI Semilight" w:hAnsi="Segoe UI Semilight" w:cs="Segoe UI Semilight"/>
          <w:noProof/>
          <w:sz w:val="20"/>
        </w:rPr>
        <w:fldChar w:fldCharType="end"/>
      </w:r>
      <w:r w:rsidRPr="007A7E8B">
        <w:rPr>
          <w:rFonts w:ascii="Segoe UI Semilight" w:hAnsi="Segoe UI Semilight" w:cs="Segoe UI Semilight"/>
          <w:sz w:val="20"/>
        </w:rPr>
        <w:t xml:space="preserve">. </w:t>
      </w:r>
      <w:bookmarkEnd w:id="133"/>
      <w:r w:rsidRPr="007A7E8B">
        <w:rPr>
          <w:rFonts w:ascii="Segoe UI Semilight" w:hAnsi="Segoe UI Semilight" w:cs="Segoe UI Semilight"/>
          <w:sz w:val="20"/>
        </w:rPr>
        <w:t>Mapa nasłonecznienia kraju.</w:t>
      </w:r>
      <w:bookmarkEnd w:id="134"/>
      <w:bookmarkEnd w:id="135"/>
      <w:bookmarkEnd w:id="136"/>
      <w:bookmarkEnd w:id="137"/>
      <w:bookmarkEnd w:id="138"/>
      <w:bookmarkEnd w:id="139"/>
      <w:bookmarkEnd w:id="140"/>
      <w:bookmarkEnd w:id="141"/>
      <w:bookmarkEnd w:id="142"/>
    </w:p>
    <w:p w:rsidR="0086352B" w:rsidRPr="007A7E8B" w:rsidRDefault="0086352B" w:rsidP="0086352B">
      <w:pPr>
        <w:spacing w:before="0"/>
        <w:jc w:val="center"/>
        <w:rPr>
          <w:rFonts w:ascii="Segoe UI Semilight" w:hAnsi="Segoe UI Semilight" w:cs="Segoe UI Semilight"/>
          <w:sz w:val="20"/>
        </w:rPr>
      </w:pPr>
      <w:r w:rsidRPr="007A7E8B">
        <w:rPr>
          <w:rFonts w:ascii="Segoe UI Semilight" w:hAnsi="Segoe UI Semilight" w:cs="Segoe UI Semilight"/>
          <w:sz w:val="20"/>
        </w:rPr>
        <w:t>Źródło: www.instalacjebudowlane.pl</w:t>
      </w:r>
    </w:p>
    <w:p w:rsidR="000D00FC" w:rsidRDefault="000D00FC" w:rsidP="000D00FC">
      <w:pPr>
        <w:autoSpaceDE w:val="0"/>
        <w:autoSpaceDN w:val="0"/>
        <w:adjustRightInd w:val="0"/>
        <w:rPr>
          <w:rFonts w:ascii="Segoe UI Semilight" w:hAnsi="Segoe UI Semilight" w:cs="Segoe UI Semilight"/>
          <w:sz w:val="20"/>
          <w:szCs w:val="20"/>
        </w:rPr>
      </w:pPr>
      <w:r w:rsidRPr="000D00FC">
        <w:rPr>
          <w:rFonts w:ascii="Segoe UI Semilight" w:hAnsi="Segoe UI Semilight" w:cs="Segoe UI Semilight"/>
          <w:sz w:val="20"/>
          <w:szCs w:val="20"/>
        </w:rPr>
        <w:t>Warunki panujące na terenie gminy (suma promieniowania słonecznego: 1000 kWh/m</w:t>
      </w:r>
      <w:r w:rsidRPr="00A36EA7">
        <w:rPr>
          <w:rFonts w:ascii="Segoe UI Semilight" w:hAnsi="Segoe UI Semilight" w:cs="Segoe UI Semilight"/>
          <w:sz w:val="20"/>
          <w:szCs w:val="20"/>
          <w:vertAlign w:val="superscript"/>
        </w:rPr>
        <w:t>2</w:t>
      </w:r>
      <w:r w:rsidRPr="000D00FC">
        <w:rPr>
          <w:rFonts w:ascii="Segoe UI Semilight" w:hAnsi="Segoe UI Semilight" w:cs="Segoe UI Semilight"/>
          <w:sz w:val="20"/>
          <w:szCs w:val="20"/>
        </w:rPr>
        <w:t xml:space="preserve">, nasłonecznienie ok. 1600-1650 h/rok) dają możliwość wykorzystywania energii promieniowania słonecznego do podgrzewania wody użytkowej w budynkach mieszkalnych, a także obiektach oświatowych (szkoły, przedszkola) oraz produkcji energii elektrycznej. </w:t>
      </w:r>
    </w:p>
    <w:p w:rsidR="00E53087" w:rsidRDefault="00A36EA7" w:rsidP="00FB4D0D">
      <w:pPr>
        <w:autoSpaceDE w:val="0"/>
        <w:autoSpaceDN w:val="0"/>
        <w:adjustRightInd w:val="0"/>
        <w:rPr>
          <w:rFonts w:ascii="Segoe UI Semilight" w:hAnsi="Segoe UI Semilight" w:cs="Segoe UI Semilight"/>
          <w:sz w:val="20"/>
          <w:szCs w:val="20"/>
        </w:rPr>
      </w:pPr>
      <w:r>
        <w:rPr>
          <w:rFonts w:ascii="Segoe UI Semilight" w:hAnsi="Segoe UI Semilight" w:cs="Segoe UI Semilight"/>
          <w:sz w:val="20"/>
          <w:szCs w:val="20"/>
        </w:rPr>
        <w:lastRenderedPageBreak/>
        <w:t xml:space="preserve">Gmina </w:t>
      </w:r>
      <w:r w:rsidR="007A7E8B">
        <w:rPr>
          <w:rFonts w:ascii="Segoe UI Semilight" w:hAnsi="Segoe UI Semilight" w:cs="Segoe UI Semilight"/>
          <w:sz w:val="20"/>
          <w:szCs w:val="20"/>
        </w:rPr>
        <w:t>Stalowa Wola</w:t>
      </w:r>
      <w:r w:rsidR="00A8754B">
        <w:rPr>
          <w:rFonts w:ascii="Segoe UI Semilight" w:hAnsi="Segoe UI Semilight" w:cs="Segoe UI Semilight"/>
          <w:sz w:val="20"/>
          <w:szCs w:val="20"/>
        </w:rPr>
        <w:t xml:space="preserve"> </w:t>
      </w:r>
      <w:r>
        <w:rPr>
          <w:rFonts w:ascii="Segoe UI Semilight" w:hAnsi="Segoe UI Semilight" w:cs="Segoe UI Semilight"/>
          <w:sz w:val="20"/>
          <w:szCs w:val="20"/>
        </w:rPr>
        <w:t xml:space="preserve">nie prowadzi ewidencji zmontowanych instalacji OZE na budynkach mieszkalnych, jednakże cieszą się one coraz większym zainteresowaniem wśród mieszkańców. </w:t>
      </w:r>
    </w:p>
    <w:p w:rsidR="005C2174" w:rsidRDefault="005C2174" w:rsidP="00FB4D0D">
      <w:pPr>
        <w:autoSpaceDE w:val="0"/>
        <w:autoSpaceDN w:val="0"/>
        <w:adjustRightInd w:val="0"/>
        <w:rPr>
          <w:rFonts w:ascii="Segoe UI Semilight" w:hAnsi="Segoe UI Semilight" w:cs="Segoe UI Semilight"/>
          <w:sz w:val="20"/>
          <w:szCs w:val="20"/>
        </w:rPr>
      </w:pPr>
      <w:r>
        <w:rPr>
          <w:rFonts w:ascii="Segoe UI Semilight" w:hAnsi="Segoe UI Semilight" w:cs="Segoe UI Semilight"/>
          <w:sz w:val="20"/>
          <w:szCs w:val="20"/>
        </w:rPr>
        <w:t xml:space="preserve">Instalacje wykorzystujące energię słońca </w:t>
      </w:r>
      <w:r w:rsidR="009A4179">
        <w:rPr>
          <w:rFonts w:ascii="Segoe UI Semilight" w:hAnsi="Segoe UI Semilight" w:cs="Segoe UI Semilight"/>
          <w:sz w:val="20"/>
          <w:szCs w:val="20"/>
        </w:rPr>
        <w:t xml:space="preserve">zainstalowane są na budynkach użyteczności publicznej. </w:t>
      </w:r>
    </w:p>
    <w:p w:rsidR="00E83B8F" w:rsidRDefault="00E83B8F" w:rsidP="009379C6">
      <w:pPr>
        <w:autoSpaceDE w:val="0"/>
        <w:autoSpaceDN w:val="0"/>
        <w:adjustRightInd w:val="0"/>
        <w:spacing w:after="0"/>
        <w:rPr>
          <w:rFonts w:ascii="Segoe UI Semilight" w:hAnsi="Segoe UI Semilight" w:cs="Segoe UI Semilight"/>
          <w:sz w:val="20"/>
          <w:szCs w:val="20"/>
        </w:rPr>
      </w:pPr>
      <w:r>
        <w:rPr>
          <w:rFonts w:ascii="Segoe UI Semilight" w:hAnsi="Segoe UI Semilight" w:cs="Segoe UI Semilight"/>
          <w:sz w:val="20"/>
          <w:szCs w:val="20"/>
        </w:rPr>
        <w:t>Panele fotowoltaiczne,</w:t>
      </w:r>
      <w:r w:rsidR="009A4179" w:rsidRPr="009A4179">
        <w:rPr>
          <w:rFonts w:ascii="Segoe UI Semilight" w:hAnsi="Segoe UI Semilight" w:cs="Segoe UI Semilight"/>
          <w:sz w:val="20"/>
          <w:szCs w:val="20"/>
        </w:rPr>
        <w:t xml:space="preserve"> funkcjonują na następujących obiektach stanowiących własn</w:t>
      </w:r>
      <w:r>
        <w:rPr>
          <w:rFonts w:ascii="Segoe UI Semilight" w:hAnsi="Segoe UI Semilight" w:cs="Segoe UI Semilight"/>
          <w:sz w:val="20"/>
          <w:szCs w:val="20"/>
        </w:rPr>
        <w:t>ość Powiatu Stalo</w:t>
      </w:r>
      <w:r w:rsidR="009379C6">
        <w:rPr>
          <w:rFonts w:ascii="Segoe UI Semilight" w:hAnsi="Segoe UI Semilight" w:cs="Segoe UI Semilight"/>
          <w:sz w:val="20"/>
          <w:szCs w:val="20"/>
        </w:rPr>
        <w:t>wowolskiego</w:t>
      </w:r>
      <w:r>
        <w:rPr>
          <w:rFonts w:ascii="Segoe UI Semilight" w:hAnsi="Segoe UI Semilight" w:cs="Segoe UI Semilight"/>
          <w:sz w:val="20"/>
          <w:szCs w:val="20"/>
        </w:rPr>
        <w:t xml:space="preserve">: </w:t>
      </w:r>
    </w:p>
    <w:p w:rsidR="00E83B8F" w:rsidRDefault="009A4179" w:rsidP="009379C6">
      <w:pPr>
        <w:pStyle w:val="Akapitzlist"/>
        <w:numPr>
          <w:ilvl w:val="0"/>
          <w:numId w:val="74"/>
        </w:numPr>
        <w:autoSpaceDE w:val="0"/>
        <w:autoSpaceDN w:val="0"/>
        <w:adjustRightInd w:val="0"/>
        <w:rPr>
          <w:rFonts w:ascii="Segoe UI Semilight" w:hAnsi="Segoe UI Semilight" w:cs="Segoe UI Semilight"/>
          <w:sz w:val="20"/>
          <w:szCs w:val="20"/>
        </w:rPr>
      </w:pPr>
      <w:r w:rsidRPr="00E83B8F">
        <w:rPr>
          <w:rFonts w:ascii="Segoe UI Semilight" w:hAnsi="Segoe UI Semilight" w:cs="Segoe UI Semilight"/>
          <w:sz w:val="20"/>
          <w:szCs w:val="20"/>
        </w:rPr>
        <w:t>Zespół Szkół Ponadgimnazjalnych Nr 1 , ul. Hutnicza 17,</w:t>
      </w:r>
    </w:p>
    <w:p w:rsidR="00E83B8F" w:rsidRDefault="009A4179" w:rsidP="009379C6">
      <w:pPr>
        <w:pStyle w:val="Akapitzlist"/>
        <w:numPr>
          <w:ilvl w:val="0"/>
          <w:numId w:val="74"/>
        </w:numPr>
        <w:autoSpaceDE w:val="0"/>
        <w:autoSpaceDN w:val="0"/>
        <w:adjustRightInd w:val="0"/>
        <w:rPr>
          <w:rFonts w:ascii="Segoe UI Semilight" w:hAnsi="Segoe UI Semilight" w:cs="Segoe UI Semilight"/>
          <w:sz w:val="20"/>
          <w:szCs w:val="20"/>
        </w:rPr>
      </w:pPr>
      <w:r w:rsidRPr="00E83B8F">
        <w:rPr>
          <w:rFonts w:ascii="Segoe UI Semilight" w:hAnsi="Segoe UI Semilight" w:cs="Segoe UI Semilight"/>
          <w:sz w:val="20"/>
          <w:szCs w:val="20"/>
        </w:rPr>
        <w:t xml:space="preserve">Centrum Kształcenie Ustawicznego, ul. Hutnicza 12, </w:t>
      </w:r>
    </w:p>
    <w:p w:rsidR="00E83B8F" w:rsidRDefault="009A4179" w:rsidP="009379C6">
      <w:pPr>
        <w:pStyle w:val="Akapitzlist"/>
        <w:numPr>
          <w:ilvl w:val="0"/>
          <w:numId w:val="74"/>
        </w:numPr>
        <w:autoSpaceDE w:val="0"/>
        <w:autoSpaceDN w:val="0"/>
        <w:adjustRightInd w:val="0"/>
        <w:rPr>
          <w:rFonts w:ascii="Segoe UI Semilight" w:hAnsi="Segoe UI Semilight" w:cs="Segoe UI Semilight"/>
          <w:sz w:val="20"/>
          <w:szCs w:val="20"/>
        </w:rPr>
      </w:pPr>
      <w:r w:rsidRPr="00E83B8F">
        <w:rPr>
          <w:rFonts w:ascii="Segoe UI Semilight" w:hAnsi="Segoe UI Semilight" w:cs="Segoe UI Semilight"/>
          <w:sz w:val="20"/>
          <w:szCs w:val="20"/>
        </w:rPr>
        <w:t>Centrum Edukacji Zawodowej, ul. Kwiatkowskiego 1,</w:t>
      </w:r>
    </w:p>
    <w:p w:rsidR="009A4179" w:rsidRDefault="009A4179" w:rsidP="009379C6">
      <w:pPr>
        <w:pStyle w:val="Akapitzlist"/>
        <w:numPr>
          <w:ilvl w:val="0"/>
          <w:numId w:val="74"/>
        </w:numPr>
        <w:autoSpaceDE w:val="0"/>
        <w:autoSpaceDN w:val="0"/>
        <w:adjustRightInd w:val="0"/>
        <w:rPr>
          <w:rFonts w:ascii="Segoe UI Semilight" w:hAnsi="Segoe UI Semilight" w:cs="Segoe UI Semilight"/>
          <w:sz w:val="20"/>
          <w:szCs w:val="20"/>
        </w:rPr>
      </w:pPr>
      <w:r w:rsidRPr="00E83B8F">
        <w:rPr>
          <w:rFonts w:ascii="Segoe UI Semilight" w:hAnsi="Segoe UI Semilight" w:cs="Segoe UI Semilight"/>
          <w:sz w:val="20"/>
          <w:szCs w:val="20"/>
        </w:rPr>
        <w:t>Zespół Szkół Nr 3 im. Króla Jana III Sobieskiego w Stalowej Woli, ul. Polna 15,</w:t>
      </w:r>
    </w:p>
    <w:p w:rsidR="00976425" w:rsidRPr="00E83B8F" w:rsidRDefault="00976425" w:rsidP="00976425">
      <w:pPr>
        <w:pStyle w:val="Akapitzlist"/>
        <w:numPr>
          <w:ilvl w:val="0"/>
          <w:numId w:val="74"/>
        </w:numPr>
        <w:autoSpaceDE w:val="0"/>
        <w:autoSpaceDN w:val="0"/>
        <w:adjustRightInd w:val="0"/>
        <w:rPr>
          <w:rFonts w:ascii="Segoe UI Semilight" w:hAnsi="Segoe UI Semilight" w:cs="Segoe UI Semilight"/>
          <w:sz w:val="20"/>
          <w:szCs w:val="20"/>
        </w:rPr>
      </w:pPr>
      <w:r>
        <w:rPr>
          <w:rFonts w:ascii="Segoe UI Semilight" w:hAnsi="Segoe UI Semilight" w:cs="Segoe UI Semilight"/>
          <w:sz w:val="20"/>
          <w:szCs w:val="20"/>
        </w:rPr>
        <w:t xml:space="preserve">MOSIR, ul. </w:t>
      </w:r>
      <w:r w:rsidRPr="00976425">
        <w:rPr>
          <w:rFonts w:ascii="Segoe UI Semilight" w:hAnsi="Segoe UI Semilight" w:cs="Segoe UI Semilight"/>
          <w:sz w:val="20"/>
          <w:szCs w:val="20"/>
        </w:rPr>
        <w:t>Hutnicza 15</w:t>
      </w:r>
      <w:r>
        <w:rPr>
          <w:rFonts w:ascii="Segoe UI Semilight" w:hAnsi="Segoe UI Semilight" w:cs="Segoe UI Semilight"/>
          <w:sz w:val="20"/>
          <w:szCs w:val="20"/>
        </w:rPr>
        <w:t>.</w:t>
      </w:r>
    </w:p>
    <w:p w:rsidR="009A4179" w:rsidRPr="009A4179" w:rsidRDefault="009A4179" w:rsidP="00B0446F">
      <w:pPr>
        <w:autoSpaceDE w:val="0"/>
        <w:autoSpaceDN w:val="0"/>
        <w:adjustRightInd w:val="0"/>
        <w:rPr>
          <w:rFonts w:ascii="Segoe UI Semilight" w:hAnsi="Segoe UI Semilight" w:cs="Segoe UI Semilight"/>
          <w:sz w:val="20"/>
          <w:szCs w:val="20"/>
        </w:rPr>
      </w:pPr>
      <w:r w:rsidRPr="009A4179">
        <w:rPr>
          <w:rFonts w:ascii="Segoe UI Semilight" w:hAnsi="Segoe UI Semilight" w:cs="Segoe UI Semilight"/>
          <w:sz w:val="20"/>
          <w:szCs w:val="20"/>
        </w:rPr>
        <w:t xml:space="preserve"> Kolektory słoneczne: </w:t>
      </w:r>
    </w:p>
    <w:p w:rsidR="00E83B8F" w:rsidRDefault="009A4179" w:rsidP="00F41F08">
      <w:pPr>
        <w:pStyle w:val="Akapitzlist"/>
        <w:numPr>
          <w:ilvl w:val="0"/>
          <w:numId w:val="75"/>
        </w:numPr>
        <w:autoSpaceDE w:val="0"/>
        <w:autoSpaceDN w:val="0"/>
        <w:adjustRightInd w:val="0"/>
        <w:spacing w:before="0"/>
        <w:rPr>
          <w:rFonts w:ascii="Segoe UI Semilight" w:hAnsi="Segoe UI Semilight" w:cs="Segoe UI Semilight"/>
          <w:sz w:val="20"/>
          <w:szCs w:val="20"/>
        </w:rPr>
      </w:pPr>
      <w:r w:rsidRPr="00E83B8F">
        <w:rPr>
          <w:rFonts w:ascii="Segoe UI Semilight" w:hAnsi="Segoe UI Semilight" w:cs="Segoe UI Semilight"/>
          <w:sz w:val="20"/>
          <w:szCs w:val="20"/>
        </w:rPr>
        <w:t xml:space="preserve">Jednostka Ratowniczo Gaśnicza Nr 2 </w:t>
      </w:r>
      <w:r w:rsidR="00E83B8F" w:rsidRPr="00E83B8F">
        <w:rPr>
          <w:rFonts w:ascii="Segoe UI Semilight" w:hAnsi="Segoe UI Semilight" w:cs="Segoe UI Semilight"/>
          <w:sz w:val="20"/>
          <w:szCs w:val="20"/>
        </w:rPr>
        <w:t>PSP w</w:t>
      </w:r>
      <w:r w:rsidRPr="00E83B8F">
        <w:rPr>
          <w:rFonts w:ascii="Segoe UI Semilight" w:hAnsi="Segoe UI Semilight" w:cs="Segoe UI Semilight"/>
          <w:sz w:val="20"/>
          <w:szCs w:val="20"/>
        </w:rPr>
        <w:t xml:space="preserve"> Stalowej Woli, </w:t>
      </w:r>
      <w:r w:rsidR="00E83B8F" w:rsidRPr="00E83B8F">
        <w:rPr>
          <w:rFonts w:ascii="Segoe UI Semilight" w:hAnsi="Segoe UI Semilight" w:cs="Segoe UI Semilight"/>
          <w:sz w:val="20"/>
          <w:szCs w:val="20"/>
        </w:rPr>
        <w:t>ul. Kwiatkowskiego</w:t>
      </w:r>
      <w:r w:rsidRPr="00E83B8F">
        <w:rPr>
          <w:rFonts w:ascii="Segoe UI Semilight" w:hAnsi="Segoe UI Semilight" w:cs="Segoe UI Semilight"/>
          <w:sz w:val="20"/>
          <w:szCs w:val="20"/>
        </w:rPr>
        <w:t>,</w:t>
      </w:r>
    </w:p>
    <w:p w:rsidR="009A4179" w:rsidRDefault="009A4179" w:rsidP="009379C6">
      <w:pPr>
        <w:pStyle w:val="Akapitzlist"/>
        <w:numPr>
          <w:ilvl w:val="0"/>
          <w:numId w:val="75"/>
        </w:numPr>
        <w:autoSpaceDE w:val="0"/>
        <w:autoSpaceDN w:val="0"/>
        <w:adjustRightInd w:val="0"/>
        <w:rPr>
          <w:rFonts w:ascii="Segoe UI Semilight" w:hAnsi="Segoe UI Semilight" w:cs="Segoe UI Semilight"/>
          <w:sz w:val="20"/>
          <w:szCs w:val="20"/>
        </w:rPr>
      </w:pPr>
      <w:r w:rsidRPr="00E83B8F">
        <w:rPr>
          <w:rFonts w:ascii="Segoe UI Semilight" w:hAnsi="Segoe UI Semilight" w:cs="Segoe UI Semilight"/>
          <w:sz w:val="20"/>
          <w:szCs w:val="20"/>
        </w:rPr>
        <w:t xml:space="preserve">Powiatowy Szpital Specjalistyczny </w:t>
      </w:r>
      <w:r w:rsidR="00B0446F">
        <w:rPr>
          <w:rFonts w:ascii="Segoe UI Semilight" w:hAnsi="Segoe UI Semilight" w:cs="Segoe UI Semilight"/>
          <w:sz w:val="20"/>
          <w:szCs w:val="20"/>
        </w:rPr>
        <w:t>w Stalowej Woli, ul. Staszica 4.</w:t>
      </w:r>
    </w:p>
    <w:p w:rsidR="00B0446F" w:rsidRPr="00B0446F" w:rsidRDefault="00B0446F" w:rsidP="00B0446F">
      <w:pPr>
        <w:autoSpaceDE w:val="0"/>
        <w:autoSpaceDN w:val="0"/>
        <w:adjustRightInd w:val="0"/>
        <w:rPr>
          <w:rFonts w:ascii="Segoe UI Semilight" w:hAnsi="Segoe UI Semilight" w:cs="Segoe UI Semilight"/>
          <w:sz w:val="20"/>
          <w:szCs w:val="20"/>
        </w:rPr>
      </w:pPr>
      <w:r>
        <w:rPr>
          <w:rFonts w:ascii="Segoe UI Semilight" w:hAnsi="Segoe UI Semilight" w:cs="Segoe UI Semilight"/>
          <w:sz w:val="20"/>
          <w:szCs w:val="20"/>
        </w:rPr>
        <w:t xml:space="preserve">W kolejnych na terenie Miasta planowany jest budowa farmy fotowoltaicznej. Na dzień sporządzenia dokumentu brak jest szczegółów realizacji inwestycji. </w:t>
      </w:r>
    </w:p>
    <w:p w:rsidR="00BF5A96" w:rsidRPr="00DD2B53" w:rsidRDefault="00BF5A96" w:rsidP="00C11FF1">
      <w:pPr>
        <w:pStyle w:val="Rozdziay"/>
        <w:numPr>
          <w:ilvl w:val="1"/>
          <w:numId w:val="33"/>
        </w:numPr>
        <w:rPr>
          <w:rFonts w:eastAsia="TrebuchetMS"/>
        </w:rPr>
      </w:pPr>
      <w:bookmarkStart w:id="143" w:name="_Toc15933252"/>
      <w:r>
        <w:rPr>
          <w:rFonts w:eastAsia="TrebuchetMS"/>
        </w:rPr>
        <w:t>ANALIZA SWOT</w:t>
      </w:r>
      <w:bookmarkEnd w:id="143"/>
    </w:p>
    <w:p w:rsidR="00226A6E" w:rsidRDefault="00226A6E" w:rsidP="00CD59DF">
      <w:pPr>
        <w:autoSpaceDE w:val="0"/>
        <w:autoSpaceDN w:val="0"/>
        <w:adjustRightInd w:val="0"/>
        <w:spacing w:before="0" w:after="0"/>
        <w:rPr>
          <w:rFonts w:eastAsia="TrebuchetMS" w:cs="TrebuchetMS"/>
          <w:sz w:val="18"/>
          <w:szCs w:val="20"/>
          <w:lang w:eastAsia="pl-PL"/>
        </w:rPr>
      </w:pPr>
    </w:p>
    <w:tbl>
      <w:tblPr>
        <w:tblStyle w:val="Tabelasiatki4akcent3"/>
        <w:tblW w:w="0" w:type="auto"/>
        <w:tblLook w:val="04A0" w:firstRow="1" w:lastRow="0" w:firstColumn="1" w:lastColumn="0" w:noHBand="0" w:noVBand="1"/>
      </w:tblPr>
      <w:tblGrid>
        <w:gridCol w:w="4542"/>
        <w:gridCol w:w="4348"/>
      </w:tblGrid>
      <w:tr w:rsidR="00BF5A96" w:rsidRPr="004D0C54" w:rsidTr="008B42E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344" w:type="dxa"/>
            <w:gridSpan w:val="2"/>
            <w:vAlign w:val="center"/>
          </w:tcPr>
          <w:p w:rsidR="00BF5A96" w:rsidRPr="004D0C54" w:rsidRDefault="00BF5A96" w:rsidP="008B42EE">
            <w:pPr>
              <w:spacing w:before="0" w:after="0" w:line="240" w:lineRule="auto"/>
              <w:jc w:val="center"/>
              <w:rPr>
                <w:rFonts w:ascii="Segoe UI Semilight" w:hAnsi="Segoe UI Semilight" w:cs="Segoe UI Semilight"/>
                <w:b w:val="0"/>
                <w:caps/>
                <w:color w:val="auto"/>
                <w:sz w:val="18"/>
                <w:szCs w:val="20"/>
              </w:rPr>
            </w:pPr>
            <w:r w:rsidRPr="004D0C54">
              <w:rPr>
                <w:rFonts w:ascii="Segoe UI Semilight" w:hAnsi="Segoe UI Semilight" w:cs="Segoe UI Semilight"/>
                <w:caps/>
                <w:color w:val="auto"/>
                <w:sz w:val="18"/>
                <w:szCs w:val="20"/>
              </w:rPr>
              <w:t>ochrona klimatu i jakości powietrza</w:t>
            </w:r>
          </w:p>
        </w:tc>
      </w:tr>
      <w:tr w:rsidR="00BF5A96" w:rsidRPr="004D0C54" w:rsidTr="008B42E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86" w:type="dxa"/>
            <w:vAlign w:val="center"/>
          </w:tcPr>
          <w:p w:rsidR="00BF5A96" w:rsidRPr="004D0C54" w:rsidRDefault="00BF5A96" w:rsidP="008B42EE">
            <w:pPr>
              <w:spacing w:before="0" w:after="0" w:line="240" w:lineRule="auto"/>
              <w:jc w:val="center"/>
              <w:rPr>
                <w:rFonts w:ascii="Segoe UI Semilight" w:hAnsi="Segoe UI Semilight" w:cs="Segoe UI Semilight"/>
                <w:sz w:val="18"/>
                <w:szCs w:val="20"/>
              </w:rPr>
            </w:pPr>
            <w:r w:rsidRPr="004D0C54">
              <w:rPr>
                <w:rFonts w:ascii="Segoe UI Semilight" w:hAnsi="Segoe UI Semilight" w:cs="Segoe UI Semilight"/>
                <w:sz w:val="18"/>
                <w:szCs w:val="20"/>
              </w:rPr>
              <w:t>MOCNE STRONY</w:t>
            </w:r>
          </w:p>
        </w:tc>
        <w:tc>
          <w:tcPr>
            <w:tcW w:w="4558" w:type="dxa"/>
            <w:vAlign w:val="center"/>
          </w:tcPr>
          <w:p w:rsidR="00BF5A96" w:rsidRPr="004D0C54" w:rsidRDefault="00BF5A96" w:rsidP="008B42E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20"/>
              </w:rPr>
            </w:pPr>
            <w:r w:rsidRPr="004D0C54">
              <w:rPr>
                <w:rFonts w:ascii="Segoe UI Semilight" w:hAnsi="Segoe UI Semilight" w:cs="Segoe UI Semilight"/>
                <w:b/>
                <w:sz w:val="18"/>
                <w:szCs w:val="20"/>
              </w:rPr>
              <w:t>SŁABE STRONY</w:t>
            </w:r>
          </w:p>
        </w:tc>
      </w:tr>
      <w:tr w:rsidR="004D0C54" w:rsidRPr="004D0C54" w:rsidTr="008B42EE">
        <w:tc>
          <w:tcPr>
            <w:cnfStyle w:val="001000000000" w:firstRow="0" w:lastRow="0" w:firstColumn="1" w:lastColumn="0" w:oddVBand="0" w:evenVBand="0" w:oddHBand="0" w:evenHBand="0" w:firstRowFirstColumn="0" w:firstRowLastColumn="0" w:lastRowFirstColumn="0" w:lastRowLastColumn="0"/>
            <w:tcW w:w="4786" w:type="dxa"/>
            <w:vAlign w:val="center"/>
          </w:tcPr>
          <w:p w:rsidR="00985298" w:rsidRDefault="007B2D01" w:rsidP="00573B53">
            <w:pPr>
              <w:spacing w:before="0" w:after="0" w:line="240" w:lineRule="auto"/>
              <w:jc w:val="center"/>
              <w:rPr>
                <w:rFonts w:ascii="Segoe UI Semilight" w:hAnsi="Segoe UI Semilight" w:cs="Segoe UI Semilight"/>
                <w:b w:val="0"/>
                <w:sz w:val="20"/>
                <w:szCs w:val="20"/>
              </w:rPr>
            </w:pPr>
            <w:r w:rsidRPr="004D0C54">
              <w:rPr>
                <w:rFonts w:ascii="Segoe UI Semilight" w:hAnsi="Segoe UI Semilight" w:cs="Segoe UI Semilight"/>
                <w:b w:val="0"/>
                <w:sz w:val="20"/>
                <w:szCs w:val="20"/>
              </w:rPr>
              <w:t xml:space="preserve">- </w:t>
            </w:r>
            <w:r w:rsidR="00985298" w:rsidRPr="004D0C54">
              <w:rPr>
                <w:rFonts w:ascii="Segoe UI Semilight" w:hAnsi="Segoe UI Semilight" w:cs="Segoe UI Semilight"/>
                <w:b w:val="0"/>
                <w:sz w:val="20"/>
                <w:szCs w:val="20"/>
              </w:rPr>
              <w:t>opracowany Plan Gospodarki Niskoemisyjnej</w:t>
            </w:r>
          </w:p>
          <w:p w:rsidR="00CD68F8" w:rsidRDefault="00B01203" w:rsidP="009E5BBF">
            <w:pPr>
              <w:spacing w:before="0" w:after="0" w:line="240" w:lineRule="auto"/>
              <w:jc w:val="center"/>
              <w:rPr>
                <w:rFonts w:ascii="Segoe UI Semilight" w:hAnsi="Segoe UI Semilight" w:cs="Segoe UI Semilight"/>
                <w:b w:val="0"/>
                <w:sz w:val="20"/>
                <w:szCs w:val="20"/>
              </w:rPr>
            </w:pPr>
            <w:r>
              <w:rPr>
                <w:rFonts w:ascii="Segoe UI Semilight" w:hAnsi="Segoe UI Semilight" w:cs="Segoe UI Semilight"/>
                <w:b w:val="0"/>
                <w:sz w:val="20"/>
                <w:szCs w:val="20"/>
              </w:rPr>
              <w:t xml:space="preserve">- pozyskane środki na działania związane </w:t>
            </w:r>
            <w:r>
              <w:rPr>
                <w:rFonts w:ascii="Segoe UI Semilight" w:hAnsi="Segoe UI Semilight" w:cs="Segoe UI Semilight"/>
                <w:b w:val="0"/>
                <w:sz w:val="20"/>
                <w:szCs w:val="20"/>
              </w:rPr>
              <w:br/>
              <w:t>z poprawą powietrza</w:t>
            </w:r>
          </w:p>
          <w:p w:rsidR="009E5BBF" w:rsidRPr="004D0C54" w:rsidRDefault="009E5BBF" w:rsidP="009E5BBF">
            <w:pPr>
              <w:spacing w:before="0" w:after="0" w:line="240" w:lineRule="auto"/>
              <w:jc w:val="center"/>
              <w:rPr>
                <w:rFonts w:ascii="Segoe UI Semilight" w:hAnsi="Segoe UI Semilight" w:cs="Segoe UI Semilight"/>
                <w:b w:val="0"/>
                <w:sz w:val="20"/>
                <w:szCs w:val="20"/>
              </w:rPr>
            </w:pPr>
            <w:r>
              <w:rPr>
                <w:rFonts w:ascii="Segoe UI Semilight" w:hAnsi="Segoe UI Semilight" w:cs="Segoe UI Semilight"/>
                <w:b w:val="0"/>
                <w:sz w:val="20"/>
                <w:szCs w:val="20"/>
              </w:rPr>
              <w:t xml:space="preserve">-pomiary powietrza na terenie gminy </w:t>
            </w:r>
          </w:p>
        </w:tc>
        <w:tc>
          <w:tcPr>
            <w:tcW w:w="4558" w:type="dxa"/>
            <w:vAlign w:val="center"/>
          </w:tcPr>
          <w:p w:rsidR="00BF5A96" w:rsidRPr="004D0C54" w:rsidRDefault="00BF5A96" w:rsidP="00BD191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D0C54">
              <w:rPr>
                <w:rFonts w:ascii="Segoe UI Semilight" w:hAnsi="Segoe UI Semilight" w:cs="Segoe UI Semilight"/>
                <w:sz w:val="20"/>
                <w:szCs w:val="20"/>
              </w:rPr>
              <w:t xml:space="preserve">- </w:t>
            </w:r>
            <w:r w:rsidR="00A36EA7" w:rsidRPr="004D0C54">
              <w:rPr>
                <w:rFonts w:ascii="Segoe UI Semilight" w:hAnsi="Segoe UI Semilight" w:cs="Segoe UI Semilight"/>
                <w:sz w:val="20"/>
                <w:szCs w:val="20"/>
              </w:rPr>
              <w:t>niezadowalający</w:t>
            </w:r>
            <w:r w:rsidR="00BD1918" w:rsidRPr="004D0C54">
              <w:rPr>
                <w:rFonts w:ascii="Segoe UI Semilight" w:hAnsi="Segoe UI Semilight" w:cs="Segoe UI Semilight"/>
                <w:sz w:val="20"/>
                <w:szCs w:val="20"/>
              </w:rPr>
              <w:t xml:space="preserve"> stan dróg, wpływający na emisję z transportu</w:t>
            </w:r>
          </w:p>
          <w:p w:rsidR="007422E6" w:rsidRPr="004D0C54" w:rsidRDefault="00A36EA7" w:rsidP="007B2D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D0C54">
              <w:rPr>
                <w:rFonts w:ascii="Segoe UI Semilight" w:hAnsi="Segoe UI Semilight" w:cs="Segoe UI Semilight"/>
                <w:sz w:val="20"/>
                <w:szCs w:val="20"/>
              </w:rPr>
              <w:t>- z</w:t>
            </w:r>
            <w:r w:rsidR="007422E6" w:rsidRPr="004D0C54">
              <w:rPr>
                <w:rFonts w:ascii="Segoe UI Semilight" w:hAnsi="Segoe UI Semilight" w:cs="Segoe UI Semilight"/>
                <w:sz w:val="20"/>
                <w:szCs w:val="20"/>
              </w:rPr>
              <w:t>naczny udział niskosprawnych węglowych źródeł ci</w:t>
            </w:r>
            <w:r w:rsidR="007B2D01" w:rsidRPr="004D0C54">
              <w:rPr>
                <w:rFonts w:ascii="Segoe UI Semilight" w:hAnsi="Segoe UI Semilight" w:cs="Segoe UI Semilight"/>
                <w:sz w:val="20"/>
                <w:szCs w:val="20"/>
              </w:rPr>
              <w:t>epła w ogrzewaniu indywidualnym</w:t>
            </w:r>
          </w:p>
          <w:p w:rsidR="00573B53" w:rsidRPr="004D0C54" w:rsidRDefault="00BD1918" w:rsidP="007B2D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D0C54">
              <w:rPr>
                <w:rFonts w:ascii="Segoe UI Semilight" w:hAnsi="Segoe UI Semilight" w:cs="Segoe UI Semilight"/>
                <w:sz w:val="20"/>
                <w:szCs w:val="20"/>
              </w:rPr>
              <w:t>- niski udział OZE w bilansie gminy</w:t>
            </w:r>
            <w:r w:rsidR="00CD68F8" w:rsidRPr="004D0C54">
              <w:rPr>
                <w:rFonts w:ascii="Segoe UI Semilight" w:hAnsi="Segoe UI Semilight" w:cs="Segoe UI Semilight"/>
                <w:sz w:val="20"/>
                <w:szCs w:val="20"/>
              </w:rPr>
              <w:t xml:space="preserve"> </w:t>
            </w:r>
          </w:p>
        </w:tc>
      </w:tr>
      <w:tr w:rsidR="004D0C54" w:rsidRPr="004D0C54" w:rsidTr="008B42E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86" w:type="dxa"/>
            <w:vAlign w:val="center"/>
          </w:tcPr>
          <w:p w:rsidR="00BF5A96" w:rsidRPr="004D0C54" w:rsidRDefault="00BF5A96" w:rsidP="008B42EE">
            <w:pPr>
              <w:spacing w:before="0" w:after="0" w:line="240" w:lineRule="auto"/>
              <w:jc w:val="center"/>
              <w:rPr>
                <w:rFonts w:ascii="Segoe UI Semilight" w:hAnsi="Segoe UI Semilight" w:cs="Segoe UI Semilight"/>
                <w:sz w:val="20"/>
                <w:szCs w:val="20"/>
              </w:rPr>
            </w:pPr>
            <w:r w:rsidRPr="004D0C54">
              <w:rPr>
                <w:rFonts w:ascii="Segoe UI Semilight" w:hAnsi="Segoe UI Semilight" w:cs="Segoe UI Semilight"/>
                <w:sz w:val="20"/>
                <w:szCs w:val="20"/>
              </w:rPr>
              <w:t>SZANSE</w:t>
            </w:r>
          </w:p>
        </w:tc>
        <w:tc>
          <w:tcPr>
            <w:tcW w:w="4558" w:type="dxa"/>
            <w:vAlign w:val="center"/>
          </w:tcPr>
          <w:p w:rsidR="00BF5A96" w:rsidRPr="004D0C54" w:rsidRDefault="00BF5A96" w:rsidP="008B42E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4D0C54">
              <w:rPr>
                <w:rFonts w:ascii="Segoe UI Semilight" w:hAnsi="Segoe UI Semilight" w:cs="Segoe UI Semilight"/>
                <w:b/>
                <w:sz w:val="20"/>
                <w:szCs w:val="20"/>
              </w:rPr>
              <w:t>ZAGROŻENIA</w:t>
            </w:r>
          </w:p>
        </w:tc>
      </w:tr>
      <w:tr w:rsidR="004D0C54" w:rsidRPr="004D0C54" w:rsidTr="008B42EE">
        <w:tc>
          <w:tcPr>
            <w:cnfStyle w:val="001000000000" w:firstRow="0" w:lastRow="0" w:firstColumn="1" w:lastColumn="0" w:oddVBand="0" w:evenVBand="0" w:oddHBand="0" w:evenHBand="0" w:firstRowFirstColumn="0" w:firstRowLastColumn="0" w:lastRowFirstColumn="0" w:lastRowLastColumn="0"/>
            <w:tcW w:w="4786" w:type="dxa"/>
            <w:vAlign w:val="center"/>
          </w:tcPr>
          <w:p w:rsidR="003C2C57" w:rsidRPr="004D0C54" w:rsidRDefault="00BF5A96" w:rsidP="00BD1918">
            <w:pPr>
              <w:spacing w:before="0" w:after="0" w:line="240" w:lineRule="auto"/>
              <w:jc w:val="center"/>
              <w:rPr>
                <w:rFonts w:ascii="Segoe UI Semilight" w:hAnsi="Segoe UI Semilight" w:cs="Segoe UI Semilight"/>
                <w:b w:val="0"/>
                <w:sz w:val="20"/>
                <w:szCs w:val="20"/>
              </w:rPr>
            </w:pPr>
            <w:r w:rsidRPr="004D0C54">
              <w:rPr>
                <w:rFonts w:ascii="Segoe UI Semilight" w:hAnsi="Segoe UI Semilight" w:cs="Segoe UI Semilight"/>
                <w:b w:val="0"/>
                <w:sz w:val="20"/>
                <w:szCs w:val="20"/>
              </w:rPr>
              <w:t xml:space="preserve">- </w:t>
            </w:r>
            <w:r w:rsidR="009E5BBF">
              <w:rPr>
                <w:rFonts w:ascii="Segoe UI Semilight" w:hAnsi="Segoe UI Semilight" w:cs="Segoe UI Semilight"/>
                <w:b w:val="0"/>
                <w:sz w:val="20"/>
                <w:szCs w:val="20"/>
              </w:rPr>
              <w:t>m</w:t>
            </w:r>
            <w:r w:rsidR="00EF5677" w:rsidRPr="004D0C54">
              <w:rPr>
                <w:rFonts w:ascii="Segoe UI Semilight" w:hAnsi="Segoe UI Semilight" w:cs="Segoe UI Semilight"/>
                <w:b w:val="0"/>
                <w:sz w:val="20"/>
                <w:szCs w:val="20"/>
              </w:rPr>
              <w:t>ożliwość wsparcia finansowego na realizację przedsięwzięć podnoszących efektywność</w:t>
            </w:r>
          </w:p>
          <w:p w:rsidR="00BF5A96" w:rsidRPr="004D0C54" w:rsidRDefault="00EF5677" w:rsidP="00BD1918">
            <w:pPr>
              <w:spacing w:before="0" w:after="0" w:line="240" w:lineRule="auto"/>
              <w:jc w:val="center"/>
              <w:rPr>
                <w:rFonts w:ascii="Segoe UI Semilight" w:hAnsi="Segoe UI Semilight" w:cs="Segoe UI Semilight"/>
                <w:b w:val="0"/>
                <w:sz w:val="20"/>
                <w:szCs w:val="20"/>
              </w:rPr>
            </w:pPr>
            <w:r w:rsidRPr="004D0C54">
              <w:rPr>
                <w:rFonts w:ascii="Segoe UI Semilight" w:hAnsi="Segoe UI Semilight" w:cs="Segoe UI Semilight"/>
                <w:b w:val="0"/>
                <w:sz w:val="20"/>
                <w:szCs w:val="20"/>
              </w:rPr>
              <w:t xml:space="preserve"> energetyczną (fundusze europejskie i krajowe)</w:t>
            </w:r>
          </w:p>
          <w:p w:rsidR="003C2C57" w:rsidRPr="004D0C54" w:rsidRDefault="003C2C57" w:rsidP="00BD1918">
            <w:pPr>
              <w:spacing w:before="0" w:after="0" w:line="240" w:lineRule="auto"/>
              <w:jc w:val="center"/>
              <w:rPr>
                <w:rFonts w:ascii="Segoe UI Semilight" w:hAnsi="Segoe UI Semilight" w:cs="Segoe UI Semilight"/>
                <w:b w:val="0"/>
                <w:sz w:val="20"/>
                <w:szCs w:val="20"/>
              </w:rPr>
            </w:pPr>
            <w:r w:rsidRPr="004D0C54">
              <w:rPr>
                <w:rFonts w:ascii="Segoe UI Semilight" w:hAnsi="Segoe UI Semilight" w:cs="Segoe UI Semilight"/>
                <w:b w:val="0"/>
                <w:sz w:val="20"/>
                <w:szCs w:val="20"/>
              </w:rPr>
              <w:t xml:space="preserve">- rozwój sieci gazowej na terenie gminy </w:t>
            </w:r>
          </w:p>
          <w:p w:rsidR="003C2C57" w:rsidRPr="004D0C54" w:rsidRDefault="003C2C57" w:rsidP="00BD1918">
            <w:pPr>
              <w:spacing w:before="0" w:after="0" w:line="240" w:lineRule="auto"/>
              <w:jc w:val="center"/>
              <w:rPr>
                <w:rFonts w:ascii="Segoe UI Semilight" w:hAnsi="Segoe UI Semilight" w:cs="Segoe UI Semilight"/>
                <w:b w:val="0"/>
                <w:sz w:val="20"/>
                <w:szCs w:val="20"/>
              </w:rPr>
            </w:pPr>
            <w:r w:rsidRPr="004D0C54">
              <w:rPr>
                <w:rFonts w:ascii="Segoe UI Semilight" w:hAnsi="Segoe UI Semilight" w:cs="Segoe UI Semilight"/>
                <w:b w:val="0"/>
                <w:sz w:val="20"/>
                <w:szCs w:val="20"/>
              </w:rPr>
              <w:t xml:space="preserve">- wzrost wykorzystania OZE na terenie gminy </w:t>
            </w:r>
          </w:p>
          <w:p w:rsidR="00B01203" w:rsidRPr="004D0C54" w:rsidRDefault="00A36EA7" w:rsidP="00B01203">
            <w:pPr>
              <w:spacing w:before="0" w:after="0" w:line="240" w:lineRule="auto"/>
              <w:jc w:val="center"/>
              <w:rPr>
                <w:rFonts w:ascii="Segoe UI Semilight" w:hAnsi="Segoe UI Semilight" w:cs="Segoe UI Semilight"/>
                <w:b w:val="0"/>
                <w:sz w:val="20"/>
                <w:szCs w:val="20"/>
              </w:rPr>
            </w:pPr>
            <w:r w:rsidRPr="004D0C54">
              <w:rPr>
                <w:rFonts w:ascii="Segoe UI Semilight" w:hAnsi="Segoe UI Semilight" w:cs="Segoe UI Semilight"/>
                <w:b w:val="0"/>
                <w:sz w:val="20"/>
                <w:szCs w:val="20"/>
              </w:rPr>
              <w:t xml:space="preserve">- rozwój sieci gazowej na terenie gminy </w:t>
            </w:r>
          </w:p>
        </w:tc>
        <w:tc>
          <w:tcPr>
            <w:tcW w:w="4558" w:type="dxa"/>
            <w:vAlign w:val="center"/>
          </w:tcPr>
          <w:p w:rsidR="00BF5A96" w:rsidRPr="004D0C54" w:rsidRDefault="00BF5A96" w:rsidP="008B42E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D0C54">
              <w:rPr>
                <w:rFonts w:ascii="Segoe UI Semilight" w:hAnsi="Segoe UI Semilight" w:cs="Segoe UI Semilight"/>
                <w:sz w:val="20"/>
                <w:szCs w:val="20"/>
              </w:rPr>
              <w:t xml:space="preserve">- </w:t>
            </w:r>
            <w:r w:rsidR="007422E6" w:rsidRPr="004D0C54">
              <w:rPr>
                <w:rFonts w:ascii="Segoe UI Semilight" w:hAnsi="Segoe UI Semilight" w:cs="Segoe UI Semilight"/>
                <w:sz w:val="20"/>
                <w:szCs w:val="20"/>
              </w:rPr>
              <w:t>wysoki koszt inwestycji w zakresie odnawialnych źródeł energii</w:t>
            </w:r>
          </w:p>
          <w:p w:rsidR="00BF5A96" w:rsidRPr="004D0C54" w:rsidRDefault="00BF5A96" w:rsidP="008B42E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D0C54">
              <w:rPr>
                <w:rFonts w:ascii="Segoe UI Semilight" w:hAnsi="Segoe UI Semilight" w:cs="Segoe UI Semilight"/>
                <w:sz w:val="20"/>
                <w:szCs w:val="20"/>
              </w:rPr>
              <w:t>- wzrost emisji gazów związany ze wzrostem</w:t>
            </w:r>
          </w:p>
          <w:p w:rsidR="00BF5A96" w:rsidRPr="004D0C54" w:rsidRDefault="00BF5A96" w:rsidP="008B42E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D0C54">
              <w:rPr>
                <w:rFonts w:ascii="Segoe UI Semilight" w:hAnsi="Segoe UI Semilight" w:cs="Segoe UI Semilight"/>
                <w:sz w:val="20"/>
                <w:szCs w:val="20"/>
              </w:rPr>
              <w:t>natężenia ruchu komunikacyjnego</w:t>
            </w:r>
          </w:p>
          <w:p w:rsidR="00BF5A96" w:rsidRPr="004D0C54" w:rsidRDefault="00BF5A96" w:rsidP="00430A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D0C54">
              <w:rPr>
                <w:rFonts w:ascii="Segoe UI Semilight" w:hAnsi="Segoe UI Semilight" w:cs="Segoe UI Semilight"/>
                <w:sz w:val="20"/>
                <w:szCs w:val="20"/>
              </w:rPr>
              <w:t xml:space="preserve">- niska świadomość ekologiczna społeczeństwa </w:t>
            </w:r>
            <w:r w:rsidRPr="004D0C54">
              <w:rPr>
                <w:rFonts w:ascii="Segoe UI Semilight" w:hAnsi="Segoe UI Semilight" w:cs="Segoe UI Semilight"/>
                <w:sz w:val="20"/>
                <w:szCs w:val="20"/>
              </w:rPr>
              <w:br/>
              <w:t>w zakresie zmian klimatu i skutków niskiej emisji</w:t>
            </w:r>
          </w:p>
        </w:tc>
      </w:tr>
    </w:tbl>
    <w:p w:rsidR="00BF5A96" w:rsidRDefault="00BF5A96" w:rsidP="00CD59DF">
      <w:pPr>
        <w:autoSpaceDE w:val="0"/>
        <w:autoSpaceDN w:val="0"/>
        <w:adjustRightInd w:val="0"/>
        <w:spacing w:before="0" w:after="0"/>
        <w:rPr>
          <w:rFonts w:eastAsia="TrebuchetMS" w:cs="TrebuchetMS"/>
          <w:sz w:val="18"/>
          <w:szCs w:val="20"/>
          <w:lang w:eastAsia="pl-PL"/>
        </w:rPr>
      </w:pPr>
    </w:p>
    <w:p w:rsidR="00DE41A5" w:rsidRDefault="00DE41A5" w:rsidP="00CD59DF">
      <w:pPr>
        <w:autoSpaceDE w:val="0"/>
        <w:autoSpaceDN w:val="0"/>
        <w:adjustRightInd w:val="0"/>
        <w:spacing w:before="0" w:after="0"/>
        <w:rPr>
          <w:rFonts w:eastAsia="TrebuchetMS" w:cs="TrebuchetMS"/>
          <w:sz w:val="18"/>
          <w:szCs w:val="20"/>
          <w:lang w:eastAsia="pl-PL"/>
        </w:rPr>
      </w:pPr>
    </w:p>
    <w:p w:rsidR="00E0573A" w:rsidRDefault="00E0573A" w:rsidP="00CD59DF">
      <w:pPr>
        <w:autoSpaceDE w:val="0"/>
        <w:autoSpaceDN w:val="0"/>
        <w:adjustRightInd w:val="0"/>
        <w:spacing w:before="0" w:after="0"/>
        <w:rPr>
          <w:rFonts w:eastAsia="TrebuchetMS" w:cs="TrebuchetMS"/>
          <w:sz w:val="18"/>
          <w:szCs w:val="20"/>
          <w:lang w:eastAsia="pl-PL"/>
        </w:rPr>
      </w:pPr>
    </w:p>
    <w:p w:rsidR="00E0573A" w:rsidRDefault="00E0573A" w:rsidP="00CD59DF">
      <w:pPr>
        <w:autoSpaceDE w:val="0"/>
        <w:autoSpaceDN w:val="0"/>
        <w:adjustRightInd w:val="0"/>
        <w:spacing w:before="0" w:after="0"/>
        <w:rPr>
          <w:rFonts w:eastAsia="TrebuchetMS" w:cs="TrebuchetMS"/>
          <w:sz w:val="18"/>
          <w:szCs w:val="20"/>
          <w:lang w:eastAsia="pl-PL"/>
        </w:rPr>
      </w:pPr>
    </w:p>
    <w:p w:rsidR="00E0573A" w:rsidRDefault="00E0573A" w:rsidP="00CD59DF">
      <w:pPr>
        <w:autoSpaceDE w:val="0"/>
        <w:autoSpaceDN w:val="0"/>
        <w:adjustRightInd w:val="0"/>
        <w:spacing w:before="0" w:after="0"/>
        <w:rPr>
          <w:rFonts w:eastAsia="TrebuchetMS" w:cs="TrebuchetMS"/>
          <w:sz w:val="18"/>
          <w:szCs w:val="20"/>
          <w:lang w:eastAsia="pl-PL"/>
        </w:rPr>
      </w:pPr>
    </w:p>
    <w:p w:rsidR="00E0573A" w:rsidRDefault="00E0573A" w:rsidP="00CD59DF">
      <w:pPr>
        <w:autoSpaceDE w:val="0"/>
        <w:autoSpaceDN w:val="0"/>
        <w:adjustRightInd w:val="0"/>
        <w:spacing w:before="0" w:after="0"/>
        <w:rPr>
          <w:rFonts w:eastAsia="TrebuchetMS" w:cs="TrebuchetMS"/>
          <w:sz w:val="18"/>
          <w:szCs w:val="20"/>
          <w:lang w:eastAsia="pl-PL"/>
        </w:rPr>
      </w:pPr>
    </w:p>
    <w:p w:rsidR="00E0573A" w:rsidRPr="00541CDA" w:rsidRDefault="00E0573A" w:rsidP="00CD59DF">
      <w:pPr>
        <w:autoSpaceDE w:val="0"/>
        <w:autoSpaceDN w:val="0"/>
        <w:adjustRightInd w:val="0"/>
        <w:spacing w:before="0" w:after="0"/>
        <w:rPr>
          <w:rFonts w:eastAsia="TrebuchetMS" w:cs="TrebuchetMS"/>
          <w:sz w:val="18"/>
          <w:szCs w:val="20"/>
          <w:lang w:eastAsia="pl-PL"/>
        </w:rPr>
      </w:pPr>
    </w:p>
    <w:p w:rsidR="008930AE" w:rsidRPr="008930AE" w:rsidRDefault="008930AE" w:rsidP="00C11FF1">
      <w:pPr>
        <w:pStyle w:val="Rozdziay"/>
        <w:numPr>
          <w:ilvl w:val="1"/>
          <w:numId w:val="33"/>
        </w:numPr>
      </w:pPr>
      <w:bookmarkStart w:id="144" w:name="_Toc15933253"/>
      <w:r w:rsidRPr="008930AE">
        <w:lastRenderedPageBreak/>
        <w:t>ZAGROŻENIA</w:t>
      </w:r>
      <w:bookmarkEnd w:id="144"/>
    </w:p>
    <w:p w:rsidR="00422CBA" w:rsidRPr="00832AC9" w:rsidRDefault="00422CBA" w:rsidP="00422CBA">
      <w:pPr>
        <w:rPr>
          <w:rFonts w:ascii="Segoe UI Semilight" w:hAnsi="Segoe UI Semilight" w:cs="Segoe UI Semilight"/>
          <w:sz w:val="20"/>
        </w:rPr>
      </w:pPr>
      <w:r w:rsidRPr="00832AC9">
        <w:rPr>
          <w:rFonts w:ascii="Segoe UI Semilight" w:hAnsi="Segoe UI Semilight" w:cs="Segoe UI Semilight"/>
          <w:sz w:val="20"/>
        </w:rPr>
        <w:t xml:space="preserve">Do obszarów problemowych na terenie </w:t>
      </w:r>
      <w:r>
        <w:rPr>
          <w:rFonts w:ascii="Segoe UI Semilight" w:hAnsi="Segoe UI Semilight" w:cs="Segoe UI Semilight"/>
          <w:sz w:val="20"/>
        </w:rPr>
        <w:t>gminy Stalowa Wola</w:t>
      </w:r>
      <w:r w:rsidRPr="00832AC9">
        <w:rPr>
          <w:rFonts w:ascii="Segoe UI Semilight" w:hAnsi="Segoe UI Semilight" w:cs="Segoe UI Semilight"/>
          <w:sz w:val="20"/>
        </w:rPr>
        <w:t xml:space="preserve"> w zakresie jakości powietrza należą:</w:t>
      </w:r>
    </w:p>
    <w:p w:rsidR="00422CBA" w:rsidRPr="00832AC9" w:rsidRDefault="00422CBA" w:rsidP="00A262D1">
      <w:pPr>
        <w:pStyle w:val="Akapitzlist"/>
        <w:numPr>
          <w:ilvl w:val="0"/>
          <w:numId w:val="59"/>
        </w:numPr>
        <w:rPr>
          <w:rFonts w:ascii="Segoe UI Semilight" w:hAnsi="Segoe UI Semilight" w:cs="Segoe UI Semilight"/>
          <w:sz w:val="20"/>
        </w:rPr>
      </w:pPr>
      <w:r w:rsidRPr="00832AC9">
        <w:rPr>
          <w:rFonts w:ascii="Segoe UI Semilight" w:hAnsi="Segoe UI Semilight" w:cs="Segoe UI Semilight"/>
          <w:sz w:val="20"/>
        </w:rPr>
        <w:t xml:space="preserve">emisja komunikacyjna, związana z przebiegiem drogi krajowej i dróg wojewódzkich, </w:t>
      </w:r>
    </w:p>
    <w:p w:rsidR="00422CBA" w:rsidRPr="00832AC9" w:rsidRDefault="00422CBA" w:rsidP="00A262D1">
      <w:pPr>
        <w:pStyle w:val="Akapitzlist"/>
        <w:numPr>
          <w:ilvl w:val="0"/>
          <w:numId w:val="59"/>
        </w:numPr>
        <w:rPr>
          <w:rFonts w:ascii="Segoe UI Semilight" w:hAnsi="Segoe UI Semilight" w:cs="Segoe UI Semilight"/>
          <w:sz w:val="20"/>
        </w:rPr>
      </w:pPr>
      <w:r w:rsidRPr="00832AC9">
        <w:rPr>
          <w:rFonts w:ascii="Segoe UI Semilight" w:hAnsi="Segoe UI Semilight" w:cs="Segoe UI Semilight"/>
          <w:sz w:val="20"/>
        </w:rPr>
        <w:t xml:space="preserve">wykorzystywanie paliw stałych, szczególnie węgla kamiennego w niektórych gospodarstwach domowych na terenie </w:t>
      </w:r>
      <w:r>
        <w:rPr>
          <w:rFonts w:ascii="Segoe UI Semilight" w:hAnsi="Segoe UI Semilight" w:cs="Segoe UI Semilight"/>
          <w:sz w:val="20"/>
        </w:rPr>
        <w:t>gminy,</w:t>
      </w:r>
      <w:r w:rsidRPr="00832AC9">
        <w:rPr>
          <w:rFonts w:ascii="Segoe UI Semilight" w:hAnsi="Segoe UI Semilight" w:cs="Segoe UI Semilight"/>
          <w:sz w:val="20"/>
        </w:rPr>
        <w:t xml:space="preserve"> </w:t>
      </w:r>
    </w:p>
    <w:p w:rsidR="00422CBA" w:rsidRPr="00832AC9" w:rsidRDefault="00422CBA" w:rsidP="00A262D1">
      <w:pPr>
        <w:pStyle w:val="Akapitzlist"/>
        <w:numPr>
          <w:ilvl w:val="0"/>
          <w:numId w:val="59"/>
        </w:numPr>
        <w:rPr>
          <w:rFonts w:ascii="Segoe UI Semilight" w:hAnsi="Segoe UI Semilight" w:cs="Segoe UI Semilight"/>
          <w:sz w:val="20"/>
        </w:rPr>
      </w:pPr>
      <w:r w:rsidRPr="00832AC9">
        <w:rPr>
          <w:rFonts w:ascii="Segoe UI Semilight" w:hAnsi="Segoe UI Semilight" w:cs="Segoe UI Semilight"/>
          <w:sz w:val="20"/>
        </w:rPr>
        <w:t xml:space="preserve">stosunkowo małe wykorzystanie odnawialnych źródeł energii na terenie </w:t>
      </w:r>
      <w:r w:rsidR="00FA19B3">
        <w:rPr>
          <w:rFonts w:ascii="Segoe UI Semilight" w:hAnsi="Segoe UI Semilight" w:cs="Segoe UI Semilight"/>
          <w:sz w:val="20"/>
        </w:rPr>
        <w:t>gminy</w:t>
      </w:r>
      <w:r w:rsidRPr="00832AC9">
        <w:rPr>
          <w:rFonts w:ascii="Segoe UI Semilight" w:hAnsi="Segoe UI Semilight" w:cs="Segoe UI Semilight"/>
          <w:sz w:val="20"/>
        </w:rPr>
        <w:t xml:space="preserve"> przez gospodarstwa indywidualne na terenie </w:t>
      </w:r>
      <w:r>
        <w:rPr>
          <w:rFonts w:ascii="Segoe UI Semilight" w:hAnsi="Segoe UI Semilight" w:cs="Segoe UI Semilight"/>
          <w:sz w:val="20"/>
        </w:rPr>
        <w:t>gminy,</w:t>
      </w:r>
    </w:p>
    <w:p w:rsidR="00422CBA" w:rsidRDefault="00422CBA" w:rsidP="00A262D1">
      <w:pPr>
        <w:pStyle w:val="Akapitzlist"/>
        <w:numPr>
          <w:ilvl w:val="0"/>
          <w:numId w:val="59"/>
        </w:numPr>
        <w:rPr>
          <w:rFonts w:ascii="Segoe UI Semilight" w:hAnsi="Segoe UI Semilight" w:cs="Segoe UI Semilight"/>
          <w:sz w:val="20"/>
        </w:rPr>
      </w:pPr>
      <w:r w:rsidRPr="00832AC9">
        <w:rPr>
          <w:rFonts w:ascii="Segoe UI Semilight" w:hAnsi="Segoe UI Semilight" w:cs="Segoe UI Semilight"/>
          <w:sz w:val="20"/>
        </w:rPr>
        <w:t xml:space="preserve">przekroczenia stężeń benzo(a)pirenu oraz pyłów PM10 odnotowywane na terenie </w:t>
      </w:r>
      <w:r w:rsidR="008248D7">
        <w:rPr>
          <w:rFonts w:ascii="Segoe UI Semilight" w:hAnsi="Segoe UI Semilight" w:cs="Segoe UI Semilight"/>
          <w:sz w:val="20"/>
        </w:rPr>
        <w:t>gminy Stalowa Wola,</w:t>
      </w:r>
    </w:p>
    <w:p w:rsidR="008248D7" w:rsidRPr="008248D7" w:rsidRDefault="008248D7" w:rsidP="008248D7">
      <w:pPr>
        <w:pStyle w:val="Akapitzlist"/>
        <w:numPr>
          <w:ilvl w:val="0"/>
          <w:numId w:val="59"/>
        </w:numPr>
        <w:rPr>
          <w:rFonts w:ascii="Segoe UI Semilight" w:hAnsi="Segoe UI Semilight" w:cs="Segoe UI Semilight"/>
          <w:sz w:val="20"/>
        </w:rPr>
      </w:pPr>
      <w:r w:rsidRPr="008248D7">
        <w:rPr>
          <w:rFonts w:ascii="Segoe UI Semilight" w:hAnsi="Segoe UI Semilight" w:cs="Segoe UI Semilight"/>
          <w:sz w:val="20"/>
        </w:rPr>
        <w:t>zanieczyszczenia przemysłowe związane są z działalnością produkcyjną:  procesy technologiczne w zakładach przemysłowych (szczególnie metalurgicznych).</w:t>
      </w:r>
    </w:p>
    <w:p w:rsidR="00422CBA" w:rsidRPr="000655F5" w:rsidRDefault="00422CBA" w:rsidP="00422CBA">
      <w:pPr>
        <w:rPr>
          <w:rFonts w:ascii="Segoe UI Semilight" w:hAnsi="Segoe UI Semilight" w:cs="Segoe UI Semilight"/>
          <w:b/>
          <w:sz w:val="20"/>
        </w:rPr>
      </w:pPr>
      <w:r w:rsidRPr="000655F5">
        <w:rPr>
          <w:rFonts w:ascii="Segoe UI Semilight" w:hAnsi="Segoe UI Semilight" w:cs="Segoe UI Semilight"/>
          <w:b/>
          <w:sz w:val="20"/>
        </w:rPr>
        <w:t>Kierunki zmian:</w:t>
      </w:r>
    </w:p>
    <w:p w:rsidR="00422CBA" w:rsidRPr="00CF01A4" w:rsidRDefault="00422CBA" w:rsidP="00422CBA">
      <w:pPr>
        <w:rPr>
          <w:rFonts w:ascii="Segoe UI Semilight" w:hAnsi="Segoe UI Semilight" w:cs="Segoe UI Semilight"/>
          <w:sz w:val="20"/>
        </w:rPr>
      </w:pPr>
      <w:r w:rsidRPr="00CF01A4">
        <w:rPr>
          <w:rFonts w:ascii="Segoe UI Semilight" w:hAnsi="Segoe UI Semilight" w:cs="Segoe UI Semilight"/>
          <w:sz w:val="20"/>
        </w:rPr>
        <w:t>Najlepszym sposobem ochrony powietrza jest likwidacja emi</w:t>
      </w:r>
      <w:r>
        <w:rPr>
          <w:rFonts w:ascii="Segoe UI Semilight" w:hAnsi="Segoe UI Semilight" w:cs="Segoe UI Semilight"/>
          <w:sz w:val="20"/>
        </w:rPr>
        <w:t xml:space="preserve">sji „u źródła” lub ograniczania </w:t>
      </w:r>
      <w:r w:rsidRPr="00CF01A4">
        <w:rPr>
          <w:rFonts w:ascii="Segoe UI Semilight" w:hAnsi="Segoe UI Semilight" w:cs="Segoe UI Semilight"/>
          <w:sz w:val="20"/>
        </w:rPr>
        <w:t>ilości strumieni zanieczyszczeń wprowadzanyc</w:t>
      </w:r>
      <w:r>
        <w:rPr>
          <w:rFonts w:ascii="Segoe UI Semilight" w:hAnsi="Segoe UI Semilight" w:cs="Segoe UI Semilight"/>
          <w:sz w:val="20"/>
        </w:rPr>
        <w:t xml:space="preserve">h do atmosfery. Głównym źródłem </w:t>
      </w:r>
      <w:r w:rsidRPr="00CF01A4">
        <w:rPr>
          <w:rFonts w:ascii="Segoe UI Semilight" w:hAnsi="Segoe UI Semilight" w:cs="Segoe UI Semilight"/>
          <w:sz w:val="20"/>
        </w:rPr>
        <w:t>zanieczyszczeń gazowych jest energetyka, spalanie w pie</w:t>
      </w:r>
      <w:r>
        <w:rPr>
          <w:rFonts w:ascii="Segoe UI Semilight" w:hAnsi="Segoe UI Semilight" w:cs="Segoe UI Semilight"/>
          <w:sz w:val="20"/>
        </w:rPr>
        <w:t xml:space="preserve">cach indywidualnych gospodarstw </w:t>
      </w:r>
      <w:r w:rsidRPr="00CF01A4">
        <w:rPr>
          <w:rFonts w:ascii="Segoe UI Semilight" w:hAnsi="Segoe UI Semilight" w:cs="Segoe UI Semilight"/>
          <w:sz w:val="20"/>
        </w:rPr>
        <w:t xml:space="preserve">domowych oraz komunikacja samochodowa. </w:t>
      </w:r>
    </w:p>
    <w:p w:rsidR="00422CBA" w:rsidRPr="00CF01A4" w:rsidRDefault="00422CBA" w:rsidP="00422CBA">
      <w:pPr>
        <w:rPr>
          <w:rFonts w:ascii="Segoe UI Semilight" w:hAnsi="Segoe UI Semilight" w:cs="Segoe UI Semilight"/>
          <w:sz w:val="20"/>
        </w:rPr>
      </w:pPr>
      <w:r w:rsidRPr="00CF01A4">
        <w:rPr>
          <w:rFonts w:ascii="Segoe UI Semilight" w:hAnsi="Segoe UI Semilight" w:cs="Segoe UI Semilight"/>
          <w:sz w:val="20"/>
        </w:rPr>
        <w:t>W przypadku pieców gospoda</w:t>
      </w:r>
      <w:r>
        <w:rPr>
          <w:rFonts w:ascii="Segoe UI Semilight" w:hAnsi="Segoe UI Semilight" w:cs="Segoe UI Semilight"/>
          <w:sz w:val="20"/>
        </w:rPr>
        <w:t xml:space="preserve">rstw domowych jedynym rozsądnym </w:t>
      </w:r>
      <w:r w:rsidRPr="00CF01A4">
        <w:rPr>
          <w:rFonts w:ascii="Segoe UI Semilight" w:hAnsi="Segoe UI Semilight" w:cs="Segoe UI Semilight"/>
          <w:sz w:val="20"/>
        </w:rPr>
        <w:t>rozwiązaniem alternatywnym jest zmiana systemu ogrzewania domów i mieszkań.</w:t>
      </w:r>
    </w:p>
    <w:p w:rsidR="00422CBA" w:rsidRDefault="00422CBA" w:rsidP="00422CBA">
      <w:r w:rsidRPr="00CF01A4">
        <w:rPr>
          <w:rFonts w:ascii="Segoe UI Semilight" w:hAnsi="Segoe UI Semilight" w:cs="Segoe UI Semilight"/>
          <w:sz w:val="20"/>
        </w:rPr>
        <w:t xml:space="preserve">Dla osiągnięcia dalszych efektów, w zakresie obniżenia </w:t>
      </w:r>
      <w:r>
        <w:rPr>
          <w:rFonts w:ascii="Segoe UI Semilight" w:hAnsi="Segoe UI Semilight" w:cs="Segoe UI Semilight"/>
          <w:sz w:val="20"/>
        </w:rPr>
        <w:t xml:space="preserve">emisji zanieczyszczeń ze źródeł </w:t>
      </w:r>
      <w:r w:rsidRPr="00CF01A4">
        <w:rPr>
          <w:rFonts w:ascii="Segoe UI Semilight" w:hAnsi="Segoe UI Semilight" w:cs="Segoe UI Semilight"/>
          <w:sz w:val="20"/>
        </w:rPr>
        <w:t xml:space="preserve">przemysłowych konieczne będzie zastosowanie technik czystej produkcji. </w:t>
      </w:r>
    </w:p>
    <w:p w:rsidR="00422CBA" w:rsidRPr="007C36BD" w:rsidRDefault="00422CBA" w:rsidP="00422CBA">
      <w:pPr>
        <w:rPr>
          <w:rFonts w:ascii="Segoe UI Semilight" w:hAnsi="Segoe UI Semilight" w:cs="Segoe UI Semilight"/>
          <w:sz w:val="20"/>
        </w:rPr>
      </w:pPr>
      <w:r w:rsidRPr="007C36BD">
        <w:rPr>
          <w:rFonts w:ascii="Segoe UI Semilight" w:hAnsi="Segoe UI Semilight" w:cs="Segoe UI Semilight"/>
          <w:sz w:val="20"/>
        </w:rPr>
        <w:t>Należy kontynuować likwidację kotłowni wyposażonych w stare wyeksploatowane kotły opalane węglem. Muszą one być wymieniane na kotły nowoczesne, wysokosprawne, posiadające atest, przyjazne dla środowiska. W gospodarstwach domowych należy zastępować węgiel innymi bardziej ekologicznymi nośnikami ciepła (gaz, olej). Konieczny jest, więc dalszy rozwój sieci gazowniczej i podłączanie do niej nowych użytkowników. Upowszechnianie ekologicznych nośników ciepła jest jednak utrudnione ze względu na niekorzystne relacje cenowe tych nośników, w stosunku do węgla. W dalszym ciągu prowadzona będzie edukacja społeczności w zakresie szkodliwości emisji z palenisk domowych, w których spalane są odpady.</w:t>
      </w:r>
    </w:p>
    <w:p w:rsidR="00422CBA" w:rsidRDefault="00422CBA" w:rsidP="00422CBA">
      <w:pPr>
        <w:rPr>
          <w:rFonts w:ascii="Segoe UI Semilight" w:hAnsi="Segoe UI Semilight" w:cs="Segoe UI Semilight"/>
          <w:b/>
          <w:sz w:val="20"/>
        </w:rPr>
      </w:pPr>
      <w:r w:rsidRPr="007C36BD">
        <w:rPr>
          <w:rFonts w:ascii="Segoe UI Semilight" w:hAnsi="Segoe UI Semilight" w:cs="Segoe UI Semilight"/>
          <w:sz w:val="20"/>
        </w:rPr>
        <w:t xml:space="preserve">Dodatkowo należy dążyć do zwiększenia udziału odnawialnych źródeł na terenie </w:t>
      </w:r>
      <w:r>
        <w:rPr>
          <w:rFonts w:ascii="Segoe UI Semilight" w:hAnsi="Segoe UI Semilight" w:cs="Segoe UI Semilight"/>
          <w:sz w:val="20"/>
        </w:rPr>
        <w:t>gminy</w:t>
      </w:r>
      <w:r w:rsidRPr="007C36BD">
        <w:rPr>
          <w:rFonts w:ascii="Segoe UI Semilight" w:hAnsi="Segoe UI Semilight" w:cs="Segoe UI Semilight"/>
          <w:sz w:val="20"/>
        </w:rPr>
        <w:t xml:space="preserve"> poprzez montaż paneli fotowoltaicznych i kolektorów słonecznych na budynkach mieszkalnych jednorodzinnych </w:t>
      </w:r>
      <w:r>
        <w:rPr>
          <w:rFonts w:ascii="Segoe UI Semilight" w:hAnsi="Segoe UI Semilight" w:cs="Segoe UI Semilight"/>
          <w:sz w:val="20"/>
        </w:rPr>
        <w:br/>
      </w:r>
      <w:r w:rsidRPr="004A5C07">
        <w:rPr>
          <w:rFonts w:ascii="Segoe UI Semilight" w:hAnsi="Segoe UI Semilight" w:cs="Segoe UI Semilight"/>
          <w:sz w:val="20"/>
        </w:rPr>
        <w:t>i wielorodzinnych.</w:t>
      </w:r>
      <w:r w:rsidRPr="004A5C07">
        <w:rPr>
          <w:rFonts w:ascii="Segoe UI Semilight" w:hAnsi="Segoe UI Semilight" w:cs="Segoe UI Semilight"/>
          <w:b/>
          <w:sz w:val="20"/>
        </w:rPr>
        <w:t xml:space="preserve"> </w:t>
      </w:r>
    </w:p>
    <w:p w:rsidR="00DA4C39" w:rsidRDefault="00DA4C39" w:rsidP="00422CBA">
      <w:pPr>
        <w:rPr>
          <w:rFonts w:ascii="Segoe UI Semilight" w:hAnsi="Segoe UI Semilight" w:cs="Segoe UI Semilight"/>
          <w:sz w:val="20"/>
        </w:rPr>
      </w:pPr>
      <w:r w:rsidRPr="00DA4C39">
        <w:rPr>
          <w:rFonts w:ascii="Segoe UI Semilight" w:hAnsi="Segoe UI Semilight" w:cs="Segoe UI Semilight"/>
          <w:sz w:val="20"/>
        </w:rPr>
        <w:t xml:space="preserve">W celu ograniczenia emisji z sektora przemysłowego na terenie Gminy należy </w:t>
      </w:r>
      <w:r w:rsidR="00B32436">
        <w:rPr>
          <w:rFonts w:ascii="Segoe UI Semilight" w:hAnsi="Segoe UI Semilight" w:cs="Segoe UI Semilight"/>
          <w:sz w:val="20"/>
        </w:rPr>
        <w:t>prowadzić bieżącą kontrolę zakładów przemysłowych</w:t>
      </w:r>
      <w:r w:rsidR="00461211">
        <w:rPr>
          <w:rFonts w:ascii="Segoe UI Semilight" w:hAnsi="Segoe UI Semilight" w:cs="Segoe UI Semilight"/>
          <w:sz w:val="20"/>
        </w:rPr>
        <w:t xml:space="preserve"> na terenie Gminy Stalowa Wola pod kątem przestrzegania wymaganych poziomów emisji szkodliwych substancji. </w:t>
      </w:r>
    </w:p>
    <w:p w:rsidR="00461211" w:rsidRDefault="00461211" w:rsidP="00422CBA">
      <w:pPr>
        <w:rPr>
          <w:rFonts w:ascii="Segoe UI Semilight" w:hAnsi="Segoe UI Semilight" w:cs="Segoe UI Semilight"/>
          <w:sz w:val="20"/>
        </w:rPr>
      </w:pPr>
      <w:r>
        <w:rPr>
          <w:rFonts w:ascii="Segoe UI Semilight" w:hAnsi="Segoe UI Semilight" w:cs="Segoe UI Semilight"/>
          <w:sz w:val="20"/>
        </w:rPr>
        <w:lastRenderedPageBreak/>
        <w:t>Należy dążyć do wykorzystywania w przedsiębiorstwach na terenie Gminy odnawialnych źródeł energii oraz nis</w:t>
      </w:r>
      <w:r w:rsidR="00645B29">
        <w:rPr>
          <w:rFonts w:ascii="Segoe UI Semilight" w:hAnsi="Segoe UI Semilight" w:cs="Segoe UI Semilight"/>
          <w:sz w:val="20"/>
        </w:rPr>
        <w:t xml:space="preserve">koemisyjnych technologii. </w:t>
      </w:r>
    </w:p>
    <w:p w:rsidR="00645B29" w:rsidRPr="00DA4C39" w:rsidRDefault="00645B29" w:rsidP="00422CBA">
      <w:pPr>
        <w:rPr>
          <w:rFonts w:ascii="Segoe UI Semilight" w:hAnsi="Segoe UI Semilight" w:cs="Segoe UI Semilight"/>
          <w:sz w:val="20"/>
        </w:rPr>
      </w:pPr>
    </w:p>
    <w:p w:rsidR="004A5C07" w:rsidRPr="004A5C07" w:rsidRDefault="004A5C07" w:rsidP="00422CBA">
      <w:pPr>
        <w:rPr>
          <w:rFonts w:ascii="Segoe UI Semilight" w:hAnsi="Segoe UI Semilight" w:cs="Segoe UI Semilight"/>
          <w:b/>
          <w:sz w:val="20"/>
        </w:rPr>
      </w:pPr>
      <w:r w:rsidRPr="004A5C07">
        <w:rPr>
          <w:rFonts w:ascii="Segoe UI Semilight" w:hAnsi="Segoe UI Semilight" w:cs="Segoe UI Semilight"/>
          <w:b/>
          <w:sz w:val="20"/>
        </w:rPr>
        <w:t>Kierunki działań</w:t>
      </w:r>
    </w:p>
    <w:p w:rsidR="004A5C07" w:rsidRDefault="004A5C07" w:rsidP="004A5C07">
      <w:pPr>
        <w:pStyle w:val="Akapitzlist"/>
        <w:numPr>
          <w:ilvl w:val="0"/>
          <w:numId w:val="77"/>
        </w:numPr>
        <w:rPr>
          <w:rFonts w:ascii="Segoe UI Semilight" w:hAnsi="Segoe UI Semilight" w:cs="Segoe UI Semilight"/>
          <w:sz w:val="20"/>
        </w:rPr>
      </w:pPr>
      <w:r w:rsidRPr="004A5C07">
        <w:rPr>
          <w:rFonts w:ascii="Segoe UI Semilight" w:hAnsi="Segoe UI Semilight" w:cs="Segoe UI Semilight"/>
          <w:sz w:val="20"/>
        </w:rPr>
        <w:t>redukcja niskiej emisji poprzez: centralizację zaopatrzenia w ciepło</w:t>
      </w:r>
      <w:r>
        <w:rPr>
          <w:rFonts w:ascii="Segoe UI Semilight" w:hAnsi="Segoe UI Semilight" w:cs="Segoe UI Semilight"/>
          <w:sz w:val="20"/>
        </w:rPr>
        <w:t xml:space="preserve">, </w:t>
      </w:r>
      <w:r w:rsidRPr="004A5C07">
        <w:rPr>
          <w:rFonts w:ascii="Segoe UI Semilight" w:hAnsi="Segoe UI Semilight" w:cs="Segoe UI Semilight"/>
          <w:sz w:val="20"/>
        </w:rPr>
        <w:t xml:space="preserve">modernizację istniejących źródeł ciepła (poprawę sprawności w procesach spalania i stosowanie ekologicznych nośników energii), modernizację linii przesyłowych w celu eliminacji strat ciepła, termomodernizację </w:t>
      </w:r>
      <w:r>
        <w:rPr>
          <w:rFonts w:ascii="Segoe UI Semilight" w:hAnsi="Segoe UI Semilight" w:cs="Segoe UI Semilight"/>
          <w:sz w:val="20"/>
        </w:rPr>
        <w:br/>
      </w:r>
      <w:r w:rsidRPr="004A5C07">
        <w:rPr>
          <w:rFonts w:ascii="Segoe UI Semilight" w:hAnsi="Segoe UI Semilight" w:cs="Segoe UI Semilight"/>
          <w:sz w:val="20"/>
        </w:rPr>
        <w:t xml:space="preserve">i budynków, </w:t>
      </w:r>
    </w:p>
    <w:p w:rsidR="004A5C07" w:rsidRDefault="004A5C07" w:rsidP="00BE2980">
      <w:pPr>
        <w:pStyle w:val="Akapitzlist"/>
        <w:numPr>
          <w:ilvl w:val="0"/>
          <w:numId w:val="77"/>
        </w:numPr>
        <w:rPr>
          <w:rFonts w:ascii="Segoe UI Semilight" w:hAnsi="Segoe UI Semilight" w:cs="Segoe UI Semilight"/>
          <w:sz w:val="20"/>
        </w:rPr>
      </w:pPr>
      <w:r w:rsidRPr="004A5C07">
        <w:rPr>
          <w:rFonts w:ascii="Segoe UI Semilight" w:hAnsi="Segoe UI Semilight" w:cs="Segoe UI Semilight"/>
          <w:sz w:val="20"/>
        </w:rPr>
        <w:t>ograniczanie emisji komunikacyjnej i ochrona przed jej negatywnym oddziaływaniem poprzez budowę obejść drogowych miast i miejscowości, modernizację istniejących połączeń komunikacyjnych, remonty nawierzchni i przebudowy dróg o małej przepustowości, tworzenie warunków do rozwoju ruchu rowerowego, odpowiednie utrzym</w:t>
      </w:r>
      <w:r>
        <w:rPr>
          <w:rFonts w:ascii="Segoe UI Semilight" w:hAnsi="Segoe UI Semilight" w:cs="Segoe UI Semilight"/>
          <w:sz w:val="20"/>
        </w:rPr>
        <w:t>anie czystości nawierzchni ulic,</w:t>
      </w:r>
    </w:p>
    <w:p w:rsidR="004A5C07" w:rsidRDefault="004A5C07" w:rsidP="00BE2980">
      <w:pPr>
        <w:pStyle w:val="Akapitzlist"/>
        <w:numPr>
          <w:ilvl w:val="0"/>
          <w:numId w:val="77"/>
        </w:numPr>
        <w:rPr>
          <w:rFonts w:ascii="Segoe UI Semilight" w:hAnsi="Segoe UI Semilight" w:cs="Segoe UI Semilight"/>
          <w:sz w:val="20"/>
        </w:rPr>
      </w:pPr>
      <w:r w:rsidRPr="004A5C07">
        <w:rPr>
          <w:rFonts w:ascii="Segoe UI Semilight" w:hAnsi="Segoe UI Semilight" w:cs="Segoe UI Semilight"/>
          <w:sz w:val="20"/>
        </w:rPr>
        <w:t>w zakresie ograniczania emisji pyłów, dwutlenku siarki i tlenków azotu poprzez m.in.: modernizację technologii w celu prowadzenia mniej energochłonnej produkcji, zastosowanie ekologicznych nośników energii w instalacjach wykorzystujących węgiel, udoskonalanie procesów spalania paliw prowadzące do zmniejszenia zużycia paliw instalowanie urządzeń redukujących emisję zanieczyszczeń do powietrza oraz modernizację istniejących.</w:t>
      </w:r>
    </w:p>
    <w:p w:rsidR="00645B29" w:rsidRPr="004A5C07" w:rsidRDefault="00645B29" w:rsidP="00BE2980">
      <w:pPr>
        <w:pStyle w:val="Akapitzlist"/>
        <w:numPr>
          <w:ilvl w:val="0"/>
          <w:numId w:val="77"/>
        </w:numPr>
        <w:rPr>
          <w:rFonts w:ascii="Segoe UI Semilight" w:hAnsi="Segoe UI Semilight" w:cs="Segoe UI Semilight"/>
          <w:sz w:val="20"/>
        </w:rPr>
      </w:pPr>
      <w:r>
        <w:rPr>
          <w:rFonts w:ascii="Segoe UI Semilight" w:hAnsi="Segoe UI Semilight" w:cs="Segoe UI Semilight"/>
          <w:sz w:val="20"/>
        </w:rPr>
        <w:t xml:space="preserve">Kontrola zakładów przemysłowych na terenie Gminy. </w:t>
      </w:r>
    </w:p>
    <w:p w:rsidR="00CB1733" w:rsidRPr="00CB1733" w:rsidRDefault="00CB1733" w:rsidP="00CB1733">
      <w:pPr>
        <w:rPr>
          <w:rFonts w:ascii="Segoe UI Semilight" w:hAnsi="Segoe UI Semilight" w:cs="Segoe UI Semilight"/>
          <w:b/>
          <w:sz w:val="20"/>
        </w:rPr>
      </w:pPr>
      <w:r w:rsidRPr="00CB1733">
        <w:rPr>
          <w:rFonts w:ascii="Segoe UI Semilight" w:hAnsi="Segoe UI Semilight" w:cs="Segoe UI Semilight"/>
          <w:b/>
          <w:sz w:val="20"/>
        </w:rPr>
        <w:t xml:space="preserve">Adaptacja do zmian klimatu </w:t>
      </w:r>
    </w:p>
    <w:p w:rsidR="00CB1733" w:rsidRPr="00FA6764" w:rsidRDefault="00CB1733" w:rsidP="00CB1733">
      <w:pPr>
        <w:rPr>
          <w:rFonts w:ascii="Segoe UI Semilight" w:hAnsi="Segoe UI Semilight" w:cs="Segoe UI Semilight"/>
          <w:sz w:val="20"/>
        </w:rPr>
      </w:pPr>
      <w:r w:rsidRPr="00FA6764">
        <w:rPr>
          <w:rFonts w:ascii="Segoe UI Semilight" w:hAnsi="Segoe UI Semilight" w:cs="Segoe UI Semilight"/>
          <w:sz w:val="20"/>
        </w:rPr>
        <w:t>Obserwacje i badania naukowe pokazują, że postępujące od</w:t>
      </w:r>
      <w:r>
        <w:rPr>
          <w:rFonts w:ascii="Segoe UI Semilight" w:hAnsi="Segoe UI Semilight" w:cs="Segoe UI Semilight"/>
          <w:sz w:val="20"/>
        </w:rPr>
        <w:t xml:space="preserve"> połowy XX wieku zmiany klimatu </w:t>
      </w:r>
      <w:r w:rsidRPr="00FA6764">
        <w:rPr>
          <w:rFonts w:ascii="Segoe UI Semilight" w:hAnsi="Segoe UI Semilight" w:cs="Segoe UI Semilight"/>
          <w:sz w:val="20"/>
        </w:rPr>
        <w:t>są faktem. Związane z nimi ekstremalne zjawiska atmosfer</w:t>
      </w:r>
      <w:r>
        <w:rPr>
          <w:rFonts w:ascii="Segoe UI Semilight" w:hAnsi="Segoe UI Semilight" w:cs="Segoe UI Semilight"/>
          <w:sz w:val="20"/>
        </w:rPr>
        <w:t xml:space="preserve">yczne występują coraz częściej, </w:t>
      </w:r>
      <w:r w:rsidRPr="00FA6764">
        <w:rPr>
          <w:rFonts w:ascii="Segoe UI Semilight" w:hAnsi="Segoe UI Semilight" w:cs="Segoe UI Semilight"/>
          <w:sz w:val="20"/>
        </w:rPr>
        <w:t>a ich gwałtowność rośnie. Podtopienia i zniszczenia spowodowane przez nawalne de</w:t>
      </w:r>
      <w:r>
        <w:rPr>
          <w:rFonts w:ascii="Segoe UI Semilight" w:hAnsi="Segoe UI Semilight" w:cs="Segoe UI Semilight"/>
          <w:sz w:val="20"/>
        </w:rPr>
        <w:t xml:space="preserve">szcze to </w:t>
      </w:r>
      <w:r w:rsidRPr="00FA6764">
        <w:rPr>
          <w:rFonts w:ascii="Segoe UI Semilight" w:hAnsi="Segoe UI Semilight" w:cs="Segoe UI Semilight"/>
          <w:sz w:val="20"/>
        </w:rPr>
        <w:t xml:space="preserve">oprócz fali upałów i susz jeden </w:t>
      </w:r>
      <w:r>
        <w:rPr>
          <w:rFonts w:ascii="Segoe UI Semilight" w:hAnsi="Segoe UI Semilight" w:cs="Segoe UI Semilight"/>
          <w:sz w:val="20"/>
        </w:rPr>
        <w:br/>
      </w:r>
      <w:r w:rsidRPr="00FA6764">
        <w:rPr>
          <w:rFonts w:ascii="Segoe UI Semilight" w:hAnsi="Segoe UI Semilight" w:cs="Segoe UI Semilight"/>
          <w:sz w:val="20"/>
        </w:rPr>
        <w:t>z najważniejszych problemów</w:t>
      </w:r>
      <w:r>
        <w:rPr>
          <w:rFonts w:ascii="Segoe UI Semilight" w:hAnsi="Segoe UI Semilight" w:cs="Segoe UI Semilight"/>
          <w:sz w:val="20"/>
        </w:rPr>
        <w:t xml:space="preserve"> wynikających ze zmian klimatu, </w:t>
      </w:r>
      <w:r w:rsidRPr="00FA6764">
        <w:rPr>
          <w:rFonts w:ascii="Segoe UI Semilight" w:hAnsi="Segoe UI Semilight" w:cs="Segoe UI Semilight"/>
          <w:sz w:val="20"/>
        </w:rPr>
        <w:t>z jakimi muszą borykać się mieszkańcy w naszej strefie klimatu umiarkowanego.</w:t>
      </w:r>
    </w:p>
    <w:p w:rsidR="00CE7777" w:rsidRDefault="00CB1733" w:rsidP="00CB1733">
      <w:pPr>
        <w:rPr>
          <w:rFonts w:ascii="Segoe UI Semilight" w:hAnsi="Segoe UI Semilight" w:cs="Segoe UI Semilight"/>
          <w:sz w:val="20"/>
        </w:rPr>
      </w:pPr>
      <w:r w:rsidRPr="00FA6764">
        <w:rPr>
          <w:rFonts w:ascii="Segoe UI Semilight" w:hAnsi="Segoe UI Semilight" w:cs="Segoe UI Semilight"/>
          <w:sz w:val="20"/>
        </w:rPr>
        <w:t>Zmiany klimatu i notowane ich skutki mają swoje odzwierciedlenie w jakości pow</w:t>
      </w:r>
      <w:r>
        <w:rPr>
          <w:rFonts w:ascii="Segoe UI Semilight" w:hAnsi="Segoe UI Semilight" w:cs="Segoe UI Semilight"/>
          <w:sz w:val="20"/>
        </w:rPr>
        <w:t xml:space="preserve">ietrza, a także </w:t>
      </w:r>
      <w:r w:rsidRPr="00FA6764">
        <w:rPr>
          <w:rFonts w:ascii="Segoe UI Semilight" w:hAnsi="Segoe UI Semilight" w:cs="Segoe UI Semilight"/>
          <w:sz w:val="20"/>
        </w:rPr>
        <w:t>wpływają na działalność przemysłową i sektor komunalny, e</w:t>
      </w:r>
      <w:r>
        <w:rPr>
          <w:rFonts w:ascii="Segoe UI Semilight" w:hAnsi="Segoe UI Semilight" w:cs="Segoe UI Semilight"/>
          <w:sz w:val="20"/>
        </w:rPr>
        <w:t xml:space="preserve">nergetykę i system zaopatrzenia </w:t>
      </w:r>
      <w:r w:rsidRPr="00FA6764">
        <w:rPr>
          <w:rFonts w:ascii="Segoe UI Semilight" w:hAnsi="Segoe UI Semilight" w:cs="Segoe UI Semilight"/>
          <w:sz w:val="20"/>
        </w:rPr>
        <w:t xml:space="preserve">w ciepło i wodę. </w:t>
      </w:r>
      <w:r>
        <w:rPr>
          <w:rFonts w:ascii="Segoe UI Semilight" w:hAnsi="Segoe UI Semilight" w:cs="Segoe UI Semilight"/>
          <w:sz w:val="20"/>
        </w:rPr>
        <w:br/>
      </w:r>
      <w:r w:rsidRPr="00FA6764">
        <w:rPr>
          <w:rFonts w:ascii="Segoe UI Semilight" w:hAnsi="Segoe UI Semilight" w:cs="Segoe UI Semilight"/>
          <w:sz w:val="20"/>
        </w:rPr>
        <w:t>W niedalekiej przyszłości koniec</w:t>
      </w:r>
      <w:r>
        <w:rPr>
          <w:rFonts w:ascii="Segoe UI Semilight" w:hAnsi="Segoe UI Semilight" w:cs="Segoe UI Semilight"/>
          <w:sz w:val="20"/>
        </w:rPr>
        <w:t xml:space="preserve">zne będzie dostosowanie systemu </w:t>
      </w:r>
      <w:r w:rsidRPr="00FA6764">
        <w:rPr>
          <w:rFonts w:ascii="Segoe UI Semilight" w:hAnsi="Segoe UI Semilight" w:cs="Segoe UI Semilight"/>
          <w:sz w:val="20"/>
        </w:rPr>
        <w:t>energetycznego do wahań zapotrzebowania na energię elektryczną i ciepl</w:t>
      </w:r>
      <w:r>
        <w:rPr>
          <w:rFonts w:ascii="Segoe UI Semilight" w:hAnsi="Segoe UI Semilight" w:cs="Segoe UI Semilight"/>
          <w:sz w:val="20"/>
        </w:rPr>
        <w:t xml:space="preserve">ną, m.in. poprzez </w:t>
      </w:r>
      <w:r w:rsidRPr="00FA6764">
        <w:rPr>
          <w:rFonts w:ascii="Segoe UI Semilight" w:hAnsi="Segoe UI Semilight" w:cs="Segoe UI Semilight"/>
          <w:sz w:val="20"/>
        </w:rPr>
        <w:t>wdrożenie stabilnych niskoemisyjnych źródeł energii.</w:t>
      </w:r>
      <w:r>
        <w:rPr>
          <w:rFonts w:ascii="Segoe UI Semilight" w:hAnsi="Segoe UI Semilight" w:cs="Segoe UI Semilight"/>
          <w:sz w:val="20"/>
        </w:rPr>
        <w:t xml:space="preserve"> W przyszłości będzie zachodzić </w:t>
      </w:r>
      <w:r w:rsidRPr="00FA6764">
        <w:rPr>
          <w:rFonts w:ascii="Segoe UI Semilight" w:hAnsi="Segoe UI Semilight" w:cs="Segoe UI Semilight"/>
          <w:sz w:val="20"/>
        </w:rPr>
        <w:t>konieczność intensyfikacji działań w zakresie rozwoju odnawia</w:t>
      </w:r>
      <w:r>
        <w:rPr>
          <w:rFonts w:ascii="Segoe UI Semilight" w:hAnsi="Segoe UI Semilight" w:cs="Segoe UI Semilight"/>
          <w:sz w:val="20"/>
        </w:rPr>
        <w:t xml:space="preserve">lnych źródeł produkcji energii, </w:t>
      </w:r>
      <w:r w:rsidRPr="00FA6764">
        <w:rPr>
          <w:rFonts w:ascii="Segoe UI Semilight" w:hAnsi="Segoe UI Semilight" w:cs="Segoe UI Semilight"/>
          <w:sz w:val="20"/>
        </w:rPr>
        <w:t>szczególnie na potrzeby ogrzewania i klimatyzacji (ze względu</w:t>
      </w:r>
      <w:r>
        <w:rPr>
          <w:rFonts w:ascii="Segoe UI Semilight" w:hAnsi="Segoe UI Semilight" w:cs="Segoe UI Semilight"/>
          <w:sz w:val="20"/>
        </w:rPr>
        <w:t xml:space="preserve"> na coraz częstsze okresy </w:t>
      </w:r>
      <w:r w:rsidRPr="00FA6764">
        <w:rPr>
          <w:rFonts w:ascii="Segoe UI Semilight" w:hAnsi="Segoe UI Semilight" w:cs="Segoe UI Semilight"/>
          <w:sz w:val="20"/>
        </w:rPr>
        <w:t>upalne).</w:t>
      </w:r>
    </w:p>
    <w:p w:rsidR="00E0573A" w:rsidRDefault="00E0573A" w:rsidP="00CB1733">
      <w:pPr>
        <w:rPr>
          <w:rFonts w:ascii="Segoe UI Semilight" w:hAnsi="Segoe UI Semilight" w:cs="Segoe UI Semilight"/>
          <w:sz w:val="20"/>
        </w:rPr>
      </w:pPr>
    </w:p>
    <w:p w:rsidR="00E0573A" w:rsidRDefault="00E0573A" w:rsidP="00CB1733">
      <w:pPr>
        <w:rPr>
          <w:rFonts w:ascii="Segoe UI Semilight" w:hAnsi="Segoe UI Semilight" w:cs="Segoe UI Semilight"/>
          <w:sz w:val="20"/>
        </w:rPr>
      </w:pPr>
    </w:p>
    <w:p w:rsidR="00E0573A" w:rsidRPr="00CB1733" w:rsidRDefault="00E0573A" w:rsidP="00CB1733">
      <w:pPr>
        <w:rPr>
          <w:rFonts w:ascii="Segoe UI Semilight" w:hAnsi="Segoe UI Semilight" w:cs="Segoe UI Semilight"/>
          <w:sz w:val="20"/>
        </w:rPr>
      </w:pPr>
    </w:p>
    <w:p w:rsidR="00957792" w:rsidRDefault="002E6888" w:rsidP="00C11FF1">
      <w:pPr>
        <w:pStyle w:val="Rozdzia"/>
        <w:numPr>
          <w:ilvl w:val="0"/>
          <w:numId w:val="33"/>
        </w:numPr>
      </w:pPr>
      <w:bookmarkStart w:id="145" w:name="_Toc15933254"/>
      <w:r>
        <w:lastRenderedPageBreak/>
        <w:t>ZAGROŻENIA</w:t>
      </w:r>
      <w:r w:rsidR="00FC6063" w:rsidRPr="00FC6063">
        <w:t xml:space="preserve"> HAŁASEM</w:t>
      </w:r>
      <w:bookmarkEnd w:id="145"/>
    </w:p>
    <w:p w:rsidR="00FC6063" w:rsidRPr="002F1733" w:rsidRDefault="00FC6063" w:rsidP="00C11FF1">
      <w:pPr>
        <w:pStyle w:val="Rozdziay"/>
        <w:numPr>
          <w:ilvl w:val="1"/>
          <w:numId w:val="33"/>
        </w:numPr>
      </w:pPr>
      <w:bookmarkStart w:id="146" w:name="_Toc15933255"/>
      <w:r w:rsidRPr="002F1733">
        <w:t>STAN WYJŚCIOWY</w:t>
      </w:r>
      <w:bookmarkEnd w:id="146"/>
    </w:p>
    <w:p w:rsidR="00D66E8D" w:rsidRPr="00B16718" w:rsidRDefault="00D66E8D" w:rsidP="009F6495">
      <w:pPr>
        <w:spacing w:after="0"/>
        <w:ind w:firstLine="567"/>
        <w:rPr>
          <w:rFonts w:ascii="Segoe UI Semilight" w:hAnsi="Segoe UI Semilight" w:cs="Segoe UI Semilight"/>
          <w:sz w:val="20"/>
          <w:szCs w:val="20"/>
        </w:rPr>
      </w:pPr>
      <w:r w:rsidRPr="00B16718">
        <w:rPr>
          <w:rFonts w:ascii="Segoe UI Semilight" w:hAnsi="Segoe UI Semilight" w:cs="Segoe UI Semilight"/>
          <w:sz w:val="20"/>
          <w:szCs w:val="20"/>
        </w:rPr>
        <w:t xml:space="preserve">Kryteria dopuszczalności hałasu drogowego określa </w:t>
      </w:r>
      <w:r w:rsidR="00E470FA" w:rsidRPr="00B16718">
        <w:rPr>
          <w:rFonts w:ascii="Segoe UI Semilight" w:hAnsi="Segoe UI Semilight" w:cs="Segoe UI Semilight"/>
          <w:sz w:val="20"/>
          <w:szCs w:val="20"/>
        </w:rPr>
        <w:t>Rozporządzenie Ministra Środowiska z dnia 14 czerwca 2007 r. w sprawie dopuszczalnych poziomów hałasu w środowisku (t.j. Dz. U. z 2014 r. poz.112 z późn. zm.).</w:t>
      </w:r>
    </w:p>
    <w:p w:rsidR="00792C60" w:rsidRPr="00B16718" w:rsidRDefault="00792C60" w:rsidP="007A53A6">
      <w:pPr>
        <w:spacing w:after="0"/>
        <w:ind w:firstLine="567"/>
        <w:rPr>
          <w:rFonts w:ascii="Segoe UI Semilight" w:hAnsi="Segoe UI Semilight" w:cs="Segoe UI Semilight"/>
          <w:sz w:val="20"/>
          <w:szCs w:val="20"/>
        </w:rPr>
      </w:pPr>
      <w:r w:rsidRPr="00B16718">
        <w:rPr>
          <w:rFonts w:ascii="Segoe UI Semilight" w:hAnsi="Segoe UI Semilight" w:cs="Segoe UI Semilight"/>
          <w:sz w:val="20"/>
          <w:szCs w:val="20"/>
        </w:rPr>
        <w:t xml:space="preserve">Zgodnie z definicją określoną w ustawie Prawo </w:t>
      </w:r>
      <w:r w:rsidRPr="00A7279D">
        <w:rPr>
          <w:rFonts w:ascii="Segoe UI Semilight" w:hAnsi="Segoe UI Semilight" w:cs="Segoe UI Semilight"/>
          <w:sz w:val="20"/>
          <w:szCs w:val="20"/>
        </w:rPr>
        <w:t>ochrony środowisk</w:t>
      </w:r>
      <w:r w:rsidR="00B238F0" w:rsidRPr="00A7279D">
        <w:rPr>
          <w:rFonts w:ascii="Segoe UI Semilight" w:hAnsi="Segoe UI Semilight" w:cs="Segoe UI Semilight"/>
          <w:sz w:val="20"/>
          <w:szCs w:val="20"/>
        </w:rPr>
        <w:t>a (</w:t>
      </w:r>
      <w:r w:rsidR="00A7279D" w:rsidRPr="00A7279D">
        <w:rPr>
          <w:rFonts w:ascii="Segoe UI Semilight" w:hAnsi="Segoe UI Semilight" w:cs="Segoe UI Semilight"/>
          <w:sz w:val="20"/>
        </w:rPr>
        <w:t xml:space="preserve">t.j. </w:t>
      </w:r>
      <w:r w:rsidR="00AD6691" w:rsidRPr="00AD6691">
        <w:rPr>
          <w:rFonts w:ascii="Segoe UI Semilight" w:hAnsi="Segoe UI Semilight" w:cs="Segoe UI Semilight"/>
          <w:sz w:val="20"/>
        </w:rPr>
        <w:t>Dz.U. 2019 poz. 1396</w:t>
      </w:r>
      <w:r w:rsidR="00A7279D" w:rsidRPr="00A7279D">
        <w:rPr>
          <w:rFonts w:ascii="Segoe UI Semilight" w:hAnsi="Segoe UI Semilight" w:cs="Segoe UI Semilight"/>
          <w:sz w:val="20"/>
        </w:rPr>
        <w:t>, ze zm</w:t>
      </w:r>
      <w:r w:rsidR="00B238F0" w:rsidRPr="00A7279D">
        <w:rPr>
          <w:rFonts w:ascii="Segoe UI Semilight" w:hAnsi="Segoe UI Semilight" w:cs="Segoe UI Semilight"/>
          <w:sz w:val="20"/>
          <w:szCs w:val="20"/>
        </w:rPr>
        <w:t>.),</w:t>
      </w:r>
      <w:r w:rsidRPr="00A7279D">
        <w:rPr>
          <w:rFonts w:ascii="Segoe UI Semilight" w:hAnsi="Segoe UI Semilight" w:cs="Segoe UI Semilight"/>
          <w:sz w:val="20"/>
          <w:szCs w:val="20"/>
        </w:rPr>
        <w:t xml:space="preserve"> hałas to dźwięki o częstotliwości od 16 do 16 000 Hz. Hałas jest jednym z poważniejszych zagrożeń wpływających na stan zdrowia człowieka i jego otoczenia. Nadmierny hałas może wywoływać niekorzystne zmiany w organizmie człowieka, m.in. zaburzenia </w:t>
      </w:r>
      <w:r w:rsidRPr="00B16718">
        <w:rPr>
          <w:rFonts w:ascii="Segoe UI Semilight" w:hAnsi="Segoe UI Semilight" w:cs="Segoe UI Semilight"/>
          <w:sz w:val="20"/>
          <w:szCs w:val="20"/>
        </w:rPr>
        <w:t>snu i wypoczynku, wpływa niekorzystnie na układ nerwowy, utrudnia pracę</w:t>
      </w:r>
      <w:r w:rsidR="009E14B5" w:rsidRPr="00B16718">
        <w:rPr>
          <w:rFonts w:ascii="Segoe UI Semilight" w:hAnsi="Segoe UI Semilight" w:cs="Segoe UI Semilight"/>
          <w:sz w:val="20"/>
          <w:szCs w:val="20"/>
        </w:rPr>
        <w:t xml:space="preserve"> </w:t>
      </w:r>
      <w:r w:rsidRPr="00B16718">
        <w:rPr>
          <w:rFonts w:ascii="Segoe UI Semilight" w:hAnsi="Segoe UI Semilight" w:cs="Segoe UI Semilight"/>
          <w:sz w:val="20"/>
          <w:szCs w:val="20"/>
        </w:rPr>
        <w:t>i naukę, zwiększa podatność na choroby psychiczne.</w:t>
      </w:r>
    </w:p>
    <w:p w:rsidR="00771E85" w:rsidRPr="00B16718" w:rsidRDefault="00771E85" w:rsidP="009F6495">
      <w:pPr>
        <w:spacing w:before="0" w:after="0"/>
        <w:ind w:firstLine="360"/>
        <w:rPr>
          <w:rFonts w:ascii="Segoe UI Semilight" w:hAnsi="Segoe UI Semilight" w:cs="Segoe UI Semilight"/>
          <w:sz w:val="20"/>
          <w:szCs w:val="20"/>
        </w:rPr>
      </w:pPr>
      <w:r w:rsidRPr="00B16718">
        <w:rPr>
          <w:rFonts w:ascii="Segoe UI Semilight" w:hAnsi="Segoe UI Semilight" w:cs="Segoe UI Semilight"/>
          <w:sz w:val="20"/>
          <w:szCs w:val="20"/>
        </w:rPr>
        <w:t xml:space="preserve">W związku ze stwierdzoną uciążliwością akustyczną hałasów komunikacyjnych Państwowy Zakład Higieny opracował skalę subiektywnej uciążliwości zewnętrznych tego rodzaju hałasów. Zgodnie </w:t>
      </w:r>
      <w:r w:rsidR="003C632D" w:rsidRPr="00B16718">
        <w:rPr>
          <w:rFonts w:ascii="Segoe UI Semilight" w:hAnsi="Segoe UI Semilight" w:cs="Segoe UI Semilight"/>
          <w:sz w:val="20"/>
          <w:szCs w:val="20"/>
        </w:rPr>
        <w:br/>
      </w:r>
      <w:r w:rsidRPr="00B16718">
        <w:rPr>
          <w:rFonts w:ascii="Segoe UI Semilight" w:hAnsi="Segoe UI Semilight" w:cs="Segoe UI Semilight"/>
          <w:sz w:val="20"/>
          <w:szCs w:val="20"/>
        </w:rPr>
        <w:t>z dokonaną klasyfikacją uciążliwość hałasów komunikacyjnych zależy od wartości poziomu równoważnego LAeq i wynosi odpowiednio:</w:t>
      </w:r>
    </w:p>
    <w:p w:rsidR="00771E85" w:rsidRPr="00B16718" w:rsidRDefault="00771E85" w:rsidP="00C11FF1">
      <w:pPr>
        <w:pStyle w:val="Akapitzlist"/>
        <w:numPr>
          <w:ilvl w:val="0"/>
          <w:numId w:val="25"/>
        </w:numPr>
        <w:rPr>
          <w:rFonts w:ascii="Segoe UI Semilight" w:hAnsi="Segoe UI Semilight" w:cs="Segoe UI Semilight"/>
          <w:sz w:val="20"/>
          <w:szCs w:val="20"/>
        </w:rPr>
      </w:pPr>
      <w:r w:rsidRPr="00B16718">
        <w:rPr>
          <w:rFonts w:ascii="Segoe UI Semilight" w:hAnsi="Segoe UI Semilight" w:cs="Segoe UI Semilight"/>
          <w:sz w:val="20"/>
          <w:szCs w:val="20"/>
        </w:rPr>
        <w:t>mała uciążliwość LAeq&lt; 52 dB,</w:t>
      </w:r>
    </w:p>
    <w:p w:rsidR="00771E85" w:rsidRPr="00B16718" w:rsidRDefault="00771E85" w:rsidP="00C11FF1">
      <w:pPr>
        <w:pStyle w:val="Akapitzlist"/>
        <w:numPr>
          <w:ilvl w:val="0"/>
          <w:numId w:val="25"/>
        </w:numPr>
        <w:rPr>
          <w:rFonts w:ascii="Segoe UI Semilight" w:hAnsi="Segoe UI Semilight" w:cs="Segoe UI Semilight"/>
          <w:sz w:val="20"/>
          <w:szCs w:val="20"/>
        </w:rPr>
      </w:pPr>
      <w:r w:rsidRPr="00B16718">
        <w:rPr>
          <w:rFonts w:ascii="Segoe UI Semilight" w:hAnsi="Segoe UI Semilight" w:cs="Segoe UI Semilight"/>
          <w:sz w:val="20"/>
          <w:szCs w:val="20"/>
        </w:rPr>
        <w:t>średnia uciążliwość 52 dB&lt;LAeq&lt; 62 dB,</w:t>
      </w:r>
    </w:p>
    <w:p w:rsidR="00771E85" w:rsidRPr="00B16718" w:rsidRDefault="00771E85" w:rsidP="00C11FF1">
      <w:pPr>
        <w:pStyle w:val="Akapitzlist"/>
        <w:numPr>
          <w:ilvl w:val="0"/>
          <w:numId w:val="25"/>
        </w:numPr>
        <w:rPr>
          <w:rFonts w:ascii="Segoe UI Semilight" w:hAnsi="Segoe UI Semilight" w:cs="Segoe UI Semilight"/>
          <w:sz w:val="20"/>
          <w:szCs w:val="20"/>
        </w:rPr>
      </w:pPr>
      <w:r w:rsidRPr="00B16718">
        <w:rPr>
          <w:rFonts w:ascii="Segoe UI Semilight" w:hAnsi="Segoe UI Semilight" w:cs="Segoe UI Semilight"/>
          <w:sz w:val="20"/>
          <w:szCs w:val="20"/>
        </w:rPr>
        <w:t>duża uciążliwość 63 dB&lt;LAeq&lt; 70 dB,</w:t>
      </w:r>
    </w:p>
    <w:p w:rsidR="00771E85" w:rsidRPr="00B16718" w:rsidRDefault="00771E85" w:rsidP="00C11FF1">
      <w:pPr>
        <w:pStyle w:val="Akapitzlist"/>
        <w:numPr>
          <w:ilvl w:val="0"/>
          <w:numId w:val="25"/>
        </w:numPr>
        <w:rPr>
          <w:rFonts w:ascii="Segoe UI Semilight" w:hAnsi="Segoe UI Semilight" w:cs="Segoe UI Semilight"/>
          <w:sz w:val="20"/>
          <w:szCs w:val="20"/>
        </w:rPr>
      </w:pPr>
      <w:r w:rsidRPr="00B16718">
        <w:rPr>
          <w:rFonts w:ascii="Segoe UI Semilight" w:hAnsi="Segoe UI Semilight" w:cs="Segoe UI Semilight"/>
          <w:sz w:val="20"/>
          <w:szCs w:val="20"/>
        </w:rPr>
        <w:t>bardzo duża uciążliwość LAeq&gt; 70 dB.</w:t>
      </w:r>
    </w:p>
    <w:p w:rsidR="00771E85" w:rsidRPr="00B16718" w:rsidRDefault="00771E85" w:rsidP="003B3E2F">
      <w:pPr>
        <w:spacing w:before="0" w:after="0" w:line="240" w:lineRule="auto"/>
        <w:ind w:firstLine="360"/>
        <w:rPr>
          <w:rFonts w:ascii="Segoe UI Semilight" w:hAnsi="Segoe UI Semilight" w:cs="Segoe UI Semilight"/>
          <w:sz w:val="20"/>
          <w:szCs w:val="20"/>
        </w:rPr>
      </w:pPr>
      <w:r w:rsidRPr="00B16718">
        <w:rPr>
          <w:rFonts w:ascii="Segoe UI Semilight" w:hAnsi="Segoe UI Semilight" w:cs="Segoe UI Semilight"/>
          <w:sz w:val="20"/>
          <w:szCs w:val="20"/>
        </w:rPr>
        <w:t>Źródła hałasu możemy podzielić w następujący sposób:</w:t>
      </w:r>
    </w:p>
    <w:p w:rsidR="00F43A97" w:rsidRPr="00B16718" w:rsidRDefault="00771E85" w:rsidP="00C11FF1">
      <w:pPr>
        <w:pStyle w:val="Akapitzlist"/>
        <w:numPr>
          <w:ilvl w:val="0"/>
          <w:numId w:val="26"/>
        </w:numPr>
        <w:rPr>
          <w:rFonts w:ascii="Segoe UI Semilight" w:hAnsi="Segoe UI Semilight" w:cs="Segoe UI Semilight"/>
          <w:sz w:val="20"/>
          <w:szCs w:val="20"/>
        </w:rPr>
      </w:pPr>
      <w:r w:rsidRPr="00B16718">
        <w:rPr>
          <w:rFonts w:ascii="Segoe UI Semilight" w:hAnsi="Segoe UI Semilight" w:cs="Segoe UI Semilight"/>
          <w:sz w:val="20"/>
          <w:szCs w:val="20"/>
        </w:rPr>
        <w:t>komunikacyjne,</w:t>
      </w:r>
    </w:p>
    <w:p w:rsidR="00F43A97" w:rsidRPr="00B16718" w:rsidRDefault="00771E85" w:rsidP="00C11FF1">
      <w:pPr>
        <w:pStyle w:val="Akapitzlist"/>
        <w:numPr>
          <w:ilvl w:val="0"/>
          <w:numId w:val="26"/>
        </w:numPr>
        <w:rPr>
          <w:rFonts w:ascii="Segoe UI Semilight" w:hAnsi="Segoe UI Semilight" w:cs="Segoe UI Semilight"/>
          <w:sz w:val="20"/>
          <w:szCs w:val="20"/>
        </w:rPr>
      </w:pPr>
      <w:r w:rsidRPr="00B16718">
        <w:rPr>
          <w:rFonts w:ascii="Segoe UI Semilight" w:hAnsi="Segoe UI Semilight" w:cs="Segoe UI Semilight"/>
          <w:sz w:val="20"/>
          <w:szCs w:val="20"/>
        </w:rPr>
        <w:t>przemysłowe i rolnicze,</w:t>
      </w:r>
    </w:p>
    <w:p w:rsidR="004F5DAD" w:rsidRDefault="00F94ED1" w:rsidP="00C11FF1">
      <w:pPr>
        <w:pStyle w:val="Akapitzlist"/>
        <w:numPr>
          <w:ilvl w:val="0"/>
          <w:numId w:val="26"/>
        </w:numPr>
        <w:rPr>
          <w:rFonts w:ascii="Segoe UI Semilight" w:hAnsi="Segoe UI Semilight" w:cs="Segoe UI Semilight"/>
          <w:sz w:val="20"/>
          <w:szCs w:val="20"/>
        </w:rPr>
      </w:pPr>
      <w:r w:rsidRPr="00B16718">
        <w:rPr>
          <w:rFonts w:ascii="Segoe UI Semilight" w:hAnsi="Segoe UI Semilight" w:cs="Segoe UI Semilight"/>
          <w:sz w:val="20"/>
          <w:szCs w:val="20"/>
        </w:rPr>
        <w:t>pozostałe.</w:t>
      </w:r>
    </w:p>
    <w:p w:rsidR="00E53087" w:rsidRDefault="00E53087" w:rsidP="00E53087">
      <w:pPr>
        <w:rPr>
          <w:rFonts w:ascii="Segoe UI Semilight" w:hAnsi="Segoe UI Semilight" w:cs="Segoe UI Semilight"/>
          <w:sz w:val="20"/>
          <w:szCs w:val="20"/>
        </w:rPr>
      </w:pPr>
    </w:p>
    <w:p w:rsidR="008149EC" w:rsidRDefault="008149EC" w:rsidP="00E53087">
      <w:pPr>
        <w:rPr>
          <w:rFonts w:ascii="Segoe UI Semilight" w:hAnsi="Segoe UI Semilight" w:cs="Segoe UI Semilight"/>
          <w:sz w:val="20"/>
          <w:szCs w:val="20"/>
        </w:rPr>
      </w:pPr>
    </w:p>
    <w:p w:rsidR="008149EC" w:rsidRDefault="008149EC" w:rsidP="00E53087">
      <w:pPr>
        <w:rPr>
          <w:rFonts w:ascii="Segoe UI Semilight" w:hAnsi="Segoe UI Semilight" w:cs="Segoe UI Semilight"/>
          <w:sz w:val="20"/>
          <w:szCs w:val="20"/>
        </w:rPr>
      </w:pPr>
    </w:p>
    <w:p w:rsidR="008149EC" w:rsidRDefault="008149EC" w:rsidP="00E53087">
      <w:pPr>
        <w:rPr>
          <w:rFonts w:ascii="Segoe UI Semilight" w:hAnsi="Segoe UI Semilight" w:cs="Segoe UI Semilight"/>
          <w:sz w:val="20"/>
          <w:szCs w:val="20"/>
        </w:rPr>
      </w:pPr>
    </w:p>
    <w:p w:rsidR="008149EC" w:rsidRDefault="008149EC" w:rsidP="00E53087">
      <w:pPr>
        <w:rPr>
          <w:rFonts w:ascii="Segoe UI Semilight" w:hAnsi="Segoe UI Semilight" w:cs="Segoe UI Semilight"/>
          <w:sz w:val="20"/>
          <w:szCs w:val="20"/>
        </w:rPr>
      </w:pPr>
    </w:p>
    <w:p w:rsidR="008149EC" w:rsidRDefault="008149EC" w:rsidP="00E53087">
      <w:pPr>
        <w:rPr>
          <w:rFonts w:ascii="Segoe UI Semilight" w:hAnsi="Segoe UI Semilight" w:cs="Segoe UI Semilight"/>
          <w:sz w:val="20"/>
          <w:szCs w:val="20"/>
        </w:rPr>
      </w:pPr>
    </w:p>
    <w:p w:rsidR="00E0573A" w:rsidRDefault="00E0573A" w:rsidP="00E53087">
      <w:pPr>
        <w:rPr>
          <w:rFonts w:ascii="Segoe UI Semilight" w:hAnsi="Segoe UI Semilight" w:cs="Segoe UI Semilight"/>
          <w:sz w:val="20"/>
          <w:szCs w:val="20"/>
        </w:rPr>
      </w:pPr>
    </w:p>
    <w:p w:rsidR="00E0573A" w:rsidRDefault="00E0573A" w:rsidP="00E53087">
      <w:pPr>
        <w:rPr>
          <w:rFonts w:ascii="Segoe UI Semilight" w:hAnsi="Segoe UI Semilight" w:cs="Segoe UI Semilight"/>
          <w:sz w:val="20"/>
          <w:szCs w:val="20"/>
        </w:rPr>
      </w:pPr>
    </w:p>
    <w:p w:rsidR="00E0573A" w:rsidRPr="00E53087" w:rsidRDefault="00E0573A" w:rsidP="00E53087">
      <w:pPr>
        <w:rPr>
          <w:rFonts w:ascii="Segoe UI Semilight" w:hAnsi="Segoe UI Semilight" w:cs="Segoe UI Semilight"/>
          <w:sz w:val="20"/>
          <w:szCs w:val="20"/>
        </w:rPr>
      </w:pPr>
    </w:p>
    <w:p w:rsidR="004F5DAD" w:rsidRPr="00E53087" w:rsidRDefault="004F5DAD" w:rsidP="00365176">
      <w:pPr>
        <w:spacing w:after="0"/>
        <w:jc w:val="center"/>
        <w:rPr>
          <w:rFonts w:ascii="Segoe UI Semilight" w:hAnsi="Segoe UI Semilight" w:cs="Segoe UI Semilight"/>
          <w:b/>
          <w:sz w:val="18"/>
          <w:szCs w:val="20"/>
        </w:rPr>
      </w:pPr>
      <w:bookmarkStart w:id="147" w:name="_Toc497055931"/>
      <w:bookmarkStart w:id="148" w:name="_Toc498946859"/>
      <w:bookmarkStart w:id="149" w:name="_Toc503792709"/>
      <w:bookmarkStart w:id="150" w:name="_Toc507531576"/>
      <w:bookmarkStart w:id="151" w:name="_Toc523130634"/>
      <w:bookmarkStart w:id="152" w:name="_Toc525543121"/>
      <w:bookmarkStart w:id="153" w:name="_Toc535863723"/>
      <w:bookmarkStart w:id="154" w:name="_Toc8659467"/>
      <w:bookmarkStart w:id="155" w:name="_Toc21437681"/>
      <w:r w:rsidRPr="00E53087">
        <w:rPr>
          <w:rFonts w:ascii="Segoe UI Semilight" w:hAnsi="Segoe UI Semilight" w:cs="Segoe UI Semilight"/>
          <w:b/>
          <w:sz w:val="18"/>
          <w:szCs w:val="20"/>
        </w:rPr>
        <w:lastRenderedPageBreak/>
        <w:t xml:space="preserve">Tabela </w:t>
      </w:r>
      <w:r w:rsidR="00365176" w:rsidRPr="00E53087">
        <w:rPr>
          <w:rFonts w:ascii="Segoe UI Semilight" w:hAnsi="Segoe UI Semilight" w:cs="Segoe UI Semilight"/>
          <w:b/>
          <w:sz w:val="18"/>
          <w:szCs w:val="20"/>
        </w:rPr>
        <w:fldChar w:fldCharType="begin"/>
      </w:r>
      <w:r w:rsidR="00365176" w:rsidRPr="00E53087">
        <w:rPr>
          <w:rFonts w:ascii="Segoe UI Semilight" w:hAnsi="Segoe UI Semilight" w:cs="Segoe UI Semilight"/>
          <w:b/>
          <w:sz w:val="18"/>
          <w:szCs w:val="20"/>
        </w:rPr>
        <w:instrText xml:space="preserve"> SEQ Tabela \* ARABIC </w:instrText>
      </w:r>
      <w:r w:rsidR="00365176" w:rsidRPr="00E53087">
        <w:rPr>
          <w:rFonts w:ascii="Segoe UI Semilight" w:hAnsi="Segoe UI Semilight" w:cs="Segoe UI Semilight"/>
          <w:b/>
          <w:sz w:val="18"/>
          <w:szCs w:val="20"/>
        </w:rPr>
        <w:fldChar w:fldCharType="separate"/>
      </w:r>
      <w:r w:rsidR="00A23757">
        <w:rPr>
          <w:rFonts w:ascii="Segoe UI Semilight" w:hAnsi="Segoe UI Semilight" w:cs="Segoe UI Semilight"/>
          <w:b/>
          <w:noProof/>
          <w:sz w:val="18"/>
          <w:szCs w:val="20"/>
        </w:rPr>
        <w:t>7</w:t>
      </w:r>
      <w:r w:rsidR="00365176" w:rsidRPr="00E53087">
        <w:rPr>
          <w:rFonts w:ascii="Segoe UI Semilight" w:hAnsi="Segoe UI Semilight" w:cs="Segoe UI Semilight"/>
          <w:b/>
          <w:noProof/>
          <w:sz w:val="18"/>
          <w:szCs w:val="20"/>
        </w:rPr>
        <w:fldChar w:fldCharType="end"/>
      </w:r>
      <w:r w:rsidRPr="00E53087">
        <w:rPr>
          <w:rFonts w:ascii="Segoe UI Semilight" w:hAnsi="Segoe UI Semilight" w:cs="Segoe UI Semilight"/>
          <w:b/>
          <w:sz w:val="18"/>
          <w:szCs w:val="20"/>
        </w:rPr>
        <w:t xml:space="preserve">. Dopuszczalne poziomy hałasu w środowisku powodowanego przez poszczególne grupy źródeł hałasu, </w:t>
      </w:r>
      <w:r w:rsidRPr="00E53087">
        <w:rPr>
          <w:rFonts w:ascii="Segoe UI Semilight" w:hAnsi="Segoe UI Semilight" w:cs="Segoe UI Semilight"/>
          <w:b/>
          <w:sz w:val="18"/>
          <w:szCs w:val="20"/>
        </w:rPr>
        <w:br/>
        <w:t>z wyłączeniem hałasu powodowanego przez starty, lądowania i przeloty statków powietrznych oraz linie elektroenergetyczne, wyrażone wskaźnikami LAeq D i LAeq N, które to wskaźniki mają zastosowanie do ustalania i kontroli warunków korzystania ze środowiska, w odniesieniu do jednej doby.</w:t>
      </w:r>
      <w:bookmarkEnd w:id="147"/>
      <w:bookmarkEnd w:id="148"/>
      <w:bookmarkEnd w:id="149"/>
      <w:bookmarkEnd w:id="150"/>
      <w:bookmarkEnd w:id="151"/>
      <w:bookmarkEnd w:id="152"/>
      <w:bookmarkEnd w:id="153"/>
      <w:bookmarkEnd w:id="154"/>
      <w:bookmarkEnd w:id="155"/>
    </w:p>
    <w:p w:rsidR="004F5DAD" w:rsidRPr="001E408B" w:rsidRDefault="001E408B" w:rsidP="004F5DAD">
      <w:pPr>
        <w:jc w:val="center"/>
        <w:rPr>
          <w:rFonts w:ascii="Segoe UI Semilight" w:hAnsi="Segoe UI Semilight" w:cs="Segoe UI Semilight"/>
          <w:b/>
          <w:sz w:val="20"/>
          <w:szCs w:val="20"/>
        </w:rPr>
      </w:pPr>
      <w:r>
        <w:rPr>
          <w:rFonts w:ascii="Segoe UI Semilight" w:hAnsi="Segoe UI Semilight" w:cs="Segoe UI Semilight"/>
          <w:b/>
          <w:noProof/>
          <w:sz w:val="20"/>
          <w:szCs w:val="20"/>
          <w:lang w:eastAsia="pl-PL"/>
        </w:rPr>
        <w:drawing>
          <wp:inline distT="0" distB="0" distL="0" distR="0">
            <wp:extent cx="4781550" cy="44100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0" cy="4410075"/>
                    </a:xfrm>
                    <a:prstGeom prst="rect">
                      <a:avLst/>
                    </a:prstGeom>
                    <a:noFill/>
                    <a:ln>
                      <a:noFill/>
                    </a:ln>
                  </pic:spPr>
                </pic:pic>
              </a:graphicData>
            </a:graphic>
          </wp:inline>
        </w:drawing>
      </w:r>
    </w:p>
    <w:p w:rsidR="00B16718" w:rsidRPr="006C7567" w:rsidRDefault="006C7567" w:rsidP="00BD1918">
      <w:pPr>
        <w:jc w:val="center"/>
        <w:rPr>
          <w:rFonts w:ascii="Segoe UI Semilight" w:hAnsi="Segoe UI Semilight" w:cs="Segoe UI Semilight"/>
          <w:sz w:val="18"/>
          <w:szCs w:val="20"/>
        </w:rPr>
      </w:pPr>
      <w:r>
        <w:rPr>
          <w:rFonts w:ascii="Segoe UI Semilight" w:hAnsi="Segoe UI Semilight" w:cs="Segoe UI Semilight"/>
          <w:sz w:val="18"/>
          <w:szCs w:val="20"/>
        </w:rPr>
        <w:t xml:space="preserve">Źródło: </w:t>
      </w:r>
      <w:r w:rsidR="001E408B" w:rsidRPr="001E408B">
        <w:rPr>
          <w:rFonts w:ascii="Segoe UI Semilight" w:hAnsi="Segoe UI Semilight" w:cs="Segoe UI Semilight"/>
          <w:sz w:val="18"/>
          <w:szCs w:val="20"/>
        </w:rPr>
        <w:t>prawo.sejm.gov.p</w:t>
      </w:r>
      <w:r w:rsidR="001E408B">
        <w:rPr>
          <w:rFonts w:ascii="Segoe UI Semilight" w:hAnsi="Segoe UI Semilight" w:cs="Segoe UI Semilight"/>
          <w:sz w:val="18"/>
          <w:szCs w:val="20"/>
        </w:rPr>
        <w:t>l.</w:t>
      </w:r>
    </w:p>
    <w:p w:rsidR="00792C60" w:rsidRPr="008E63F9" w:rsidRDefault="00792C60" w:rsidP="000537C2">
      <w:pPr>
        <w:pStyle w:val="Wyrnienie"/>
        <w:rPr>
          <w:rFonts w:cs="Segoe UI Semilight"/>
          <w:sz w:val="20"/>
          <w:szCs w:val="20"/>
        </w:rPr>
      </w:pPr>
      <w:r w:rsidRPr="008E63F9">
        <w:rPr>
          <w:rFonts w:cs="Segoe UI Semilight"/>
          <w:sz w:val="20"/>
          <w:szCs w:val="20"/>
        </w:rPr>
        <w:t>Hałas komunikacyjny</w:t>
      </w:r>
    </w:p>
    <w:p w:rsidR="00792C60" w:rsidRPr="008E63F9" w:rsidRDefault="00792C60" w:rsidP="00B639A3">
      <w:pPr>
        <w:ind w:firstLine="709"/>
        <w:rPr>
          <w:rFonts w:ascii="Segoe UI Semilight" w:hAnsi="Segoe UI Semilight" w:cs="Segoe UI Semilight"/>
          <w:sz w:val="20"/>
          <w:szCs w:val="20"/>
        </w:rPr>
      </w:pPr>
      <w:r w:rsidRPr="008E63F9">
        <w:rPr>
          <w:rFonts w:ascii="Segoe UI Semilight" w:hAnsi="Segoe UI Semilight" w:cs="Segoe UI Semilight"/>
          <w:sz w:val="20"/>
          <w:szCs w:val="20"/>
        </w:rPr>
        <w:t>Hałas komunikacyjny ma dominujący wpływ na klimat akustyczny środowiska. Czynniki wpływające na poziom hałasu komunikacyjnego to: natężenie i płynność ruchu, udział pojazdów ciężarowych w strumieniu pojazdów, prędkość strumienia pojazdów, położenie dróg oraz rodzaj nawierzchni, ukształtowanie terenu, przez który przebiega trasa komunikacyjna, charakter obudowy trasy i rodzaj sąsiadującej z trasą zabudowy. Hałas ten koncentruje się wzdłuż szlaków komunikacyjnych, ma więc charakter liniowy.</w:t>
      </w:r>
    </w:p>
    <w:p w:rsidR="00D65658" w:rsidRDefault="00D66E8D" w:rsidP="00FA19B3">
      <w:pPr>
        <w:ind w:firstLine="709"/>
        <w:rPr>
          <w:rFonts w:ascii="Segoe UI Semilight" w:hAnsi="Segoe UI Semilight" w:cs="Segoe UI Semilight"/>
          <w:sz w:val="20"/>
          <w:szCs w:val="20"/>
        </w:rPr>
      </w:pPr>
      <w:r w:rsidRPr="00B04E4C">
        <w:rPr>
          <w:rFonts w:ascii="Segoe UI Semilight" w:hAnsi="Segoe UI Semilight" w:cs="Segoe UI Semilight"/>
          <w:sz w:val="20"/>
          <w:szCs w:val="20"/>
        </w:rPr>
        <w:t xml:space="preserve">Dla hałasu drogowego, dopuszczalne wartości poziomów hałasu wynoszą w porze dziennej – </w:t>
      </w:r>
      <w:r w:rsidRPr="00B04E4C">
        <w:rPr>
          <w:rFonts w:ascii="Segoe UI Semilight" w:hAnsi="Segoe UI Semilight" w:cs="Segoe UI Semilight"/>
          <w:sz w:val="20"/>
          <w:szCs w:val="20"/>
        </w:rPr>
        <w:br/>
        <w:t xml:space="preserve">w zależności od funkcji terenu – od 50 do 65 </w:t>
      </w:r>
      <w:r w:rsidR="00AE7FFB" w:rsidRPr="00B04E4C">
        <w:rPr>
          <w:rFonts w:ascii="Segoe UI Semilight" w:hAnsi="Segoe UI Semilight" w:cs="Segoe UI Semilight"/>
          <w:sz w:val="20"/>
          <w:szCs w:val="20"/>
        </w:rPr>
        <w:t>dB, w porze nocnej 45 do 56 dB.</w:t>
      </w:r>
    </w:p>
    <w:p w:rsidR="00D65658" w:rsidRDefault="00D65658" w:rsidP="006E2E6F">
      <w:pPr>
        <w:ind w:firstLine="709"/>
        <w:rPr>
          <w:rFonts w:ascii="Segoe UI Semilight" w:hAnsi="Segoe UI Semilight" w:cs="Segoe UI Semilight"/>
          <w:sz w:val="20"/>
          <w:szCs w:val="20"/>
          <w:lang w:eastAsia="pl-PL"/>
        </w:rPr>
      </w:pPr>
      <w:r w:rsidRPr="00D65658">
        <w:rPr>
          <w:rFonts w:ascii="Segoe UI Semilight" w:hAnsi="Segoe UI Semilight" w:cs="Segoe UI Semilight"/>
          <w:sz w:val="20"/>
          <w:szCs w:val="20"/>
          <w:lang w:eastAsia="pl-PL"/>
        </w:rPr>
        <w:t xml:space="preserve">Pomiary monitoringowe hałasu drogowego w Stalowej Woli przeprowadzone zostały w sześciu punktach pomiarowych w rejonie ulic: Brandwickiej, Czarnieckiego, Poniatowskiego, Rozwadowskiej, Sandomierskiej i Popiełuszki. Badania objęły wyznaczenie wskaźników mających zastosowanie do ustalenia kontroli warunków korzystania ze środowiska w odniesieniu do jednej doby (LAeqD, LAeqN) </w:t>
      </w:r>
      <w:r w:rsidR="00FA19B3">
        <w:rPr>
          <w:rFonts w:ascii="Segoe UI Semilight" w:hAnsi="Segoe UI Semilight" w:cs="Segoe UI Semilight"/>
          <w:sz w:val="20"/>
          <w:szCs w:val="20"/>
          <w:lang w:eastAsia="pl-PL"/>
        </w:rPr>
        <w:br/>
      </w:r>
      <w:r w:rsidRPr="00D65658">
        <w:rPr>
          <w:rFonts w:ascii="Segoe UI Semilight" w:hAnsi="Segoe UI Semilight" w:cs="Segoe UI Semilight"/>
          <w:sz w:val="20"/>
          <w:szCs w:val="20"/>
          <w:lang w:eastAsia="pl-PL"/>
        </w:rPr>
        <w:lastRenderedPageBreak/>
        <w:t>i mających zastosowanie do prowadzenia długookresowej polityki w zakresie ochrony środowiska przed hałasem, w szczególności do sporządzenia map akustycznych (LDWN, LN).</w:t>
      </w:r>
    </w:p>
    <w:p w:rsidR="00D65658" w:rsidRDefault="00D65658" w:rsidP="006E2E6F">
      <w:pPr>
        <w:ind w:firstLine="709"/>
        <w:rPr>
          <w:rFonts w:ascii="Segoe UI Semilight" w:hAnsi="Segoe UI Semilight" w:cs="Segoe UI Semilight"/>
          <w:sz w:val="20"/>
          <w:szCs w:val="20"/>
          <w:lang w:eastAsia="pl-PL"/>
        </w:rPr>
      </w:pPr>
      <w:r w:rsidRPr="00D65658">
        <w:rPr>
          <w:rFonts w:ascii="Segoe UI Semilight" w:hAnsi="Segoe UI Semilight" w:cs="Segoe UI Semilight"/>
          <w:sz w:val="20"/>
          <w:szCs w:val="20"/>
          <w:lang w:eastAsia="pl-PL"/>
        </w:rPr>
        <w:t>Dla hałasu drogowego równoważny poziom dźwięku A (dla pory dnia i pory nocy) wyznaczano w pięciu punktach pomiarowych, długookresowy średni poziom dźwięku A (wyznaczony w ciągu wszystkich dób w roku) wyznaczono w jednym punkcie. W celu określenia wskaźników długookresowych czasookres pomiarów wyniósł 8 dób pomiarowych, z czego: - 2 doby w dni powszednie oraz 1 dobę podczas weekendu w okresie wiosennym i jesienno-zimowym, - 1 dobę w dni powszednie oraz 1 dobę podczas weekendu w okresie letnim.  W trakcie badań określano także dane pozaakustyczne, prowadzono ewidencję natężenia i struktury ruchu pojazdów, z uwzględnieniem pojazdów ciężkich</w:t>
      </w:r>
      <w:r>
        <w:rPr>
          <w:rFonts w:ascii="Segoe UI Semilight" w:hAnsi="Segoe UI Semilight" w:cs="Segoe UI Semilight"/>
          <w:sz w:val="20"/>
          <w:szCs w:val="20"/>
          <w:lang w:eastAsia="pl-PL"/>
        </w:rPr>
        <w:t>.</w:t>
      </w:r>
    </w:p>
    <w:p w:rsidR="00D65658" w:rsidRDefault="00D65658" w:rsidP="006E2E6F">
      <w:pPr>
        <w:ind w:firstLine="709"/>
        <w:rPr>
          <w:rFonts w:ascii="Segoe UI Semilight" w:hAnsi="Segoe UI Semilight" w:cs="Segoe UI Semilight"/>
          <w:sz w:val="20"/>
          <w:szCs w:val="20"/>
          <w:lang w:eastAsia="pl-PL"/>
        </w:rPr>
      </w:pPr>
      <w:r w:rsidRPr="00D65658">
        <w:rPr>
          <w:rFonts w:ascii="Segoe UI Semilight" w:hAnsi="Segoe UI Semilight" w:cs="Segoe UI Semilight"/>
          <w:sz w:val="20"/>
          <w:szCs w:val="20"/>
          <w:lang w:eastAsia="pl-PL"/>
        </w:rPr>
        <w:t>Budynki mieszkalne zlokalizowane są wzdłuż głównych dróg miejscowości. Otoczenie punktów pomiarowych stanowiły tereny, dla których zgodnie z kryteriami ustalonymi w rozporządzeniu Ministra Środowiska w sprawie dopuszczalnych poziomów hałasu w środowisku, dopuszczalne poziomy hałasu wynosiły odpowiednio: LAeqD = 61 dB, LAeqD = 65 dB, LAeqN = 56 dB, LDWN = 68 dB, LN = 59 dB.</w:t>
      </w:r>
    </w:p>
    <w:p w:rsidR="00D65658" w:rsidRDefault="00D65658" w:rsidP="006E2E6F">
      <w:pPr>
        <w:ind w:firstLine="709"/>
        <w:rPr>
          <w:rFonts w:ascii="Segoe UI Semilight" w:hAnsi="Segoe UI Semilight" w:cs="Segoe UI Semilight"/>
          <w:sz w:val="20"/>
          <w:szCs w:val="20"/>
          <w:lang w:eastAsia="pl-PL"/>
        </w:rPr>
      </w:pPr>
      <w:r w:rsidRPr="00D65658">
        <w:rPr>
          <w:rFonts w:ascii="Segoe UI Semilight" w:hAnsi="Segoe UI Semilight" w:cs="Segoe UI Semilight"/>
          <w:sz w:val="20"/>
          <w:szCs w:val="20"/>
          <w:u w:val="single"/>
          <w:lang w:eastAsia="pl-PL"/>
        </w:rPr>
        <w:t>Z przeprowadzonych badań wynika, że w pięciu punktach pomiarowych stwierdzono przekroczenia dopuszczalnych standardów akustycznych w stosunku do funkcji spełnianej przez teren dla wskaźnika LAeqD i w czterech punktach pomiarowych dla wskaźnika LAeqN.</w:t>
      </w:r>
      <w:r w:rsidRPr="00D65658">
        <w:rPr>
          <w:rFonts w:ascii="Segoe UI Semilight" w:hAnsi="Segoe UI Semilight" w:cs="Segoe UI Semilight"/>
          <w:sz w:val="20"/>
          <w:szCs w:val="20"/>
          <w:lang w:eastAsia="pl-PL"/>
        </w:rPr>
        <w:t xml:space="preserve"> Wartości równoważnego poziomu dźwięku dla pory dnia (LAeqD) kształtowały się w przedziale od 66,7 dB do 69,7 dB, a wartość przekroczeń dopuszczalnego poziomu wynosiły 1,7 dB (ul. Poniatowskiego) i 8,7 dB (ul. Brandwicka). Wartości równoważnego poziomu dźwięku dla pory nocy (LAeqN) kształtowały się w przedziale od 55,4 dB do 59,1 dB, a wartości przekroczeń dopuszczalnego poziomu wynosiły 1,7 dB (ul. Brandwicka) i 3,1 dB (ul. Czarnieckiego)</w:t>
      </w:r>
      <w:r>
        <w:rPr>
          <w:rFonts w:ascii="Segoe UI Semilight" w:hAnsi="Segoe UI Semilight" w:cs="Segoe UI Semilight"/>
          <w:sz w:val="20"/>
          <w:szCs w:val="20"/>
          <w:lang w:eastAsia="pl-PL"/>
        </w:rPr>
        <w:t>.</w:t>
      </w:r>
    </w:p>
    <w:p w:rsidR="00D65658" w:rsidRDefault="00D65658" w:rsidP="006E2E6F">
      <w:pPr>
        <w:ind w:firstLine="709"/>
        <w:rPr>
          <w:rFonts w:ascii="Segoe UI Semilight" w:hAnsi="Segoe UI Semilight" w:cs="Segoe UI Semilight"/>
          <w:sz w:val="20"/>
          <w:szCs w:val="20"/>
          <w:lang w:eastAsia="pl-PL"/>
        </w:rPr>
      </w:pPr>
      <w:r w:rsidRPr="00D65658">
        <w:rPr>
          <w:rFonts w:ascii="Segoe UI Semilight" w:hAnsi="Segoe UI Semilight" w:cs="Segoe UI Semilight"/>
          <w:sz w:val="20"/>
          <w:szCs w:val="20"/>
          <w:lang w:eastAsia="pl-PL"/>
        </w:rPr>
        <w:t>W odniesieniu do wskaźników: LDWN i LN nie stwierdzono przekroczeń dopuszczalnych standardów akustycznych w stosunku do funkcji spełnianej przez teren. Wartość długookresowego średniego poziomu dźwięku dla wskaźnika LDWN wyniosła 67,8 dB, zaś dla LN 58,8 dB.</w:t>
      </w:r>
    </w:p>
    <w:p w:rsidR="00D65658" w:rsidRDefault="00D65658" w:rsidP="00D65658">
      <w:pPr>
        <w:keepNext/>
        <w:jc w:val="center"/>
      </w:pPr>
      <w:r>
        <w:rPr>
          <w:rFonts w:ascii="Segoe UI Semilight" w:hAnsi="Segoe UI Semilight" w:cs="Segoe UI Semilight"/>
          <w:noProof/>
          <w:sz w:val="20"/>
          <w:szCs w:val="20"/>
          <w:lang w:eastAsia="pl-PL"/>
        </w:rPr>
        <w:lastRenderedPageBreak/>
        <w:drawing>
          <wp:inline distT="0" distB="0" distL="0" distR="0">
            <wp:extent cx="5542280" cy="4451985"/>
            <wp:effectExtent l="0" t="0" r="1270" b="571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2280" cy="4451985"/>
                    </a:xfrm>
                    <a:prstGeom prst="rect">
                      <a:avLst/>
                    </a:prstGeom>
                    <a:noFill/>
                    <a:ln>
                      <a:noFill/>
                    </a:ln>
                  </pic:spPr>
                </pic:pic>
              </a:graphicData>
            </a:graphic>
          </wp:inline>
        </w:drawing>
      </w:r>
    </w:p>
    <w:p w:rsidR="00D65658" w:rsidRPr="00D65658" w:rsidRDefault="00D65658" w:rsidP="00D65658">
      <w:pPr>
        <w:pStyle w:val="Legenda"/>
        <w:rPr>
          <w:rFonts w:ascii="Segoe UI Semilight" w:hAnsi="Segoe UI Semilight" w:cs="Segoe UI Semilight"/>
          <w:sz w:val="20"/>
          <w:szCs w:val="20"/>
        </w:rPr>
      </w:pPr>
      <w:bookmarkStart w:id="156" w:name="_Toc15933673"/>
      <w:r w:rsidRPr="00D65658">
        <w:rPr>
          <w:rFonts w:ascii="Segoe UI Semilight" w:hAnsi="Segoe UI Semilight" w:cs="Segoe UI Semilight"/>
          <w:sz w:val="20"/>
          <w:szCs w:val="20"/>
        </w:rPr>
        <w:t xml:space="preserve">Rysunek </w:t>
      </w:r>
      <w:r w:rsidRPr="00D65658">
        <w:rPr>
          <w:rFonts w:ascii="Segoe UI Semilight" w:hAnsi="Segoe UI Semilight" w:cs="Segoe UI Semilight"/>
          <w:sz w:val="20"/>
          <w:szCs w:val="20"/>
        </w:rPr>
        <w:fldChar w:fldCharType="begin"/>
      </w:r>
      <w:r w:rsidRPr="00D65658">
        <w:rPr>
          <w:rFonts w:ascii="Segoe UI Semilight" w:hAnsi="Segoe UI Semilight" w:cs="Segoe UI Semilight"/>
          <w:sz w:val="20"/>
          <w:szCs w:val="20"/>
        </w:rPr>
        <w:instrText xml:space="preserve"> SEQ Rysunek \* ARABIC </w:instrText>
      </w:r>
      <w:r w:rsidRPr="00D65658">
        <w:rPr>
          <w:rFonts w:ascii="Segoe UI Semilight" w:hAnsi="Segoe UI Semilight" w:cs="Segoe UI Semilight"/>
          <w:sz w:val="20"/>
          <w:szCs w:val="20"/>
        </w:rPr>
        <w:fldChar w:fldCharType="separate"/>
      </w:r>
      <w:r w:rsidR="00A23757">
        <w:rPr>
          <w:rFonts w:ascii="Segoe UI Semilight" w:hAnsi="Segoe UI Semilight" w:cs="Segoe UI Semilight"/>
          <w:noProof/>
          <w:sz w:val="20"/>
          <w:szCs w:val="20"/>
        </w:rPr>
        <w:t>8</w:t>
      </w:r>
      <w:r w:rsidRPr="00D65658">
        <w:rPr>
          <w:rFonts w:ascii="Segoe UI Semilight" w:hAnsi="Segoe UI Semilight" w:cs="Segoe UI Semilight"/>
          <w:sz w:val="20"/>
          <w:szCs w:val="20"/>
        </w:rPr>
        <w:fldChar w:fldCharType="end"/>
      </w:r>
      <w:r w:rsidRPr="00D65658">
        <w:rPr>
          <w:rFonts w:ascii="Segoe UI Semilight" w:hAnsi="Segoe UI Semilight" w:cs="Segoe UI Semilight"/>
          <w:sz w:val="20"/>
          <w:szCs w:val="20"/>
        </w:rPr>
        <w:t>. Lokalizacja punktów pomiarowych hałasu drogowego w Stalowej Woli w 2017 r.</w:t>
      </w:r>
      <w:bookmarkEnd w:id="156"/>
    </w:p>
    <w:p w:rsidR="00D65658" w:rsidRDefault="00D65658" w:rsidP="00D65658">
      <w:pPr>
        <w:spacing w:before="0"/>
        <w:jc w:val="center"/>
        <w:rPr>
          <w:rFonts w:ascii="Segoe UI Semilight" w:hAnsi="Segoe UI Semilight" w:cs="Segoe UI Semilight"/>
          <w:sz w:val="20"/>
          <w:szCs w:val="20"/>
        </w:rPr>
      </w:pPr>
      <w:r w:rsidRPr="00D65658">
        <w:rPr>
          <w:rFonts w:ascii="Segoe UI Semilight" w:hAnsi="Segoe UI Semilight" w:cs="Segoe UI Semilight"/>
          <w:sz w:val="20"/>
          <w:szCs w:val="20"/>
        </w:rPr>
        <w:t>Źródło: WIOŚ, Rzeszów.</w:t>
      </w:r>
    </w:p>
    <w:p w:rsidR="003A1B50" w:rsidRDefault="003A1B50" w:rsidP="003A1B50">
      <w:pPr>
        <w:spacing w:before="0"/>
        <w:jc w:val="left"/>
        <w:rPr>
          <w:rFonts w:ascii="Segoe UI Semilight" w:hAnsi="Segoe UI Semilight" w:cs="Segoe UI Semilight"/>
          <w:sz w:val="20"/>
          <w:szCs w:val="20"/>
        </w:rPr>
      </w:pPr>
    </w:p>
    <w:p w:rsidR="003A1B50" w:rsidRDefault="003A1B50" w:rsidP="00A8140F">
      <w:pPr>
        <w:spacing w:before="0"/>
        <w:rPr>
          <w:rFonts w:ascii="Segoe UI Semilight" w:hAnsi="Segoe UI Semilight" w:cs="Segoe UI Semilight"/>
          <w:sz w:val="20"/>
          <w:szCs w:val="20"/>
        </w:rPr>
        <w:sectPr w:rsidR="003A1B50" w:rsidSect="00844E87">
          <w:headerReference w:type="default" r:id="rId23"/>
          <w:footerReference w:type="default" r:id="rId24"/>
          <w:headerReference w:type="first" r:id="rId25"/>
          <w:footerReference w:type="first" r:id="rId26"/>
          <w:pgSz w:w="11906" w:h="16838"/>
          <w:pgMar w:top="1106" w:right="1588" w:bottom="1134" w:left="1418" w:header="142" w:footer="737" w:gutter="0"/>
          <w:cols w:space="708"/>
          <w:titlePg/>
          <w:docGrid w:linePitch="360"/>
        </w:sectPr>
      </w:pPr>
      <w:r>
        <w:rPr>
          <w:rFonts w:ascii="Segoe UI Semilight" w:hAnsi="Segoe UI Semilight" w:cs="Segoe UI Semilight"/>
          <w:sz w:val="20"/>
          <w:szCs w:val="20"/>
        </w:rPr>
        <w:t>Wyniki równoważnego</w:t>
      </w:r>
      <w:r w:rsidR="00A8140F">
        <w:rPr>
          <w:rFonts w:ascii="Segoe UI Semilight" w:hAnsi="Segoe UI Semilight" w:cs="Segoe UI Semilight"/>
          <w:sz w:val="20"/>
          <w:szCs w:val="20"/>
        </w:rPr>
        <w:t xml:space="preserve"> i długookresowego poziomu dźwięku w punktach pomiarowych na terenie gminy Salowa Wola przedstawiono w poniższych tabelach. </w:t>
      </w:r>
    </w:p>
    <w:p w:rsidR="004837ED" w:rsidRPr="004837ED" w:rsidRDefault="004837ED" w:rsidP="004837ED">
      <w:pPr>
        <w:pStyle w:val="Legenda"/>
        <w:rPr>
          <w:rFonts w:ascii="Segoe UI Semilight" w:hAnsi="Segoe UI Semilight" w:cs="Segoe UI Semilight"/>
          <w:sz w:val="20"/>
        </w:rPr>
      </w:pPr>
      <w:bookmarkStart w:id="157" w:name="_Toc21437682"/>
      <w:r w:rsidRPr="004837ED">
        <w:rPr>
          <w:rFonts w:ascii="Segoe UI Semilight" w:hAnsi="Segoe UI Semilight" w:cs="Segoe UI Semilight"/>
          <w:sz w:val="20"/>
        </w:rPr>
        <w:lastRenderedPageBreak/>
        <w:t xml:space="preserve">Tabela </w:t>
      </w:r>
      <w:r w:rsidRPr="004837ED">
        <w:rPr>
          <w:rFonts w:ascii="Segoe UI Semilight" w:hAnsi="Segoe UI Semilight" w:cs="Segoe UI Semilight"/>
          <w:sz w:val="20"/>
        </w:rPr>
        <w:fldChar w:fldCharType="begin"/>
      </w:r>
      <w:r w:rsidRPr="004837ED">
        <w:rPr>
          <w:rFonts w:ascii="Segoe UI Semilight" w:hAnsi="Segoe UI Semilight" w:cs="Segoe UI Semilight"/>
          <w:sz w:val="20"/>
        </w:rPr>
        <w:instrText xml:space="preserve"> SEQ Tabela \* ARABIC </w:instrText>
      </w:r>
      <w:r w:rsidRPr="004837ED">
        <w:rPr>
          <w:rFonts w:ascii="Segoe UI Semilight" w:hAnsi="Segoe UI Semilight" w:cs="Segoe UI Semilight"/>
          <w:sz w:val="20"/>
        </w:rPr>
        <w:fldChar w:fldCharType="separate"/>
      </w:r>
      <w:r w:rsidR="00A23757">
        <w:rPr>
          <w:rFonts w:ascii="Segoe UI Semilight" w:hAnsi="Segoe UI Semilight" w:cs="Segoe UI Semilight"/>
          <w:noProof/>
          <w:sz w:val="20"/>
        </w:rPr>
        <w:t>8</w:t>
      </w:r>
      <w:r w:rsidRPr="004837ED">
        <w:rPr>
          <w:rFonts w:ascii="Segoe UI Semilight" w:hAnsi="Segoe UI Semilight" w:cs="Segoe UI Semilight"/>
          <w:sz w:val="20"/>
        </w:rPr>
        <w:fldChar w:fldCharType="end"/>
      </w:r>
      <w:r w:rsidRPr="004837ED">
        <w:rPr>
          <w:rFonts w:ascii="Segoe UI Semilight" w:hAnsi="Segoe UI Semilight" w:cs="Segoe UI Semilight"/>
          <w:sz w:val="20"/>
        </w:rPr>
        <w:t>. Wyniki równoważnego poziomu dźwięku w Stalowej Woli w 2017 r.</w:t>
      </w:r>
      <w:bookmarkEnd w:id="157"/>
    </w:p>
    <w:p w:rsidR="00D65658" w:rsidRDefault="00D65658" w:rsidP="00D65658">
      <w:pPr>
        <w:spacing w:before="0"/>
        <w:jc w:val="center"/>
        <w:rPr>
          <w:rFonts w:ascii="Segoe UI Semilight" w:hAnsi="Segoe UI Semilight" w:cs="Segoe UI Semilight"/>
          <w:sz w:val="20"/>
          <w:szCs w:val="20"/>
        </w:rPr>
      </w:pPr>
      <w:r>
        <w:rPr>
          <w:rFonts w:ascii="Segoe UI Semilight" w:hAnsi="Segoe UI Semilight" w:cs="Segoe UI Semilight"/>
          <w:noProof/>
          <w:sz w:val="20"/>
          <w:szCs w:val="20"/>
          <w:lang w:eastAsia="pl-PL"/>
        </w:rPr>
        <w:drawing>
          <wp:inline distT="0" distB="0" distL="0" distR="0">
            <wp:extent cx="9199880" cy="2414270"/>
            <wp:effectExtent l="0" t="0" r="1270" b="508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99880" cy="2414270"/>
                    </a:xfrm>
                    <a:prstGeom prst="rect">
                      <a:avLst/>
                    </a:prstGeom>
                    <a:noFill/>
                    <a:ln>
                      <a:noFill/>
                    </a:ln>
                  </pic:spPr>
                </pic:pic>
              </a:graphicData>
            </a:graphic>
          </wp:inline>
        </w:drawing>
      </w:r>
    </w:p>
    <w:p w:rsidR="00D65658" w:rsidRDefault="004837ED" w:rsidP="004837ED">
      <w:pPr>
        <w:spacing w:before="0"/>
        <w:jc w:val="center"/>
        <w:rPr>
          <w:rFonts w:ascii="Segoe UI Semilight" w:hAnsi="Segoe UI Semilight" w:cs="Segoe UI Semilight"/>
          <w:sz w:val="20"/>
          <w:szCs w:val="20"/>
        </w:rPr>
      </w:pPr>
      <w:r w:rsidRPr="004837ED">
        <w:rPr>
          <w:rFonts w:ascii="Segoe UI Semilight" w:hAnsi="Segoe UI Semilight" w:cs="Segoe UI Semilight"/>
          <w:sz w:val="20"/>
          <w:szCs w:val="20"/>
        </w:rPr>
        <w:t>Źródło: WIOŚ, Rzeszów.</w:t>
      </w:r>
    </w:p>
    <w:p w:rsidR="004837ED" w:rsidRPr="004837ED" w:rsidRDefault="004837ED" w:rsidP="004837ED">
      <w:pPr>
        <w:pStyle w:val="Legenda"/>
        <w:rPr>
          <w:rFonts w:ascii="Segoe UI Semilight" w:hAnsi="Segoe UI Semilight" w:cs="Segoe UI Semilight"/>
          <w:sz w:val="20"/>
        </w:rPr>
      </w:pPr>
      <w:bookmarkStart w:id="158" w:name="_Toc21437683"/>
      <w:r w:rsidRPr="004837ED">
        <w:rPr>
          <w:rFonts w:ascii="Segoe UI Semilight" w:hAnsi="Segoe UI Semilight" w:cs="Segoe UI Semilight"/>
          <w:sz w:val="20"/>
        </w:rPr>
        <w:t xml:space="preserve">Tabela </w:t>
      </w:r>
      <w:r w:rsidRPr="004837ED">
        <w:rPr>
          <w:rFonts w:ascii="Segoe UI Semilight" w:hAnsi="Segoe UI Semilight" w:cs="Segoe UI Semilight"/>
          <w:sz w:val="20"/>
        </w:rPr>
        <w:fldChar w:fldCharType="begin"/>
      </w:r>
      <w:r w:rsidRPr="004837ED">
        <w:rPr>
          <w:rFonts w:ascii="Segoe UI Semilight" w:hAnsi="Segoe UI Semilight" w:cs="Segoe UI Semilight"/>
          <w:sz w:val="20"/>
        </w:rPr>
        <w:instrText xml:space="preserve"> SEQ Tabela \* ARABIC </w:instrText>
      </w:r>
      <w:r w:rsidRPr="004837ED">
        <w:rPr>
          <w:rFonts w:ascii="Segoe UI Semilight" w:hAnsi="Segoe UI Semilight" w:cs="Segoe UI Semilight"/>
          <w:sz w:val="20"/>
        </w:rPr>
        <w:fldChar w:fldCharType="separate"/>
      </w:r>
      <w:r w:rsidR="00A23757">
        <w:rPr>
          <w:rFonts w:ascii="Segoe UI Semilight" w:hAnsi="Segoe UI Semilight" w:cs="Segoe UI Semilight"/>
          <w:noProof/>
          <w:sz w:val="20"/>
        </w:rPr>
        <w:t>9</w:t>
      </w:r>
      <w:r w:rsidRPr="004837ED">
        <w:rPr>
          <w:rFonts w:ascii="Segoe UI Semilight" w:hAnsi="Segoe UI Semilight" w:cs="Segoe UI Semilight"/>
          <w:sz w:val="20"/>
        </w:rPr>
        <w:fldChar w:fldCharType="end"/>
      </w:r>
      <w:r w:rsidRPr="004837ED">
        <w:rPr>
          <w:rFonts w:ascii="Segoe UI Semilight" w:hAnsi="Segoe UI Semilight" w:cs="Segoe UI Semilight"/>
          <w:sz w:val="20"/>
        </w:rPr>
        <w:t>. Wyniki długookresowego średniego poziomu dźwięku w Stalowej Woli w 2017 r.</w:t>
      </w:r>
      <w:bookmarkEnd w:id="158"/>
    </w:p>
    <w:p w:rsidR="00D65658" w:rsidRDefault="00D65658" w:rsidP="00D65658">
      <w:pPr>
        <w:spacing w:before="0"/>
        <w:jc w:val="center"/>
        <w:rPr>
          <w:rFonts w:ascii="Segoe UI Semilight" w:hAnsi="Segoe UI Semilight" w:cs="Segoe UI Semilight"/>
          <w:sz w:val="20"/>
          <w:szCs w:val="20"/>
        </w:rPr>
      </w:pPr>
      <w:r>
        <w:rPr>
          <w:rFonts w:ascii="Segoe UI Semilight" w:hAnsi="Segoe UI Semilight" w:cs="Segoe UI Semilight"/>
          <w:noProof/>
          <w:sz w:val="20"/>
          <w:szCs w:val="20"/>
          <w:lang w:eastAsia="pl-PL"/>
        </w:rPr>
        <w:drawing>
          <wp:inline distT="0" distB="0" distL="0" distR="0">
            <wp:extent cx="9232265" cy="1796415"/>
            <wp:effectExtent l="0" t="0" r="6985"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32265" cy="1796415"/>
                    </a:xfrm>
                    <a:prstGeom prst="rect">
                      <a:avLst/>
                    </a:prstGeom>
                    <a:noFill/>
                    <a:ln>
                      <a:noFill/>
                    </a:ln>
                  </pic:spPr>
                </pic:pic>
              </a:graphicData>
            </a:graphic>
          </wp:inline>
        </w:drawing>
      </w:r>
    </w:p>
    <w:p w:rsidR="004837ED" w:rsidRDefault="004837ED" w:rsidP="00D65658">
      <w:pPr>
        <w:spacing w:before="0"/>
        <w:jc w:val="center"/>
        <w:rPr>
          <w:rFonts w:ascii="Segoe UI Semilight" w:hAnsi="Segoe UI Semilight" w:cs="Segoe UI Semilight"/>
          <w:sz w:val="20"/>
          <w:szCs w:val="20"/>
        </w:rPr>
      </w:pPr>
      <w:r w:rsidRPr="004837ED">
        <w:rPr>
          <w:rFonts w:ascii="Segoe UI Semilight" w:hAnsi="Segoe UI Semilight" w:cs="Segoe UI Semilight"/>
          <w:sz w:val="20"/>
          <w:szCs w:val="20"/>
        </w:rPr>
        <w:t>Źródło: WIOŚ, Rzeszów.</w:t>
      </w:r>
    </w:p>
    <w:p w:rsidR="004837ED" w:rsidRDefault="004837ED" w:rsidP="00D65658">
      <w:pPr>
        <w:spacing w:before="0"/>
        <w:jc w:val="center"/>
        <w:rPr>
          <w:rFonts w:ascii="Segoe UI Semilight" w:hAnsi="Segoe UI Semilight" w:cs="Segoe UI Semilight"/>
          <w:sz w:val="20"/>
          <w:szCs w:val="20"/>
        </w:rPr>
        <w:sectPr w:rsidR="004837ED" w:rsidSect="00D65658">
          <w:pgSz w:w="16838" w:h="11906" w:orient="landscape"/>
          <w:pgMar w:top="1418" w:right="1106" w:bottom="1588" w:left="1134" w:header="142" w:footer="737" w:gutter="0"/>
          <w:cols w:space="708"/>
          <w:titlePg/>
          <w:docGrid w:linePitch="360"/>
        </w:sectPr>
      </w:pPr>
    </w:p>
    <w:p w:rsidR="00D65658" w:rsidRPr="00D65658" w:rsidRDefault="00D65658" w:rsidP="00D65658">
      <w:pPr>
        <w:spacing w:before="0"/>
        <w:jc w:val="center"/>
        <w:rPr>
          <w:rFonts w:ascii="Segoe UI Semilight" w:hAnsi="Segoe UI Semilight" w:cs="Segoe UI Semilight"/>
          <w:sz w:val="20"/>
          <w:szCs w:val="20"/>
        </w:rPr>
      </w:pPr>
    </w:p>
    <w:p w:rsidR="00792C60" w:rsidRPr="00A53D8E" w:rsidRDefault="00792C60" w:rsidP="00A53D8E">
      <w:pPr>
        <w:pStyle w:val="Wyrnienie"/>
      </w:pPr>
      <w:r w:rsidRPr="00A53D8E">
        <w:t>Hałas przemysłowy</w:t>
      </w:r>
    </w:p>
    <w:p w:rsidR="009A066E" w:rsidRPr="00BE79A3" w:rsidRDefault="00041880" w:rsidP="00D65658">
      <w:pPr>
        <w:pStyle w:val="Tekstpodstawowy2"/>
        <w:spacing w:line="360" w:lineRule="auto"/>
        <w:ind w:firstLine="709"/>
        <w:rPr>
          <w:rFonts w:ascii="Segoe UI Semilight" w:hAnsi="Segoe UI Semilight" w:cs="Segoe UI Semilight"/>
          <w:sz w:val="20"/>
        </w:rPr>
      </w:pPr>
      <w:r w:rsidRPr="00A53D8E">
        <w:rPr>
          <w:rFonts w:ascii="Segoe UI Semilight" w:hAnsi="Segoe UI Semilight" w:cs="Segoe UI Semilight"/>
          <w:sz w:val="20"/>
        </w:rPr>
        <w:t>Hałas przemysłowy na terenie gminy</w:t>
      </w:r>
      <w:r w:rsidR="000C0C0C" w:rsidRPr="00A53D8E">
        <w:rPr>
          <w:rFonts w:ascii="Segoe UI Semilight" w:hAnsi="Segoe UI Semilight" w:cs="Segoe UI Semilight"/>
          <w:sz w:val="20"/>
        </w:rPr>
        <w:t xml:space="preserve"> </w:t>
      </w:r>
      <w:r w:rsidR="00A8140F">
        <w:rPr>
          <w:rFonts w:ascii="Segoe UI Semilight" w:hAnsi="Segoe UI Semilight" w:cs="Segoe UI Semilight"/>
          <w:sz w:val="20"/>
        </w:rPr>
        <w:t>Stalowa Wola</w:t>
      </w:r>
      <w:r w:rsidRPr="00A53D8E">
        <w:rPr>
          <w:rFonts w:ascii="Segoe UI Semilight" w:hAnsi="Segoe UI Semilight" w:cs="Segoe UI Semilight"/>
          <w:sz w:val="20"/>
        </w:rPr>
        <w:t xml:space="preserve"> stanowi zagrożenie o charakterze lokalnym, występujące głównie na terenach sąsiadujących z zakładami produkcyjnymi i usługowymi. Poziom hałasu przemysłowego jest kształtowany indywidualnie dla każdego obiektu i zależy m.in. od parku maszynowego, zastosowanej izolacji hal produkcyjnych, zastosowanych urządzeń wentylacyjnych i klimatyzacyjnych, transportu wewnątrz zakład</w:t>
      </w:r>
      <w:r w:rsidR="00D65658">
        <w:rPr>
          <w:rFonts w:ascii="Segoe UI Semilight" w:hAnsi="Segoe UI Semilight" w:cs="Segoe UI Semilight"/>
          <w:sz w:val="20"/>
        </w:rPr>
        <w:t>u.</w:t>
      </w:r>
    </w:p>
    <w:p w:rsidR="00041880" w:rsidRPr="00041880" w:rsidRDefault="000A260E" w:rsidP="00C11FF1">
      <w:pPr>
        <w:pStyle w:val="Rozdziay"/>
        <w:numPr>
          <w:ilvl w:val="1"/>
          <w:numId w:val="33"/>
        </w:numPr>
      </w:pPr>
      <w:bookmarkStart w:id="159" w:name="_Toc15933256"/>
      <w:r>
        <w:t>ANALIZA SWOT</w:t>
      </w:r>
      <w:bookmarkEnd w:id="159"/>
    </w:p>
    <w:tbl>
      <w:tblPr>
        <w:tblStyle w:val="Tabelasiatki4akcent3"/>
        <w:tblW w:w="0" w:type="auto"/>
        <w:tblLook w:val="04A0" w:firstRow="1" w:lastRow="0" w:firstColumn="1" w:lastColumn="0" w:noHBand="0" w:noVBand="1"/>
      </w:tblPr>
      <w:tblGrid>
        <w:gridCol w:w="4550"/>
        <w:gridCol w:w="4340"/>
      </w:tblGrid>
      <w:tr w:rsidR="00F13C09" w:rsidRPr="000C0C0C" w:rsidTr="00F13C0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344" w:type="dxa"/>
            <w:gridSpan w:val="2"/>
            <w:vAlign w:val="center"/>
          </w:tcPr>
          <w:p w:rsidR="00F13C09" w:rsidRPr="000C0C0C" w:rsidRDefault="00F13C09" w:rsidP="00F13C09">
            <w:pPr>
              <w:spacing w:before="0" w:after="0" w:line="240" w:lineRule="auto"/>
              <w:jc w:val="center"/>
              <w:rPr>
                <w:rFonts w:ascii="Segoe UI Semilight" w:hAnsi="Segoe UI Semilight" w:cs="Segoe UI Semilight"/>
                <w:b w:val="0"/>
                <w:caps/>
                <w:color w:val="auto"/>
                <w:sz w:val="18"/>
                <w:szCs w:val="20"/>
              </w:rPr>
            </w:pPr>
            <w:r w:rsidRPr="000C0C0C">
              <w:rPr>
                <w:rFonts w:ascii="Segoe UI Semilight" w:hAnsi="Segoe UI Semilight" w:cs="Segoe UI Semilight"/>
                <w:caps/>
                <w:color w:val="auto"/>
                <w:sz w:val="18"/>
                <w:szCs w:val="20"/>
              </w:rPr>
              <w:t>zagrożenia hałasem</w:t>
            </w:r>
          </w:p>
        </w:tc>
      </w:tr>
      <w:tr w:rsidR="00F13C09" w:rsidRPr="000C0C0C" w:rsidTr="00F13C0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86" w:type="dxa"/>
            <w:vAlign w:val="center"/>
          </w:tcPr>
          <w:p w:rsidR="00F13C09" w:rsidRPr="000C0C0C" w:rsidRDefault="00F13C09" w:rsidP="00F13C09">
            <w:pPr>
              <w:spacing w:before="0" w:after="0" w:line="240" w:lineRule="auto"/>
              <w:jc w:val="center"/>
              <w:rPr>
                <w:rFonts w:ascii="Segoe UI Semilight" w:hAnsi="Segoe UI Semilight" w:cs="Segoe UI Semilight"/>
                <w:sz w:val="18"/>
                <w:szCs w:val="20"/>
              </w:rPr>
            </w:pPr>
            <w:r w:rsidRPr="000C0C0C">
              <w:rPr>
                <w:rFonts w:ascii="Segoe UI Semilight" w:hAnsi="Segoe UI Semilight" w:cs="Segoe UI Semilight"/>
                <w:sz w:val="18"/>
                <w:szCs w:val="20"/>
              </w:rPr>
              <w:t>MOCNE STRONY</w:t>
            </w:r>
          </w:p>
        </w:tc>
        <w:tc>
          <w:tcPr>
            <w:tcW w:w="4558" w:type="dxa"/>
            <w:vAlign w:val="center"/>
          </w:tcPr>
          <w:p w:rsidR="00F13C09" w:rsidRPr="000C0C0C" w:rsidRDefault="00F13C09" w:rsidP="00F13C0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20"/>
              </w:rPr>
            </w:pPr>
            <w:r w:rsidRPr="000C0C0C">
              <w:rPr>
                <w:rFonts w:ascii="Segoe UI Semilight" w:hAnsi="Segoe UI Semilight" w:cs="Segoe UI Semilight"/>
                <w:b/>
                <w:sz w:val="18"/>
                <w:szCs w:val="20"/>
              </w:rPr>
              <w:t>SŁABE STRONY</w:t>
            </w:r>
          </w:p>
        </w:tc>
      </w:tr>
      <w:tr w:rsidR="000C0C0C" w:rsidRPr="000C0C0C" w:rsidTr="00F13C09">
        <w:trPr>
          <w:trHeight w:val="1231"/>
        </w:trPr>
        <w:tc>
          <w:tcPr>
            <w:cnfStyle w:val="001000000000" w:firstRow="0" w:lastRow="0" w:firstColumn="1" w:lastColumn="0" w:oddVBand="0" w:evenVBand="0" w:oddHBand="0" w:evenHBand="0" w:firstRowFirstColumn="0" w:firstRowLastColumn="0" w:lastRowFirstColumn="0" w:lastRowLastColumn="0"/>
            <w:tcW w:w="4786" w:type="dxa"/>
            <w:vAlign w:val="center"/>
          </w:tcPr>
          <w:p w:rsidR="000C0C0C" w:rsidRPr="00A8140F" w:rsidRDefault="00F13C09" w:rsidP="003736E4">
            <w:pPr>
              <w:spacing w:before="0" w:after="0" w:line="240" w:lineRule="auto"/>
              <w:jc w:val="center"/>
              <w:rPr>
                <w:rFonts w:ascii="Segoe UI Semilight" w:hAnsi="Segoe UI Semilight" w:cs="Segoe UI Semilight"/>
                <w:b w:val="0"/>
                <w:sz w:val="20"/>
                <w:szCs w:val="20"/>
              </w:rPr>
            </w:pPr>
            <w:r w:rsidRPr="00A8140F">
              <w:rPr>
                <w:rFonts w:ascii="Segoe UI Semilight" w:hAnsi="Segoe UI Semilight" w:cs="Segoe UI Semilight"/>
                <w:b w:val="0"/>
                <w:sz w:val="20"/>
                <w:szCs w:val="20"/>
              </w:rPr>
              <w:t>- bieżące remonty dróg</w:t>
            </w:r>
          </w:p>
          <w:p w:rsidR="00A8140F" w:rsidRPr="00A8140F" w:rsidRDefault="00A8140F" w:rsidP="003736E4">
            <w:pPr>
              <w:spacing w:before="0" w:after="0" w:line="240" w:lineRule="auto"/>
              <w:jc w:val="center"/>
              <w:rPr>
                <w:rFonts w:ascii="Segoe UI Semilight" w:hAnsi="Segoe UI Semilight" w:cs="Segoe UI Semilight"/>
                <w:b w:val="0"/>
                <w:sz w:val="20"/>
                <w:szCs w:val="20"/>
              </w:rPr>
            </w:pPr>
            <w:r w:rsidRPr="00A8140F">
              <w:rPr>
                <w:rFonts w:ascii="Segoe UI Semilight" w:hAnsi="Segoe UI Semilight" w:cs="Segoe UI Semilight"/>
                <w:b w:val="0"/>
                <w:sz w:val="20"/>
                <w:szCs w:val="20"/>
              </w:rPr>
              <w:t xml:space="preserve">- pomiary hałasu komunikacyjnego prowadzone na terenie gminy </w:t>
            </w:r>
          </w:p>
        </w:tc>
        <w:tc>
          <w:tcPr>
            <w:tcW w:w="4558" w:type="dxa"/>
            <w:vAlign w:val="center"/>
          </w:tcPr>
          <w:p w:rsidR="00A8140F" w:rsidRPr="00A8140F" w:rsidRDefault="005E12B5" w:rsidP="00A8140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8140F">
              <w:rPr>
                <w:rFonts w:ascii="Segoe UI Semilight" w:hAnsi="Segoe UI Semilight" w:cs="Segoe UI Semilight"/>
                <w:sz w:val="20"/>
                <w:szCs w:val="20"/>
              </w:rPr>
              <w:t xml:space="preserve">- </w:t>
            </w:r>
            <w:r w:rsidR="00A8140F" w:rsidRPr="00A8140F">
              <w:rPr>
                <w:rFonts w:ascii="Segoe UI Semilight" w:hAnsi="Segoe UI Semilight" w:cs="Segoe UI Semilight"/>
                <w:sz w:val="20"/>
                <w:szCs w:val="20"/>
              </w:rPr>
              <w:t>przekroczenia poziomów dopuszczalnych hałasu komunikacyjnego w punktach pomiarowych</w:t>
            </w:r>
          </w:p>
          <w:p w:rsidR="00A229D0" w:rsidRPr="00A8140F" w:rsidRDefault="00620CE8" w:rsidP="003736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 hałas przemysłowy</w:t>
            </w:r>
          </w:p>
        </w:tc>
      </w:tr>
      <w:tr w:rsidR="00F13C09" w:rsidRPr="000C0C0C" w:rsidTr="00F13C0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86" w:type="dxa"/>
            <w:vAlign w:val="center"/>
          </w:tcPr>
          <w:p w:rsidR="00F13C09" w:rsidRPr="00A8140F" w:rsidRDefault="00F13C09" w:rsidP="00F13C09">
            <w:pPr>
              <w:spacing w:before="0" w:after="0" w:line="240" w:lineRule="auto"/>
              <w:jc w:val="center"/>
              <w:rPr>
                <w:rFonts w:ascii="Segoe UI Semilight" w:hAnsi="Segoe UI Semilight" w:cs="Segoe UI Semilight"/>
                <w:sz w:val="18"/>
                <w:szCs w:val="20"/>
              </w:rPr>
            </w:pPr>
            <w:r w:rsidRPr="00A8140F">
              <w:rPr>
                <w:rFonts w:ascii="Segoe UI Semilight" w:hAnsi="Segoe UI Semilight" w:cs="Segoe UI Semilight"/>
                <w:sz w:val="18"/>
                <w:szCs w:val="20"/>
              </w:rPr>
              <w:t>SZANSE</w:t>
            </w:r>
          </w:p>
        </w:tc>
        <w:tc>
          <w:tcPr>
            <w:tcW w:w="4558" w:type="dxa"/>
            <w:vAlign w:val="center"/>
          </w:tcPr>
          <w:p w:rsidR="00F13C09" w:rsidRPr="00A8140F" w:rsidRDefault="00F13C09" w:rsidP="00F13C0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20"/>
              </w:rPr>
            </w:pPr>
            <w:r w:rsidRPr="00A8140F">
              <w:rPr>
                <w:rFonts w:ascii="Segoe UI Semilight" w:hAnsi="Segoe UI Semilight" w:cs="Segoe UI Semilight"/>
                <w:b/>
                <w:sz w:val="18"/>
                <w:szCs w:val="20"/>
              </w:rPr>
              <w:t>ZAGROŻENIA</w:t>
            </w:r>
          </w:p>
        </w:tc>
      </w:tr>
      <w:tr w:rsidR="00F13C09" w:rsidRPr="000C0C0C" w:rsidTr="00F13C09">
        <w:trPr>
          <w:trHeight w:val="1593"/>
        </w:trPr>
        <w:tc>
          <w:tcPr>
            <w:cnfStyle w:val="001000000000" w:firstRow="0" w:lastRow="0" w:firstColumn="1" w:lastColumn="0" w:oddVBand="0" w:evenVBand="0" w:oddHBand="0" w:evenHBand="0" w:firstRowFirstColumn="0" w:firstRowLastColumn="0" w:lastRowFirstColumn="0" w:lastRowLastColumn="0"/>
            <w:tcW w:w="4786" w:type="dxa"/>
            <w:vAlign w:val="center"/>
          </w:tcPr>
          <w:p w:rsidR="00F13C09" w:rsidRPr="00A8140F" w:rsidRDefault="00F13C09" w:rsidP="00F13C09">
            <w:pPr>
              <w:spacing w:before="0" w:after="0" w:line="240" w:lineRule="auto"/>
              <w:jc w:val="center"/>
              <w:rPr>
                <w:rFonts w:ascii="Segoe UI Semilight" w:hAnsi="Segoe UI Semilight" w:cs="Segoe UI Semilight"/>
                <w:b w:val="0"/>
                <w:sz w:val="20"/>
                <w:szCs w:val="20"/>
              </w:rPr>
            </w:pPr>
            <w:r w:rsidRPr="00A8140F">
              <w:rPr>
                <w:rFonts w:ascii="Segoe UI Semilight" w:hAnsi="Segoe UI Semilight" w:cs="Segoe UI Semilight"/>
                <w:b w:val="0"/>
                <w:sz w:val="20"/>
                <w:szCs w:val="20"/>
              </w:rPr>
              <w:t xml:space="preserve">- konieczność prowadzenia ocen oddziaływania inwestycji na środowisko i monitoringu środowiska </w:t>
            </w:r>
            <w:r w:rsidRPr="00A8140F">
              <w:rPr>
                <w:rFonts w:ascii="Segoe UI Semilight" w:hAnsi="Segoe UI Semilight" w:cs="Segoe UI Semilight"/>
                <w:b w:val="0"/>
                <w:sz w:val="20"/>
                <w:szCs w:val="20"/>
              </w:rPr>
              <w:br/>
              <w:t>w zakresie zagrożenia hałasem</w:t>
            </w:r>
          </w:p>
          <w:p w:rsidR="00F13C09" w:rsidRPr="00A8140F" w:rsidRDefault="00F13C09" w:rsidP="00F13C09">
            <w:pPr>
              <w:spacing w:before="0" w:after="0" w:line="240" w:lineRule="auto"/>
              <w:jc w:val="center"/>
              <w:rPr>
                <w:rFonts w:ascii="Segoe UI Semilight" w:hAnsi="Segoe UI Semilight" w:cs="Segoe UI Semilight"/>
                <w:b w:val="0"/>
                <w:sz w:val="20"/>
                <w:szCs w:val="20"/>
              </w:rPr>
            </w:pPr>
            <w:r w:rsidRPr="00A8140F">
              <w:rPr>
                <w:rFonts w:ascii="Segoe UI Semilight" w:hAnsi="Segoe UI Semilight" w:cs="Segoe UI Semilight"/>
                <w:b w:val="0"/>
                <w:sz w:val="20"/>
                <w:szCs w:val="20"/>
              </w:rPr>
              <w:t>- dostępność zabezpieczeń akustycznych dla budynków (np. dźwiękoszczelne okna)</w:t>
            </w:r>
          </w:p>
          <w:p w:rsidR="003736E4" w:rsidRPr="00A8140F" w:rsidRDefault="003736E4" w:rsidP="00F13C09">
            <w:pPr>
              <w:spacing w:before="0" w:after="0" w:line="240" w:lineRule="auto"/>
              <w:jc w:val="center"/>
              <w:rPr>
                <w:rFonts w:ascii="Segoe UI Semilight" w:hAnsi="Segoe UI Semilight" w:cs="Segoe UI Semilight"/>
                <w:b w:val="0"/>
                <w:sz w:val="20"/>
                <w:szCs w:val="20"/>
              </w:rPr>
            </w:pPr>
            <w:r w:rsidRPr="00A8140F">
              <w:rPr>
                <w:rFonts w:ascii="Segoe UI Semilight" w:hAnsi="Segoe UI Semilight" w:cs="Segoe UI Semilight"/>
                <w:b w:val="0"/>
                <w:sz w:val="20"/>
                <w:szCs w:val="20"/>
              </w:rPr>
              <w:t>- promowanie alternatywnych rozwiązań komunikacyjnych np. rowery</w:t>
            </w:r>
          </w:p>
        </w:tc>
        <w:tc>
          <w:tcPr>
            <w:tcW w:w="4558" w:type="dxa"/>
            <w:vAlign w:val="center"/>
          </w:tcPr>
          <w:p w:rsidR="006C7567" w:rsidRPr="00A8140F" w:rsidRDefault="00F13C09" w:rsidP="003736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8140F">
              <w:rPr>
                <w:rFonts w:ascii="Segoe UI Semilight" w:hAnsi="Segoe UI Semilight" w:cs="Segoe UI Semilight"/>
                <w:sz w:val="20"/>
                <w:szCs w:val="20"/>
              </w:rPr>
              <w:t>- ros</w:t>
            </w:r>
            <w:r w:rsidR="003736E4" w:rsidRPr="00A8140F">
              <w:rPr>
                <w:rFonts w:ascii="Segoe UI Semilight" w:hAnsi="Segoe UI Semilight" w:cs="Segoe UI Semilight"/>
                <w:sz w:val="20"/>
                <w:szCs w:val="20"/>
              </w:rPr>
              <w:t>nąca liczba pojazdów na drogach</w:t>
            </w:r>
          </w:p>
          <w:p w:rsidR="00A8140F" w:rsidRPr="00A8140F" w:rsidRDefault="00A8140F" w:rsidP="003736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8140F">
              <w:rPr>
                <w:rFonts w:ascii="Segoe UI Semilight" w:hAnsi="Segoe UI Semilight" w:cs="Segoe UI Semilight"/>
                <w:sz w:val="20"/>
                <w:szCs w:val="20"/>
              </w:rPr>
              <w:t xml:space="preserve">- wzrost udziału hałasu przemysłowego </w:t>
            </w:r>
          </w:p>
        </w:tc>
      </w:tr>
    </w:tbl>
    <w:p w:rsidR="009F6495" w:rsidRDefault="009F6495" w:rsidP="00B87C42"/>
    <w:p w:rsidR="00957792" w:rsidRDefault="00957792" w:rsidP="00C11FF1">
      <w:pPr>
        <w:pStyle w:val="Rozdziay"/>
        <w:numPr>
          <w:ilvl w:val="1"/>
          <w:numId w:val="33"/>
        </w:numPr>
      </w:pPr>
      <w:bookmarkStart w:id="160" w:name="_Toc15933257"/>
      <w:r>
        <w:t>ZAGROŻENIA</w:t>
      </w:r>
      <w:bookmarkEnd w:id="160"/>
    </w:p>
    <w:p w:rsidR="00336957" w:rsidRPr="00336957" w:rsidRDefault="00336957" w:rsidP="00336957">
      <w:pPr>
        <w:spacing w:after="0"/>
        <w:ind w:firstLine="360"/>
        <w:rPr>
          <w:rFonts w:ascii="Segoe UI Semilight" w:hAnsi="Segoe UI Semilight" w:cs="Segoe UI Semilight"/>
          <w:sz w:val="20"/>
        </w:rPr>
      </w:pPr>
      <w:r w:rsidRPr="00336957">
        <w:rPr>
          <w:rFonts w:ascii="Segoe UI Semilight" w:hAnsi="Segoe UI Semilight" w:cs="Segoe UI Semilight"/>
          <w:sz w:val="20"/>
        </w:rPr>
        <w:t xml:space="preserve">Głównym czynnikiem mającym wpływ na poziom hałasu na terenie gminy Stalowa Wola jest hałas komunikacyjny. Do głównych problemów można zaliczyć: </w:t>
      </w:r>
    </w:p>
    <w:p w:rsidR="00336957" w:rsidRPr="00336957" w:rsidRDefault="00336957" w:rsidP="00A262D1">
      <w:pPr>
        <w:pStyle w:val="Akapitzlist"/>
        <w:numPr>
          <w:ilvl w:val="0"/>
          <w:numId w:val="61"/>
        </w:numPr>
        <w:spacing w:after="0"/>
        <w:rPr>
          <w:rFonts w:ascii="Segoe UI Semilight" w:hAnsi="Segoe UI Semilight" w:cs="Segoe UI Semilight"/>
          <w:sz w:val="20"/>
        </w:rPr>
      </w:pPr>
      <w:r w:rsidRPr="00336957">
        <w:rPr>
          <w:rFonts w:ascii="Segoe UI Semilight" w:hAnsi="Segoe UI Semilight" w:cs="Segoe UI Semilight"/>
          <w:sz w:val="20"/>
        </w:rPr>
        <w:t>zagrożenia hałasem na skutek przebiegu dróg tranzytowych przebiegających przez teren gminy,</w:t>
      </w:r>
    </w:p>
    <w:p w:rsidR="00336957" w:rsidRDefault="00336957" w:rsidP="00A262D1">
      <w:pPr>
        <w:pStyle w:val="Akapitzlist"/>
        <w:numPr>
          <w:ilvl w:val="0"/>
          <w:numId w:val="61"/>
        </w:numPr>
        <w:spacing w:after="0"/>
        <w:rPr>
          <w:rFonts w:ascii="Segoe UI Semilight" w:hAnsi="Segoe UI Semilight" w:cs="Segoe UI Semilight"/>
          <w:sz w:val="20"/>
        </w:rPr>
      </w:pPr>
      <w:r w:rsidRPr="00336957">
        <w:rPr>
          <w:rFonts w:ascii="Segoe UI Semilight" w:hAnsi="Segoe UI Semilight" w:cs="Segoe UI Semilight"/>
          <w:sz w:val="20"/>
        </w:rPr>
        <w:t>zagrożenia hałasem związane z przebiegiem dróg powiatowych i gminnych na terenie gminy.</w:t>
      </w:r>
    </w:p>
    <w:p w:rsidR="00B56181" w:rsidRPr="00336957" w:rsidRDefault="00B56181" w:rsidP="00A262D1">
      <w:pPr>
        <w:pStyle w:val="Akapitzlist"/>
        <w:numPr>
          <w:ilvl w:val="0"/>
          <w:numId w:val="61"/>
        </w:numPr>
        <w:spacing w:after="0"/>
        <w:rPr>
          <w:rFonts w:ascii="Segoe UI Semilight" w:hAnsi="Segoe UI Semilight" w:cs="Segoe UI Semilight"/>
          <w:sz w:val="20"/>
        </w:rPr>
      </w:pPr>
      <w:r>
        <w:rPr>
          <w:rFonts w:ascii="Segoe UI Semilight" w:hAnsi="Segoe UI Semilight" w:cs="Segoe UI Semilight"/>
          <w:sz w:val="20"/>
        </w:rPr>
        <w:t xml:space="preserve">hałas przemysłowy. </w:t>
      </w:r>
    </w:p>
    <w:p w:rsidR="00336957" w:rsidRPr="00CB1733" w:rsidRDefault="00336957" w:rsidP="00336957">
      <w:pPr>
        <w:spacing w:after="0"/>
        <w:rPr>
          <w:rFonts w:ascii="Segoe UI Semilight" w:hAnsi="Segoe UI Semilight" w:cs="Segoe UI Semilight"/>
          <w:b/>
          <w:sz w:val="20"/>
        </w:rPr>
      </w:pPr>
      <w:r w:rsidRPr="00CB1733">
        <w:rPr>
          <w:rFonts w:ascii="Segoe UI Semilight" w:hAnsi="Segoe UI Semilight" w:cs="Segoe UI Semilight"/>
          <w:b/>
          <w:sz w:val="20"/>
        </w:rPr>
        <w:t>Kierunki zmian:</w:t>
      </w:r>
    </w:p>
    <w:p w:rsidR="000C0C0C" w:rsidRDefault="00336957" w:rsidP="00336957">
      <w:pPr>
        <w:spacing w:after="0"/>
        <w:rPr>
          <w:rFonts w:ascii="Segoe UI Semilight" w:hAnsi="Segoe UI Semilight" w:cs="Segoe UI Semilight"/>
          <w:sz w:val="20"/>
        </w:rPr>
      </w:pPr>
      <w:r w:rsidRPr="00336957">
        <w:rPr>
          <w:rFonts w:ascii="Segoe UI Semilight" w:hAnsi="Segoe UI Semilight" w:cs="Segoe UI Semilight"/>
          <w:sz w:val="20"/>
        </w:rPr>
        <w:t>Na terenie gminy Stalowa Wola należy się przede wszystkim spodziewać intensyfikacji oddziaływania akustycznego dróg. Znaczny wzrost ruchu pojazdów, w tym całodobowego ruchu samochodów ciężarowych, nie zawsze sprawnych technicznie, może powodować poszerzenie liczby osób narażonych na ponadnormatywny hałas.</w:t>
      </w:r>
    </w:p>
    <w:p w:rsidR="00620CE8" w:rsidRDefault="00620CE8" w:rsidP="00336957">
      <w:pPr>
        <w:spacing w:after="0"/>
        <w:rPr>
          <w:rFonts w:ascii="Segoe UI Semilight" w:hAnsi="Segoe UI Semilight" w:cs="Segoe UI Semilight"/>
          <w:sz w:val="20"/>
        </w:rPr>
      </w:pPr>
      <w:r>
        <w:rPr>
          <w:rFonts w:ascii="Segoe UI Semilight" w:hAnsi="Segoe UI Semilight" w:cs="Segoe UI Semilight"/>
          <w:sz w:val="20"/>
        </w:rPr>
        <w:lastRenderedPageBreak/>
        <w:t xml:space="preserve">Na terenie Gminy Stalowa Wola należy </w:t>
      </w:r>
      <w:r w:rsidR="00CA233F">
        <w:rPr>
          <w:rFonts w:ascii="Segoe UI Semilight" w:hAnsi="Segoe UI Semilight" w:cs="Segoe UI Semilight"/>
          <w:sz w:val="20"/>
        </w:rPr>
        <w:t>prowadzić bieżącą kontrolę zakładów przemysłowych pod kątem spełnienia norm hałasu.</w:t>
      </w:r>
    </w:p>
    <w:p w:rsidR="00B56181" w:rsidRPr="00B56181" w:rsidRDefault="00B56181" w:rsidP="00336957">
      <w:pPr>
        <w:spacing w:after="0"/>
        <w:rPr>
          <w:rFonts w:ascii="Segoe UI Semilight" w:hAnsi="Segoe UI Semilight" w:cs="Segoe UI Semilight"/>
          <w:b/>
          <w:sz w:val="20"/>
        </w:rPr>
      </w:pPr>
      <w:r w:rsidRPr="00B56181">
        <w:rPr>
          <w:rFonts w:ascii="Segoe UI Semilight" w:hAnsi="Segoe UI Semilight" w:cs="Segoe UI Semilight"/>
          <w:b/>
          <w:sz w:val="20"/>
        </w:rPr>
        <w:t xml:space="preserve">Kierunki działań: </w:t>
      </w:r>
    </w:p>
    <w:p w:rsidR="00B7245C" w:rsidRDefault="00B7245C" w:rsidP="00B7245C">
      <w:pPr>
        <w:pStyle w:val="Akapitzlist"/>
        <w:numPr>
          <w:ilvl w:val="0"/>
          <w:numId w:val="78"/>
        </w:numPr>
        <w:spacing w:before="0" w:after="0"/>
        <w:rPr>
          <w:rFonts w:ascii="Segoe UI Semilight" w:hAnsi="Segoe UI Semilight" w:cs="Segoe UI Semilight"/>
          <w:sz w:val="20"/>
        </w:rPr>
      </w:pPr>
      <w:r w:rsidRPr="00B7245C">
        <w:rPr>
          <w:rFonts w:ascii="Segoe UI Semilight" w:hAnsi="Segoe UI Semilight" w:cs="Segoe UI Semilight"/>
          <w:sz w:val="20"/>
        </w:rPr>
        <w:t xml:space="preserve">przebudowa dróg wraz z budową zabezpieczeń akustycznych (m.in. budowa ekranów akustycznych w miejscach o przekroczonych standardach akustycznych, wymiana nawierzchni na „cichą”), </w:t>
      </w:r>
    </w:p>
    <w:p w:rsidR="00B7245C" w:rsidRDefault="00B7245C" w:rsidP="00B7245C">
      <w:pPr>
        <w:pStyle w:val="Akapitzlist"/>
        <w:numPr>
          <w:ilvl w:val="0"/>
          <w:numId w:val="78"/>
        </w:numPr>
        <w:spacing w:after="0"/>
        <w:rPr>
          <w:rFonts w:ascii="Segoe UI Semilight" w:hAnsi="Segoe UI Semilight" w:cs="Segoe UI Semilight"/>
          <w:sz w:val="20"/>
        </w:rPr>
      </w:pPr>
      <w:r w:rsidRPr="00B7245C">
        <w:rPr>
          <w:rFonts w:ascii="Segoe UI Semilight" w:hAnsi="Segoe UI Semilight" w:cs="Segoe UI Semilight"/>
          <w:sz w:val="20"/>
        </w:rPr>
        <w:t xml:space="preserve">stosowanie rozwiązań technicznych zapobiegających powstawaniu i przenikaniu hałasu do środowiska oraz środków zmniejszających poziom hałasu, </w:t>
      </w:r>
    </w:p>
    <w:p w:rsidR="00B7245C" w:rsidRDefault="00B7245C" w:rsidP="00B7245C">
      <w:pPr>
        <w:pStyle w:val="Akapitzlist"/>
        <w:numPr>
          <w:ilvl w:val="0"/>
          <w:numId w:val="78"/>
        </w:numPr>
        <w:spacing w:after="0"/>
        <w:rPr>
          <w:rFonts w:ascii="Segoe UI Semilight" w:hAnsi="Segoe UI Semilight" w:cs="Segoe UI Semilight"/>
          <w:sz w:val="20"/>
        </w:rPr>
      </w:pPr>
      <w:r w:rsidRPr="00B7245C">
        <w:rPr>
          <w:rFonts w:ascii="Segoe UI Semilight" w:hAnsi="Segoe UI Semilight" w:cs="Segoe UI Semilight"/>
          <w:sz w:val="20"/>
        </w:rPr>
        <w:t xml:space="preserve">zabezpieczanie przed degradacją obszarów, gdzie sytuacja akustyczna jest korzystna, </w:t>
      </w:r>
      <w:r w:rsidRPr="00B7245C">
        <w:rPr>
          <w:rFonts w:ascii="Segoe UI Semilight" w:hAnsi="Segoe UI Semilight" w:cs="Segoe UI Semilight"/>
          <w:sz w:val="20"/>
        </w:rPr>
        <w:tab/>
        <w:t xml:space="preserve"> </w:t>
      </w:r>
    </w:p>
    <w:p w:rsidR="00B56181" w:rsidRPr="00B7245C" w:rsidRDefault="00B7245C" w:rsidP="00B7245C">
      <w:pPr>
        <w:pStyle w:val="Akapitzlist"/>
        <w:numPr>
          <w:ilvl w:val="0"/>
          <w:numId w:val="78"/>
        </w:numPr>
        <w:spacing w:after="0"/>
        <w:rPr>
          <w:rFonts w:ascii="Segoe UI Semilight" w:hAnsi="Segoe UI Semilight" w:cs="Segoe UI Semilight"/>
          <w:sz w:val="20"/>
        </w:rPr>
      </w:pPr>
      <w:r w:rsidRPr="00B7245C">
        <w:rPr>
          <w:rFonts w:ascii="Segoe UI Semilight" w:hAnsi="Segoe UI Semilight" w:cs="Segoe UI Semilight"/>
          <w:sz w:val="20"/>
        </w:rPr>
        <w:t>wdrażanie programów ochrony przed hałasem w miarę ich opracowywania.</w:t>
      </w:r>
    </w:p>
    <w:p w:rsidR="00CB1733" w:rsidRPr="00CB1733" w:rsidRDefault="00CB1733" w:rsidP="00CB1733">
      <w:pPr>
        <w:rPr>
          <w:rFonts w:ascii="Segoe UI Semilight" w:hAnsi="Segoe UI Semilight" w:cs="Segoe UI Semilight"/>
          <w:b/>
          <w:sz w:val="20"/>
        </w:rPr>
      </w:pPr>
      <w:r w:rsidRPr="00CB1733">
        <w:rPr>
          <w:rFonts w:ascii="Segoe UI Semilight" w:hAnsi="Segoe UI Semilight" w:cs="Segoe UI Semilight"/>
          <w:b/>
          <w:sz w:val="20"/>
        </w:rPr>
        <w:t xml:space="preserve">Adaptacja do zmian klimatu </w:t>
      </w:r>
    </w:p>
    <w:p w:rsidR="00336957" w:rsidRPr="00CB1733" w:rsidRDefault="00CB1733" w:rsidP="00CB1733">
      <w:pPr>
        <w:rPr>
          <w:rFonts w:ascii="Segoe UI Semilight" w:hAnsi="Segoe UI Semilight" w:cs="Segoe UI Semilight"/>
          <w:sz w:val="20"/>
        </w:rPr>
      </w:pPr>
      <w:r w:rsidRPr="00F01635">
        <w:rPr>
          <w:rFonts w:ascii="Segoe UI Semilight" w:hAnsi="Segoe UI Semilight" w:cs="Segoe UI Semilight"/>
          <w:sz w:val="20"/>
        </w:rPr>
        <w:t>Adaptacja przestrzeni do warunków dużego wzrostu temperatury i jej wpływu na hałas to jedno z wyzwań współczesnej gospodarki przestrzennej. Wysoka temperatura generuje rozwój i zwiększenie liczby urządzeń klimatyzacyjnych i chłodniczych, co w zwartej zabudowie śródmiejskiej, nowych budynków mieszkaniowych, wielorodzinnych może pow</w:t>
      </w:r>
      <w:r>
        <w:rPr>
          <w:rFonts w:ascii="Segoe UI Semilight" w:hAnsi="Segoe UI Semilight" w:cs="Segoe UI Semilight"/>
          <w:sz w:val="20"/>
        </w:rPr>
        <w:t>odować nadmierną emisję hałasu.</w:t>
      </w:r>
    </w:p>
    <w:p w:rsidR="00AC050F" w:rsidRDefault="002E6888" w:rsidP="00C11FF1">
      <w:pPr>
        <w:pStyle w:val="Rozdzia"/>
        <w:numPr>
          <w:ilvl w:val="0"/>
          <w:numId w:val="33"/>
        </w:numPr>
      </w:pPr>
      <w:bookmarkStart w:id="161" w:name="_Toc15933258"/>
      <w:r w:rsidRPr="008C7960">
        <w:t>POLA ELEKTROMAGNETYCZNE</w:t>
      </w:r>
      <w:bookmarkEnd w:id="161"/>
    </w:p>
    <w:p w:rsidR="00AC050F" w:rsidRPr="008C7960" w:rsidRDefault="00AC050F" w:rsidP="00C11FF1">
      <w:pPr>
        <w:pStyle w:val="Rozdziay"/>
        <w:numPr>
          <w:ilvl w:val="1"/>
          <w:numId w:val="33"/>
        </w:numPr>
      </w:pPr>
      <w:bookmarkStart w:id="162" w:name="_Toc15933259"/>
      <w:r w:rsidRPr="008C7960">
        <w:t>STAN WYJŚCIOWY</w:t>
      </w:r>
      <w:bookmarkEnd w:id="162"/>
    </w:p>
    <w:p w:rsidR="006E3B9C" w:rsidRPr="001E75D6" w:rsidRDefault="006E3B9C" w:rsidP="0001672F">
      <w:pPr>
        <w:ind w:firstLine="567"/>
        <w:rPr>
          <w:rFonts w:ascii="Segoe UI Semilight" w:hAnsi="Segoe UI Semilight" w:cs="Segoe UI Semilight"/>
          <w:sz w:val="20"/>
        </w:rPr>
      </w:pPr>
      <w:r w:rsidRPr="001E75D6">
        <w:rPr>
          <w:rFonts w:ascii="Segoe UI Semilight" w:hAnsi="Segoe UI Semilight" w:cs="Segoe UI Semilight"/>
          <w:sz w:val="20"/>
          <w:szCs w:val="20"/>
        </w:rPr>
        <w:t>Pola elektromagnetyczne występujące w środowisku mogą negatywnie oddziaływać na poszczególne jego elementy, w tym na organizmy żywe. Właściwości pola, a więc i jego oddziaływanie</w:t>
      </w:r>
      <w:r w:rsidRPr="001E75D6">
        <w:rPr>
          <w:rFonts w:ascii="Segoe UI Semilight" w:hAnsi="Segoe UI Semilight" w:cs="Segoe UI Semilight"/>
          <w:sz w:val="20"/>
        </w:rPr>
        <w:t xml:space="preserve"> na otoczenie zmieniają się w zależności od częstotliwości pola, w związku z tym wyróżnia się promieniowanie jonizujące (promienie X, gamma, ultrafiolet) lub niejonizujące (promieniowanie widzialne, podczerwień, radiofale, promieniowanie do urządzeń elektrycznych linii przesyłowych). Promieniowanie joniz</w:t>
      </w:r>
      <w:r w:rsidR="00663326" w:rsidRPr="001E75D6">
        <w:rPr>
          <w:rFonts w:ascii="Segoe UI Semilight" w:hAnsi="Segoe UI Semilight" w:cs="Segoe UI Semilight"/>
          <w:sz w:val="20"/>
        </w:rPr>
        <w:t>ujące nie stanowi zagrożenia w G</w:t>
      </w:r>
      <w:r w:rsidRPr="001E75D6">
        <w:rPr>
          <w:rFonts w:ascii="Segoe UI Semilight" w:hAnsi="Segoe UI Semilight" w:cs="Segoe UI Semilight"/>
          <w:sz w:val="20"/>
        </w:rPr>
        <w:t>minie, poza niewielkim promieniowaniem naturalnym.</w:t>
      </w:r>
    </w:p>
    <w:p w:rsidR="006E3B9C" w:rsidRPr="001E75D6" w:rsidRDefault="006E3B9C" w:rsidP="007027B2">
      <w:pPr>
        <w:spacing w:after="0"/>
        <w:rPr>
          <w:rFonts w:ascii="Segoe UI Semilight" w:hAnsi="Segoe UI Semilight" w:cs="Segoe UI Semilight"/>
          <w:sz w:val="20"/>
        </w:rPr>
      </w:pPr>
      <w:r w:rsidRPr="001E75D6">
        <w:rPr>
          <w:rFonts w:ascii="Segoe UI Semilight" w:hAnsi="Segoe UI Semilight" w:cs="Segoe UI Semilight"/>
          <w:sz w:val="20"/>
        </w:rPr>
        <w:t>Do źródeł promieniowania niejonizującego zaliczyć można:</w:t>
      </w:r>
    </w:p>
    <w:p w:rsidR="006E3B9C" w:rsidRPr="001E75D6" w:rsidRDefault="006E3B9C" w:rsidP="002832AE">
      <w:pPr>
        <w:numPr>
          <w:ilvl w:val="0"/>
          <w:numId w:val="14"/>
        </w:numPr>
        <w:spacing w:before="0" w:after="0"/>
        <w:rPr>
          <w:rFonts w:ascii="Segoe UI Semilight" w:hAnsi="Segoe UI Semilight" w:cs="Segoe UI Semilight"/>
          <w:sz w:val="20"/>
        </w:rPr>
      </w:pPr>
      <w:r w:rsidRPr="001E75D6">
        <w:rPr>
          <w:rFonts w:ascii="Segoe UI Semilight" w:hAnsi="Segoe UI Semilight" w:cs="Segoe UI Semilight"/>
          <w:sz w:val="20"/>
        </w:rPr>
        <w:t>elektroenergetyczne linie napowietrzne wysokiego napięcia,</w:t>
      </w:r>
    </w:p>
    <w:p w:rsidR="006E3B9C" w:rsidRPr="001E75D6" w:rsidRDefault="006E3B9C" w:rsidP="002832AE">
      <w:pPr>
        <w:numPr>
          <w:ilvl w:val="0"/>
          <w:numId w:val="14"/>
        </w:numPr>
        <w:spacing w:before="0" w:after="0"/>
        <w:rPr>
          <w:rFonts w:ascii="Segoe UI Semilight" w:hAnsi="Segoe UI Semilight" w:cs="Segoe UI Semilight"/>
          <w:sz w:val="20"/>
        </w:rPr>
      </w:pPr>
      <w:r w:rsidRPr="001E75D6">
        <w:rPr>
          <w:rFonts w:ascii="Segoe UI Semilight" w:hAnsi="Segoe UI Semilight" w:cs="Segoe UI Semilight"/>
          <w:sz w:val="20"/>
        </w:rPr>
        <w:t>stacje elektroenergetyczne,</w:t>
      </w:r>
    </w:p>
    <w:p w:rsidR="006E3B9C" w:rsidRPr="001E75D6" w:rsidRDefault="006E3B9C" w:rsidP="002832AE">
      <w:pPr>
        <w:numPr>
          <w:ilvl w:val="0"/>
          <w:numId w:val="14"/>
        </w:numPr>
        <w:spacing w:before="0" w:after="0"/>
        <w:rPr>
          <w:rFonts w:ascii="Segoe UI Semilight" w:hAnsi="Segoe UI Semilight" w:cs="Segoe UI Semilight"/>
          <w:sz w:val="20"/>
        </w:rPr>
      </w:pPr>
      <w:r w:rsidRPr="001E75D6">
        <w:rPr>
          <w:rFonts w:ascii="Segoe UI Semilight" w:hAnsi="Segoe UI Semilight" w:cs="Segoe UI Semilight"/>
          <w:sz w:val="20"/>
        </w:rPr>
        <w:t>stacje radiowe i telewizyjne,</w:t>
      </w:r>
    </w:p>
    <w:p w:rsidR="006E3B9C" w:rsidRPr="001E75D6" w:rsidRDefault="006E3B9C" w:rsidP="002832AE">
      <w:pPr>
        <w:numPr>
          <w:ilvl w:val="0"/>
          <w:numId w:val="14"/>
        </w:numPr>
        <w:spacing w:before="0" w:after="0"/>
        <w:rPr>
          <w:rFonts w:ascii="Segoe UI Semilight" w:hAnsi="Segoe UI Semilight" w:cs="Segoe UI Semilight"/>
          <w:sz w:val="20"/>
        </w:rPr>
      </w:pPr>
      <w:r w:rsidRPr="001E75D6">
        <w:rPr>
          <w:rFonts w:ascii="Segoe UI Semilight" w:hAnsi="Segoe UI Semilight" w:cs="Segoe UI Semilight"/>
          <w:sz w:val="20"/>
        </w:rPr>
        <w:t>łączność radiowa, radiotelefony, telefonia komórkowa i inne urządzenia powszechnego użytku, np. kuchenki mikrofalowe,</w:t>
      </w:r>
    </w:p>
    <w:p w:rsidR="006E3B9C" w:rsidRPr="001E75D6" w:rsidRDefault="006E3B9C" w:rsidP="002832AE">
      <w:pPr>
        <w:numPr>
          <w:ilvl w:val="0"/>
          <w:numId w:val="14"/>
        </w:numPr>
        <w:spacing w:before="0" w:after="0"/>
        <w:rPr>
          <w:rFonts w:ascii="Segoe UI Semilight" w:hAnsi="Segoe UI Semilight" w:cs="Segoe UI Semilight"/>
          <w:sz w:val="20"/>
        </w:rPr>
      </w:pPr>
      <w:r w:rsidRPr="001E75D6">
        <w:rPr>
          <w:rFonts w:ascii="Segoe UI Semilight" w:hAnsi="Segoe UI Semilight" w:cs="Segoe UI Semilight"/>
          <w:sz w:val="20"/>
        </w:rPr>
        <w:t>stacje radiolokacji i radionawigacji.</w:t>
      </w:r>
    </w:p>
    <w:p w:rsidR="006E3B9C" w:rsidRPr="001E75D6" w:rsidRDefault="006E3B9C" w:rsidP="000537C2">
      <w:pPr>
        <w:ind w:firstLine="360"/>
        <w:rPr>
          <w:rFonts w:ascii="Segoe UI Semilight" w:hAnsi="Segoe UI Semilight" w:cs="Segoe UI Semilight"/>
          <w:sz w:val="20"/>
        </w:rPr>
      </w:pPr>
      <w:r w:rsidRPr="001E75D6">
        <w:rPr>
          <w:rFonts w:ascii="Segoe UI Semilight" w:hAnsi="Segoe UI Semilight" w:cs="Segoe UI Semilight"/>
          <w:sz w:val="20"/>
        </w:rPr>
        <w:t>Oddziaływanie pól elektromagnetycznych może mieć negatyw</w:t>
      </w:r>
      <w:r w:rsidR="000A0C03" w:rsidRPr="001E75D6">
        <w:rPr>
          <w:rFonts w:ascii="Segoe UI Semilight" w:hAnsi="Segoe UI Semilight" w:cs="Segoe UI Semilight"/>
          <w:sz w:val="20"/>
        </w:rPr>
        <w:t>n</w:t>
      </w:r>
      <w:r w:rsidRPr="001E75D6">
        <w:rPr>
          <w:rFonts w:ascii="Segoe UI Semilight" w:hAnsi="Segoe UI Semilight" w:cs="Segoe UI Semilight"/>
          <w:sz w:val="20"/>
        </w:rPr>
        <w:t xml:space="preserve">y wpływ na życie człowieka </w:t>
      </w:r>
      <w:r w:rsidR="00464B67" w:rsidRPr="001E75D6">
        <w:rPr>
          <w:rFonts w:ascii="Segoe UI Semilight" w:hAnsi="Segoe UI Semilight" w:cs="Segoe UI Semilight"/>
          <w:sz w:val="20"/>
        </w:rPr>
        <w:br/>
      </w:r>
      <w:r w:rsidRPr="001E75D6">
        <w:rPr>
          <w:rFonts w:ascii="Segoe UI Semilight" w:hAnsi="Segoe UI Semilight" w:cs="Segoe UI Semilight"/>
          <w:sz w:val="20"/>
        </w:rPr>
        <w:t xml:space="preserve">i przebieg różnych procesów życiowych. Wystąpić mogą m.in. zaburzenia funkcji ośrodkowego układu nerwowego, układu rozrodczego, hormonalnego i krwionośnego oraz narządów słuchu </w:t>
      </w:r>
      <w:r w:rsidR="001A4DC3" w:rsidRPr="001E75D6">
        <w:rPr>
          <w:rFonts w:ascii="Segoe UI Semilight" w:hAnsi="Segoe UI Semilight" w:cs="Segoe UI Semilight"/>
          <w:sz w:val="20"/>
        </w:rPr>
        <w:br/>
      </w:r>
      <w:r w:rsidRPr="001E75D6">
        <w:rPr>
          <w:rFonts w:ascii="Segoe UI Semilight" w:hAnsi="Segoe UI Semilight" w:cs="Segoe UI Semilight"/>
          <w:sz w:val="20"/>
        </w:rPr>
        <w:lastRenderedPageBreak/>
        <w:t xml:space="preserve">i wzroku. Obecność pól elektromagnetycznych może mieć również niekorzystny wpływ na rośliny </w:t>
      </w:r>
      <w:r w:rsidR="001A4DC3" w:rsidRPr="001E75D6">
        <w:rPr>
          <w:rFonts w:ascii="Segoe UI Semilight" w:hAnsi="Segoe UI Semilight" w:cs="Segoe UI Semilight"/>
          <w:sz w:val="20"/>
        </w:rPr>
        <w:br/>
      </w:r>
      <w:r w:rsidRPr="001E75D6">
        <w:rPr>
          <w:rFonts w:ascii="Segoe UI Semilight" w:hAnsi="Segoe UI Semilight" w:cs="Segoe UI Semilight"/>
          <w:sz w:val="20"/>
        </w:rPr>
        <w:t>i zwierzęta: u roślin – opóźniony wzrost i zmiany w budowie zewnętrznej, u zwierząt – zaburzenia neurologiczne, zakłócenia wzrostu, żywotności i płodności.</w:t>
      </w:r>
    </w:p>
    <w:p w:rsidR="006E3B9C" w:rsidRPr="001E75D6" w:rsidRDefault="006E3B9C" w:rsidP="006E3B9C">
      <w:pPr>
        <w:rPr>
          <w:rFonts w:ascii="Segoe UI Semilight" w:hAnsi="Segoe UI Semilight" w:cs="Segoe UI Semilight"/>
          <w:sz w:val="20"/>
        </w:rPr>
      </w:pPr>
      <w:r w:rsidRPr="001E75D6">
        <w:rPr>
          <w:rFonts w:ascii="Segoe UI Semilight" w:hAnsi="Segoe UI Semilight" w:cs="Segoe UI Semilight"/>
          <w:sz w:val="20"/>
        </w:rPr>
        <w:t>Ograniczenia lub sposoby korzystania z obszarów położonych bezpośrednio pod liniami elektromagnetycznymi oraz w ich sąsiedztwie powinny być zapisane w miejscowych planach zagospodarowania przestrzennego.</w:t>
      </w:r>
    </w:p>
    <w:p w:rsidR="006E3B9C" w:rsidRPr="001E75D6" w:rsidRDefault="006E3B9C" w:rsidP="006E3B9C">
      <w:pPr>
        <w:rPr>
          <w:rFonts w:ascii="Segoe UI Semilight" w:hAnsi="Segoe UI Semilight" w:cs="Segoe UI Semilight"/>
          <w:sz w:val="20"/>
        </w:rPr>
      </w:pPr>
      <w:r w:rsidRPr="001E75D6">
        <w:rPr>
          <w:rFonts w:ascii="Segoe UI Semilight" w:hAnsi="Segoe UI Semilight" w:cs="Segoe UI Semilight"/>
          <w:sz w:val="20"/>
        </w:rPr>
        <w:t>Ochrona przed polami elektromagnetycznymi polega na utrzymaniu poziomów pól elektromagnetycznych poniżej poziomów dopuszczalnych lub na tych poziomach oraz poprzez zmniejszenie poziomów tych pól do wartości dopuszczalnych jeśli zostały przekroczone.</w:t>
      </w:r>
    </w:p>
    <w:p w:rsidR="006E3B9C" w:rsidRPr="001E75D6" w:rsidRDefault="006E3B9C" w:rsidP="006E3B9C">
      <w:pPr>
        <w:rPr>
          <w:rFonts w:ascii="Segoe UI Semilight" w:hAnsi="Segoe UI Semilight" w:cs="Segoe UI Semilight"/>
          <w:sz w:val="20"/>
        </w:rPr>
      </w:pPr>
      <w:r w:rsidRPr="001E75D6">
        <w:rPr>
          <w:rFonts w:ascii="Segoe UI Semilight" w:hAnsi="Segoe UI Semilight" w:cs="Segoe UI Semilight"/>
          <w:sz w:val="20"/>
        </w:rPr>
        <w:t>Szczegółowe zasady ochrony przed polami elektromagnetycznymi występującymi w otoczeniu linii elektroenergetycznych zostały zapisane w Rozporządzeniu Ministra Środowiska z dnia 30 października</w:t>
      </w:r>
      <w:r w:rsidR="00464B67" w:rsidRPr="001E75D6">
        <w:rPr>
          <w:rFonts w:ascii="Segoe UI Semilight" w:hAnsi="Segoe UI Semilight" w:cs="Segoe UI Semilight"/>
          <w:sz w:val="20"/>
        </w:rPr>
        <w:t xml:space="preserve"> </w:t>
      </w:r>
      <w:r w:rsidRPr="001E75D6">
        <w:rPr>
          <w:rFonts w:ascii="Segoe UI Semilight" w:hAnsi="Segoe UI Semilight" w:cs="Segoe UI Semilight"/>
          <w:sz w:val="20"/>
        </w:rPr>
        <w:t>2003 r. w sprawie dopuszczalnych poziomów pól elektromagnetycznych w środowisku oraz sposobów sprawdzania dotrzymania tych poziomów (</w:t>
      </w:r>
      <w:r w:rsidRPr="001E75D6">
        <w:rPr>
          <w:rFonts w:ascii="Segoe UI Semilight" w:hAnsi="Segoe UI Semilight" w:cs="Segoe UI Semilight"/>
          <w:iCs/>
          <w:sz w:val="20"/>
        </w:rPr>
        <w:t>Dz. U. z 2003 r., nr 192, poz. 1883</w:t>
      </w:r>
      <w:r w:rsidRPr="001E75D6">
        <w:rPr>
          <w:rFonts w:ascii="Segoe UI Semilight" w:hAnsi="Segoe UI Semilight" w:cs="Segoe UI Semilight"/>
          <w:sz w:val="20"/>
        </w:rPr>
        <w:t>).</w:t>
      </w:r>
    </w:p>
    <w:p w:rsidR="00BB7B8F" w:rsidRPr="001E75D6" w:rsidRDefault="00BB7B8F" w:rsidP="00BB7B8F">
      <w:pPr>
        <w:spacing w:after="0"/>
        <w:rPr>
          <w:rFonts w:ascii="Segoe UI Semilight" w:hAnsi="Segoe UI Semilight" w:cs="Segoe UI Semilight"/>
          <w:sz w:val="20"/>
        </w:rPr>
      </w:pPr>
      <w:r w:rsidRPr="001E75D6">
        <w:rPr>
          <w:rFonts w:ascii="Segoe UI Semilight" w:hAnsi="Segoe UI Semilight" w:cs="Segoe UI Semilight"/>
          <w:sz w:val="20"/>
        </w:rPr>
        <w:t>W gminie</w:t>
      </w:r>
      <w:r w:rsidR="00327568">
        <w:rPr>
          <w:rFonts w:ascii="Segoe UI Semilight" w:hAnsi="Segoe UI Semilight" w:cs="Segoe UI Semilight"/>
          <w:sz w:val="20"/>
        </w:rPr>
        <w:t xml:space="preserve"> Stalowa Wola</w:t>
      </w:r>
      <w:r w:rsidR="005F2783">
        <w:rPr>
          <w:rFonts w:ascii="Segoe UI Semilight" w:hAnsi="Segoe UI Semilight" w:cs="Segoe UI Semilight"/>
          <w:sz w:val="20"/>
        </w:rPr>
        <w:t xml:space="preserve"> </w:t>
      </w:r>
      <w:r w:rsidRPr="001E75D6">
        <w:rPr>
          <w:rFonts w:ascii="Segoe UI Semilight" w:hAnsi="Segoe UI Semilight" w:cs="Segoe UI Semilight"/>
          <w:sz w:val="20"/>
        </w:rPr>
        <w:t>głównymi źródłami pól elektromagnetycznych są:</w:t>
      </w:r>
    </w:p>
    <w:p w:rsidR="00BB7B8F" w:rsidRPr="001E75D6" w:rsidRDefault="00BB7B8F" w:rsidP="00C11FF1">
      <w:pPr>
        <w:pStyle w:val="Akapitzlist"/>
        <w:numPr>
          <w:ilvl w:val="0"/>
          <w:numId w:val="37"/>
        </w:numPr>
        <w:spacing w:before="0"/>
        <w:rPr>
          <w:rFonts w:ascii="Segoe UI Semilight" w:hAnsi="Segoe UI Semilight" w:cs="Segoe UI Semilight"/>
          <w:sz w:val="20"/>
        </w:rPr>
      </w:pPr>
      <w:r w:rsidRPr="001E75D6">
        <w:rPr>
          <w:rFonts w:ascii="Segoe UI Semilight" w:hAnsi="Segoe UI Semilight" w:cs="Segoe UI Semilight"/>
          <w:sz w:val="20"/>
        </w:rPr>
        <w:t>linie elektroenergetyczne</w:t>
      </w:r>
      <w:r w:rsidR="005F2783">
        <w:rPr>
          <w:rFonts w:ascii="Segoe UI Semilight" w:hAnsi="Segoe UI Semilight" w:cs="Segoe UI Semilight"/>
          <w:sz w:val="20"/>
        </w:rPr>
        <w:t>,</w:t>
      </w:r>
    </w:p>
    <w:p w:rsidR="00BB7B8F" w:rsidRDefault="00BB7B8F" w:rsidP="00C11FF1">
      <w:pPr>
        <w:pStyle w:val="Akapitzlist"/>
        <w:numPr>
          <w:ilvl w:val="0"/>
          <w:numId w:val="37"/>
        </w:numPr>
        <w:rPr>
          <w:rFonts w:ascii="Segoe UI Semilight" w:hAnsi="Segoe UI Semilight" w:cs="Segoe UI Semilight"/>
          <w:sz w:val="20"/>
        </w:rPr>
      </w:pPr>
      <w:r w:rsidRPr="001E75D6">
        <w:rPr>
          <w:rFonts w:ascii="Segoe UI Semilight" w:hAnsi="Segoe UI Semilight" w:cs="Segoe UI Semilight"/>
          <w:sz w:val="20"/>
        </w:rPr>
        <w:t>sta</w:t>
      </w:r>
      <w:r w:rsidR="008F3A94">
        <w:rPr>
          <w:rFonts w:ascii="Segoe UI Semilight" w:hAnsi="Segoe UI Semilight" w:cs="Segoe UI Semilight"/>
          <w:sz w:val="20"/>
        </w:rPr>
        <w:t>cje baz</w:t>
      </w:r>
      <w:r w:rsidR="00537CDB">
        <w:rPr>
          <w:rFonts w:ascii="Segoe UI Semilight" w:hAnsi="Segoe UI Semilight" w:cs="Segoe UI Semilight"/>
          <w:sz w:val="20"/>
        </w:rPr>
        <w:t>owe telefonii komórkowej.</w:t>
      </w:r>
    </w:p>
    <w:p w:rsidR="00537CDB" w:rsidRDefault="00A8140F" w:rsidP="00537CDB">
      <w:pPr>
        <w:rPr>
          <w:rFonts w:ascii="Segoe UI Semilight" w:hAnsi="Segoe UI Semilight" w:cs="Segoe UI Semilight"/>
          <w:sz w:val="20"/>
        </w:rPr>
      </w:pPr>
      <w:r>
        <w:rPr>
          <w:rFonts w:ascii="Segoe UI Semilight" w:hAnsi="Segoe UI Semilight" w:cs="Segoe UI Semilight"/>
          <w:sz w:val="20"/>
        </w:rPr>
        <w:t xml:space="preserve">Lokalizację i charakterystykę </w:t>
      </w:r>
      <w:r w:rsidR="00FD034B">
        <w:rPr>
          <w:rFonts w:ascii="Segoe UI Semilight" w:hAnsi="Segoe UI Semilight" w:cs="Segoe UI Semilight"/>
          <w:sz w:val="20"/>
        </w:rPr>
        <w:t xml:space="preserve">stacji bazowych na terenie gminy Stalowa Wola przedstawiono poniżej. </w:t>
      </w:r>
    </w:p>
    <w:p w:rsidR="00804FEB" w:rsidRDefault="00537CDB" w:rsidP="00804FEB">
      <w:pPr>
        <w:keepNext/>
        <w:jc w:val="center"/>
      </w:pPr>
      <w:r>
        <w:rPr>
          <w:rFonts w:ascii="Segoe UI Semilight" w:hAnsi="Segoe UI Semilight" w:cs="Segoe UI Semilight"/>
          <w:noProof/>
          <w:sz w:val="20"/>
          <w:lang w:eastAsia="pl-PL"/>
        </w:rPr>
        <w:lastRenderedPageBreak/>
        <w:drawing>
          <wp:inline distT="0" distB="0" distL="0" distR="0">
            <wp:extent cx="5526405" cy="558292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6405" cy="5582920"/>
                    </a:xfrm>
                    <a:prstGeom prst="rect">
                      <a:avLst/>
                    </a:prstGeom>
                    <a:noFill/>
                    <a:ln>
                      <a:noFill/>
                    </a:ln>
                  </pic:spPr>
                </pic:pic>
              </a:graphicData>
            </a:graphic>
          </wp:inline>
        </w:drawing>
      </w:r>
    </w:p>
    <w:p w:rsidR="00537CDB" w:rsidRPr="00804FEB" w:rsidRDefault="00804FEB" w:rsidP="00804FEB">
      <w:pPr>
        <w:pStyle w:val="Legenda"/>
        <w:rPr>
          <w:rFonts w:ascii="Segoe UI Semilight" w:hAnsi="Segoe UI Semilight" w:cs="Segoe UI Semilight"/>
          <w:sz w:val="20"/>
        </w:rPr>
      </w:pPr>
      <w:bookmarkStart w:id="163" w:name="_Toc15933674"/>
      <w:r w:rsidRPr="00804FEB">
        <w:rPr>
          <w:rFonts w:ascii="Segoe UI Semilight" w:hAnsi="Segoe UI Semilight" w:cs="Segoe UI Semilight"/>
          <w:sz w:val="20"/>
        </w:rPr>
        <w:t xml:space="preserve">Rysunek </w:t>
      </w:r>
      <w:r w:rsidRPr="00804FEB">
        <w:rPr>
          <w:rFonts w:ascii="Segoe UI Semilight" w:hAnsi="Segoe UI Semilight" w:cs="Segoe UI Semilight"/>
          <w:sz w:val="20"/>
        </w:rPr>
        <w:fldChar w:fldCharType="begin"/>
      </w:r>
      <w:r w:rsidRPr="00804FEB">
        <w:rPr>
          <w:rFonts w:ascii="Segoe UI Semilight" w:hAnsi="Segoe UI Semilight" w:cs="Segoe UI Semilight"/>
          <w:sz w:val="20"/>
        </w:rPr>
        <w:instrText xml:space="preserve"> SEQ Rysunek \* ARABIC </w:instrText>
      </w:r>
      <w:r w:rsidRPr="00804FEB">
        <w:rPr>
          <w:rFonts w:ascii="Segoe UI Semilight" w:hAnsi="Segoe UI Semilight" w:cs="Segoe UI Semilight"/>
          <w:sz w:val="20"/>
        </w:rPr>
        <w:fldChar w:fldCharType="separate"/>
      </w:r>
      <w:r w:rsidR="00A23757">
        <w:rPr>
          <w:rFonts w:ascii="Segoe UI Semilight" w:hAnsi="Segoe UI Semilight" w:cs="Segoe UI Semilight"/>
          <w:noProof/>
          <w:sz w:val="20"/>
        </w:rPr>
        <w:t>9</w:t>
      </w:r>
      <w:r w:rsidRPr="00804FEB">
        <w:rPr>
          <w:rFonts w:ascii="Segoe UI Semilight" w:hAnsi="Segoe UI Semilight" w:cs="Segoe UI Semilight"/>
          <w:sz w:val="20"/>
        </w:rPr>
        <w:fldChar w:fldCharType="end"/>
      </w:r>
      <w:r w:rsidRPr="00804FEB">
        <w:rPr>
          <w:rFonts w:ascii="Segoe UI Semilight" w:hAnsi="Segoe UI Semilight" w:cs="Segoe UI Semilight"/>
          <w:sz w:val="20"/>
        </w:rPr>
        <w:t>. Lokalizacja stacji bazowych na terenie gminy Stalowa Wola.</w:t>
      </w:r>
      <w:bookmarkEnd w:id="163"/>
      <w:r w:rsidRPr="00804FEB">
        <w:rPr>
          <w:rFonts w:ascii="Segoe UI Semilight" w:hAnsi="Segoe UI Semilight" w:cs="Segoe UI Semilight"/>
          <w:sz w:val="20"/>
        </w:rPr>
        <w:t xml:space="preserve"> </w:t>
      </w:r>
    </w:p>
    <w:p w:rsidR="00BF094B" w:rsidRDefault="00804FEB" w:rsidP="00804FEB">
      <w:pPr>
        <w:spacing w:before="0"/>
        <w:jc w:val="center"/>
        <w:rPr>
          <w:rFonts w:ascii="Segoe UI Semilight" w:hAnsi="Segoe UI Semilight" w:cs="Segoe UI Semilight"/>
          <w:sz w:val="20"/>
        </w:rPr>
      </w:pPr>
      <w:r>
        <w:rPr>
          <w:rFonts w:ascii="Segoe UI Semilight" w:hAnsi="Segoe UI Semilight" w:cs="Segoe UI Semilight"/>
          <w:sz w:val="20"/>
        </w:rPr>
        <w:t xml:space="preserve">Źródło: </w:t>
      </w:r>
      <w:r w:rsidRPr="00804FEB">
        <w:rPr>
          <w:rFonts w:ascii="Segoe UI Semilight" w:hAnsi="Segoe UI Semilight" w:cs="Segoe UI Semilight"/>
          <w:sz w:val="20"/>
        </w:rPr>
        <w:t>beta.btsearch.pl</w:t>
      </w:r>
    </w:p>
    <w:p w:rsidR="0063088C" w:rsidRPr="0063088C" w:rsidRDefault="0063088C" w:rsidP="0063088C">
      <w:pPr>
        <w:pStyle w:val="Legenda"/>
        <w:rPr>
          <w:rFonts w:ascii="Segoe UI Semilight" w:hAnsi="Segoe UI Semilight" w:cs="Segoe UI Semilight"/>
          <w:sz w:val="20"/>
        </w:rPr>
      </w:pPr>
      <w:bookmarkStart w:id="164" w:name="_Toc21437684"/>
      <w:r w:rsidRPr="0063088C">
        <w:rPr>
          <w:rFonts w:ascii="Segoe UI Semilight" w:hAnsi="Segoe UI Semilight" w:cs="Segoe UI Semilight"/>
          <w:sz w:val="20"/>
        </w:rPr>
        <w:t xml:space="preserve">Tabela </w:t>
      </w:r>
      <w:r w:rsidRPr="0063088C">
        <w:rPr>
          <w:rFonts w:ascii="Segoe UI Semilight" w:hAnsi="Segoe UI Semilight" w:cs="Segoe UI Semilight"/>
          <w:sz w:val="20"/>
        </w:rPr>
        <w:fldChar w:fldCharType="begin"/>
      </w:r>
      <w:r w:rsidRPr="0063088C">
        <w:rPr>
          <w:rFonts w:ascii="Segoe UI Semilight" w:hAnsi="Segoe UI Semilight" w:cs="Segoe UI Semilight"/>
          <w:sz w:val="20"/>
        </w:rPr>
        <w:instrText xml:space="preserve"> SEQ Tabela \* ARABIC </w:instrText>
      </w:r>
      <w:r w:rsidRPr="0063088C">
        <w:rPr>
          <w:rFonts w:ascii="Segoe UI Semilight" w:hAnsi="Segoe UI Semilight" w:cs="Segoe UI Semilight"/>
          <w:sz w:val="20"/>
        </w:rPr>
        <w:fldChar w:fldCharType="separate"/>
      </w:r>
      <w:r w:rsidR="00A23757">
        <w:rPr>
          <w:rFonts w:ascii="Segoe UI Semilight" w:hAnsi="Segoe UI Semilight" w:cs="Segoe UI Semilight"/>
          <w:noProof/>
          <w:sz w:val="20"/>
        </w:rPr>
        <w:t>10</w:t>
      </w:r>
      <w:r w:rsidRPr="0063088C">
        <w:rPr>
          <w:rFonts w:ascii="Segoe UI Semilight" w:hAnsi="Segoe UI Semilight" w:cs="Segoe UI Semilight"/>
          <w:sz w:val="20"/>
        </w:rPr>
        <w:fldChar w:fldCharType="end"/>
      </w:r>
      <w:r w:rsidRPr="0063088C">
        <w:rPr>
          <w:rFonts w:ascii="Segoe UI Semilight" w:hAnsi="Segoe UI Semilight" w:cs="Segoe UI Semilight"/>
          <w:sz w:val="20"/>
        </w:rPr>
        <w:t>. Charakterystyka bazowych stacji telefonii komórkowych.</w:t>
      </w:r>
      <w:bookmarkEnd w:id="164"/>
      <w:r w:rsidRPr="0063088C">
        <w:rPr>
          <w:rFonts w:ascii="Segoe UI Semilight" w:hAnsi="Segoe UI Semilight" w:cs="Segoe UI Semilight"/>
          <w:sz w:val="20"/>
        </w:rPr>
        <w:t xml:space="preserve"> </w:t>
      </w:r>
    </w:p>
    <w:tbl>
      <w:tblPr>
        <w:tblStyle w:val="Tabela-Siatka"/>
        <w:tblW w:w="0" w:type="auto"/>
        <w:tblLook w:val="04A0" w:firstRow="1" w:lastRow="0" w:firstColumn="1" w:lastColumn="0" w:noHBand="0" w:noVBand="1"/>
      </w:tblPr>
      <w:tblGrid>
        <w:gridCol w:w="1980"/>
        <w:gridCol w:w="4961"/>
        <w:gridCol w:w="1949"/>
      </w:tblGrid>
      <w:tr w:rsidR="00F46C96" w:rsidTr="0063088C">
        <w:tc>
          <w:tcPr>
            <w:tcW w:w="1980" w:type="dxa"/>
            <w:shd w:val="clear" w:color="auto" w:fill="A6A6A6" w:themeFill="background1" w:themeFillShade="A6"/>
          </w:tcPr>
          <w:p w:rsidR="00F46C96" w:rsidRPr="00F46C96" w:rsidRDefault="00F46C96" w:rsidP="00F46C96">
            <w:pPr>
              <w:jc w:val="center"/>
              <w:rPr>
                <w:rFonts w:ascii="Segoe UI Semilight" w:hAnsi="Segoe UI Semilight" w:cs="Segoe UI Semilight"/>
                <w:b/>
                <w:sz w:val="20"/>
              </w:rPr>
            </w:pPr>
            <w:r w:rsidRPr="00F46C96">
              <w:rPr>
                <w:rFonts w:ascii="Segoe UI Semilight" w:hAnsi="Segoe UI Semilight" w:cs="Segoe UI Semilight"/>
                <w:b/>
                <w:sz w:val="20"/>
              </w:rPr>
              <w:t>Gmina</w:t>
            </w:r>
          </w:p>
        </w:tc>
        <w:tc>
          <w:tcPr>
            <w:tcW w:w="4961" w:type="dxa"/>
            <w:shd w:val="clear" w:color="auto" w:fill="A6A6A6" w:themeFill="background1" w:themeFillShade="A6"/>
          </w:tcPr>
          <w:p w:rsidR="00F46C96" w:rsidRPr="00F46C96" w:rsidRDefault="00F46C96" w:rsidP="00F46C96">
            <w:pPr>
              <w:jc w:val="center"/>
              <w:rPr>
                <w:rFonts w:ascii="Segoe UI Semilight" w:hAnsi="Segoe UI Semilight" w:cs="Segoe UI Semilight"/>
                <w:b/>
                <w:sz w:val="20"/>
              </w:rPr>
            </w:pPr>
            <w:r w:rsidRPr="00F46C96">
              <w:rPr>
                <w:rFonts w:ascii="Segoe UI Semilight" w:hAnsi="Segoe UI Semilight" w:cs="Segoe UI Semilight"/>
                <w:b/>
                <w:sz w:val="20"/>
              </w:rPr>
              <w:t>Lokalizacja stacji</w:t>
            </w:r>
          </w:p>
        </w:tc>
        <w:tc>
          <w:tcPr>
            <w:tcW w:w="1949" w:type="dxa"/>
            <w:shd w:val="clear" w:color="auto" w:fill="A6A6A6" w:themeFill="background1" w:themeFillShade="A6"/>
          </w:tcPr>
          <w:p w:rsidR="00F46C96" w:rsidRPr="00F46C96" w:rsidRDefault="00F46C96" w:rsidP="00F46C96">
            <w:pPr>
              <w:jc w:val="center"/>
              <w:rPr>
                <w:rFonts w:ascii="Segoe UI Semilight" w:hAnsi="Segoe UI Semilight" w:cs="Segoe UI Semilight"/>
                <w:b/>
                <w:sz w:val="20"/>
              </w:rPr>
            </w:pPr>
            <w:r w:rsidRPr="00F46C96">
              <w:rPr>
                <w:rFonts w:ascii="Segoe UI Semilight" w:hAnsi="Segoe UI Semilight" w:cs="Segoe UI Semilight"/>
                <w:b/>
                <w:sz w:val="20"/>
              </w:rPr>
              <w:t>Sieć</w:t>
            </w:r>
          </w:p>
        </w:tc>
      </w:tr>
      <w:tr w:rsidR="00F46C96" w:rsidTr="0063088C">
        <w:tc>
          <w:tcPr>
            <w:tcW w:w="1980" w:type="dxa"/>
          </w:tcPr>
          <w:p w:rsidR="00F46C96" w:rsidRDefault="0063088C" w:rsidP="0063088C">
            <w:pPr>
              <w:jc w:val="center"/>
              <w:rPr>
                <w:rFonts w:ascii="Segoe UI Semilight" w:hAnsi="Segoe UI Semilight" w:cs="Segoe UI Semilight"/>
                <w:sz w:val="20"/>
              </w:rPr>
            </w:pPr>
            <w:r>
              <w:rPr>
                <w:rFonts w:ascii="Segoe UI Semilight" w:hAnsi="Segoe UI Semilight" w:cs="Segoe UI Semilight"/>
                <w:sz w:val="20"/>
              </w:rPr>
              <w:t>Stalowa Wola</w:t>
            </w:r>
          </w:p>
        </w:tc>
        <w:tc>
          <w:tcPr>
            <w:tcW w:w="4961" w:type="dxa"/>
            <w:vAlign w:val="center"/>
          </w:tcPr>
          <w:p w:rsidR="00F46C96"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Sandomierska 79 - wieża ciśnień</w:t>
            </w:r>
          </w:p>
        </w:tc>
        <w:tc>
          <w:tcPr>
            <w:tcW w:w="1949" w:type="dxa"/>
            <w:vAlign w:val="center"/>
          </w:tcPr>
          <w:p w:rsidR="00F46C96" w:rsidRDefault="0063088C" w:rsidP="0063088C">
            <w:pPr>
              <w:jc w:val="center"/>
              <w:rPr>
                <w:rFonts w:ascii="Segoe UI Semilight" w:hAnsi="Segoe UI Semilight" w:cs="Segoe UI Semilight"/>
                <w:sz w:val="20"/>
              </w:rPr>
            </w:pPr>
            <w:r>
              <w:rPr>
                <w:rFonts w:ascii="Segoe UI Semilight" w:hAnsi="Segoe UI Semilight" w:cs="Segoe UI Semilight"/>
                <w:sz w:val="20"/>
              </w:rPr>
              <w:t>Orange</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Jaśminowa 6 - maszt własny</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Play</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Targowa 5 - maszt na budynku usługowym</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Play</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Chopina 42 - pylon reklamowy CH Vivo</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Play</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Jana Pawła II 25A - biurowiec Mostostal</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Orange, T-Mobile</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lastRenderedPageBreak/>
              <w:t>Stalowa Wola</w:t>
            </w:r>
          </w:p>
        </w:tc>
        <w:tc>
          <w:tcPr>
            <w:tcW w:w="4961" w:type="dxa"/>
            <w:vAlign w:val="center"/>
          </w:tcPr>
          <w:p w:rsid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Al. Jana Pawła II 25a</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Plus</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Komisji Edukacji Narodowej 18</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Plus</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Podleśna 15</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T-Mobile</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1-go Sierpnia 12 - Metalowiec</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Play</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P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1 Sierpnia 12 - Metalowiec</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Plus</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P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Narutowicza 7 - dach budynku</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Play</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P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Hutnicza 15</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Orange, T-Mobile</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P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Hutnicza 15 - strunobetonowy maszt T-Mobile</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Play</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P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Staszica 4</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Plus</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P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Staszica 4 - szpital</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Orange, T-Mobile</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P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E.</w:t>
            </w:r>
            <w:r>
              <w:rPr>
                <w:rFonts w:ascii="Segoe UI Semilight" w:hAnsi="Segoe UI Semilight" w:cs="Segoe UI Semilight"/>
                <w:sz w:val="20"/>
              </w:rPr>
              <w:t xml:space="preserve"> </w:t>
            </w:r>
            <w:r w:rsidRPr="0063088C">
              <w:rPr>
                <w:rFonts w:ascii="Segoe UI Semilight" w:hAnsi="Segoe UI Semilight" w:cs="Segoe UI Semilight"/>
                <w:sz w:val="20"/>
              </w:rPr>
              <w:t>Kwiatkowskiego 1</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Orange, T-Mobile</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P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Kwiatkowskiego 1 - teren HSW</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Plus</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P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Energetyków 13</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Orange, T-Mobile</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P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Energetyków 13 - teren Elektrowni Stalowa Wola S.A.</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Plus</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P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Energetyków 13 - Tauron</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Play</w:t>
            </w:r>
          </w:p>
        </w:tc>
      </w:tr>
    </w:tbl>
    <w:p w:rsidR="00BF094B" w:rsidRDefault="0063088C" w:rsidP="0063088C">
      <w:pPr>
        <w:spacing w:before="0"/>
        <w:jc w:val="center"/>
        <w:rPr>
          <w:rFonts w:ascii="Segoe UI Semilight" w:hAnsi="Segoe UI Semilight" w:cs="Segoe UI Semilight"/>
          <w:sz w:val="20"/>
        </w:rPr>
      </w:pPr>
      <w:r>
        <w:rPr>
          <w:rFonts w:ascii="Segoe UI Semilight" w:hAnsi="Segoe UI Semilight" w:cs="Segoe UI Semilight"/>
          <w:sz w:val="20"/>
        </w:rPr>
        <w:t xml:space="preserve">Źródło: </w:t>
      </w:r>
      <w:r w:rsidRPr="00804FEB">
        <w:rPr>
          <w:rFonts w:ascii="Segoe UI Semilight" w:hAnsi="Segoe UI Semilight" w:cs="Segoe UI Semilight"/>
          <w:sz w:val="20"/>
        </w:rPr>
        <w:t>beta.btsearch.pl</w:t>
      </w:r>
    </w:p>
    <w:p w:rsidR="00BF094B" w:rsidRDefault="00322DF8" w:rsidP="00322DF8">
      <w:pPr>
        <w:rPr>
          <w:rFonts w:ascii="Segoe UI Semilight" w:hAnsi="Segoe UI Semilight" w:cs="Segoe UI Semilight"/>
          <w:sz w:val="20"/>
        </w:rPr>
      </w:pPr>
      <w:r>
        <w:rPr>
          <w:rFonts w:ascii="Segoe UI Semilight" w:hAnsi="Segoe UI Semilight" w:cs="Segoe UI Semilight"/>
          <w:sz w:val="20"/>
        </w:rPr>
        <w:t>W roku 2017 na terenie gminy Stalowa Wola prowadzone były pomiary promieniowania elektromagnetycznego w następujących punktach:</w:t>
      </w:r>
    </w:p>
    <w:p w:rsidR="00322DF8" w:rsidRDefault="00322DF8" w:rsidP="00A262D1">
      <w:pPr>
        <w:pStyle w:val="Akapitzlist"/>
        <w:numPr>
          <w:ilvl w:val="0"/>
          <w:numId w:val="55"/>
        </w:numPr>
        <w:rPr>
          <w:rFonts w:ascii="Segoe UI Semilight" w:hAnsi="Segoe UI Semilight" w:cs="Segoe UI Semilight"/>
          <w:sz w:val="20"/>
        </w:rPr>
      </w:pPr>
      <w:r w:rsidRPr="00322DF8">
        <w:rPr>
          <w:rFonts w:ascii="Segoe UI Semilight" w:hAnsi="Segoe UI Semilight" w:cs="Segoe UI Semilight"/>
          <w:sz w:val="20"/>
        </w:rPr>
        <w:t>Stalowa Wola, osiedle R</w:t>
      </w:r>
      <w:r w:rsidR="0069214B">
        <w:rPr>
          <w:rFonts w:ascii="Segoe UI Semilight" w:hAnsi="Segoe UI Semilight" w:cs="Segoe UI Semilight"/>
          <w:sz w:val="20"/>
        </w:rPr>
        <w:t>ozwadów, ul. Rozwadowska 37,</w:t>
      </w:r>
      <w:r>
        <w:rPr>
          <w:rFonts w:ascii="Segoe UI Semilight" w:hAnsi="Segoe UI Semilight" w:cs="Segoe UI Semilight"/>
          <w:sz w:val="20"/>
        </w:rPr>
        <w:t xml:space="preserve"> </w:t>
      </w:r>
    </w:p>
    <w:p w:rsidR="00322DF8" w:rsidRDefault="00322DF8" w:rsidP="00A262D1">
      <w:pPr>
        <w:pStyle w:val="Akapitzlist"/>
        <w:numPr>
          <w:ilvl w:val="0"/>
          <w:numId w:val="55"/>
        </w:numPr>
        <w:rPr>
          <w:rFonts w:ascii="Segoe UI Semilight" w:hAnsi="Segoe UI Semilight" w:cs="Segoe UI Semilight"/>
          <w:sz w:val="20"/>
        </w:rPr>
      </w:pPr>
      <w:r w:rsidRPr="00322DF8">
        <w:rPr>
          <w:rFonts w:ascii="Segoe UI Semilight" w:hAnsi="Segoe UI Semilight" w:cs="Segoe UI Semilight"/>
          <w:sz w:val="20"/>
        </w:rPr>
        <w:t xml:space="preserve">Stalowa Wola, osiedle </w:t>
      </w:r>
      <w:r w:rsidR="0069214B">
        <w:rPr>
          <w:rFonts w:ascii="Segoe UI Semilight" w:hAnsi="Segoe UI Semilight" w:cs="Segoe UI Semilight"/>
          <w:sz w:val="20"/>
        </w:rPr>
        <w:t>Piaski, ul. Głowackiego 18A,</w:t>
      </w:r>
    </w:p>
    <w:p w:rsidR="00322DF8" w:rsidRDefault="00322DF8" w:rsidP="00A262D1">
      <w:pPr>
        <w:pStyle w:val="Akapitzlist"/>
        <w:numPr>
          <w:ilvl w:val="0"/>
          <w:numId w:val="55"/>
        </w:numPr>
        <w:rPr>
          <w:rFonts w:ascii="Segoe UI Semilight" w:hAnsi="Segoe UI Semilight" w:cs="Segoe UI Semilight"/>
          <w:sz w:val="20"/>
        </w:rPr>
      </w:pPr>
      <w:r w:rsidRPr="00322DF8">
        <w:rPr>
          <w:rFonts w:ascii="Segoe UI Semilight" w:hAnsi="Segoe UI Semilight" w:cs="Segoe UI Semilight"/>
          <w:sz w:val="20"/>
        </w:rPr>
        <w:t xml:space="preserve">Stalowa Wola, osiedle </w:t>
      </w:r>
      <w:r w:rsidR="0069214B">
        <w:rPr>
          <w:rFonts w:ascii="Segoe UI Semilight" w:hAnsi="Segoe UI Semilight" w:cs="Segoe UI Semilight"/>
          <w:sz w:val="20"/>
        </w:rPr>
        <w:t>Śródmieście, ul. Mickiewicza 15.</w:t>
      </w:r>
    </w:p>
    <w:p w:rsidR="0069214B" w:rsidRPr="0069214B" w:rsidRDefault="0069214B" w:rsidP="0069214B">
      <w:pPr>
        <w:rPr>
          <w:rFonts w:ascii="Segoe UI Semilight" w:hAnsi="Segoe UI Semilight" w:cs="Segoe UI Semilight"/>
          <w:sz w:val="20"/>
        </w:rPr>
      </w:pPr>
      <w:r>
        <w:rPr>
          <w:rFonts w:ascii="Segoe UI Semilight" w:hAnsi="Segoe UI Semilight" w:cs="Segoe UI Semilight"/>
          <w:sz w:val="20"/>
        </w:rPr>
        <w:t xml:space="preserve">Lokalizacja punktów pomiarowych na terenie całego województwa podkarpackiego przedstawiono na poniższym rysunku. </w:t>
      </w:r>
    </w:p>
    <w:p w:rsidR="00945496" w:rsidRDefault="00537CDB" w:rsidP="00F50AD9">
      <w:pPr>
        <w:keepNext/>
        <w:jc w:val="center"/>
      </w:pPr>
      <w:r>
        <w:rPr>
          <w:noProof/>
          <w:lang w:eastAsia="pl-PL"/>
        </w:rPr>
        <w:lastRenderedPageBreak/>
        <w:drawing>
          <wp:inline distT="0" distB="0" distL="0" distR="0">
            <wp:extent cx="5647055" cy="620014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47055" cy="6200140"/>
                    </a:xfrm>
                    <a:prstGeom prst="rect">
                      <a:avLst/>
                    </a:prstGeom>
                    <a:noFill/>
                    <a:ln>
                      <a:noFill/>
                    </a:ln>
                  </pic:spPr>
                </pic:pic>
              </a:graphicData>
            </a:graphic>
          </wp:inline>
        </w:drawing>
      </w:r>
    </w:p>
    <w:p w:rsidR="00057FAE" w:rsidRPr="0069214B" w:rsidRDefault="00945496" w:rsidP="00285B36">
      <w:pPr>
        <w:pStyle w:val="Legenda"/>
        <w:rPr>
          <w:rFonts w:ascii="Segoe UI Semilight" w:hAnsi="Segoe UI Semilight" w:cs="Segoe UI Semilight"/>
          <w:sz w:val="20"/>
        </w:rPr>
      </w:pPr>
      <w:bookmarkStart w:id="165" w:name="_Toc8659493"/>
      <w:bookmarkStart w:id="166" w:name="_Toc15933675"/>
      <w:r w:rsidRPr="0069214B">
        <w:rPr>
          <w:rFonts w:ascii="Segoe UI Semilight" w:hAnsi="Segoe UI Semilight" w:cs="Segoe UI Semilight"/>
          <w:sz w:val="20"/>
        </w:rPr>
        <w:t xml:space="preserve">Rysunek </w:t>
      </w:r>
      <w:r w:rsidRPr="0069214B">
        <w:rPr>
          <w:rFonts w:ascii="Segoe UI Semilight" w:hAnsi="Segoe UI Semilight" w:cs="Segoe UI Semilight"/>
          <w:sz w:val="20"/>
        </w:rPr>
        <w:fldChar w:fldCharType="begin"/>
      </w:r>
      <w:r w:rsidRPr="0069214B">
        <w:rPr>
          <w:rFonts w:ascii="Segoe UI Semilight" w:hAnsi="Segoe UI Semilight" w:cs="Segoe UI Semilight"/>
          <w:sz w:val="20"/>
        </w:rPr>
        <w:instrText xml:space="preserve"> SEQ Rysunek \* ARABIC </w:instrText>
      </w:r>
      <w:r w:rsidRPr="0069214B">
        <w:rPr>
          <w:rFonts w:ascii="Segoe UI Semilight" w:hAnsi="Segoe UI Semilight" w:cs="Segoe UI Semilight"/>
          <w:sz w:val="20"/>
        </w:rPr>
        <w:fldChar w:fldCharType="separate"/>
      </w:r>
      <w:r w:rsidR="00A23757">
        <w:rPr>
          <w:rFonts w:ascii="Segoe UI Semilight" w:hAnsi="Segoe UI Semilight" w:cs="Segoe UI Semilight"/>
          <w:noProof/>
          <w:sz w:val="20"/>
        </w:rPr>
        <w:t>10</w:t>
      </w:r>
      <w:r w:rsidRPr="0069214B">
        <w:rPr>
          <w:rFonts w:ascii="Segoe UI Semilight" w:hAnsi="Segoe UI Semilight" w:cs="Segoe UI Semilight"/>
          <w:sz w:val="20"/>
        </w:rPr>
        <w:fldChar w:fldCharType="end"/>
      </w:r>
      <w:r w:rsidRPr="0069214B">
        <w:rPr>
          <w:rFonts w:ascii="Segoe UI Semilight" w:hAnsi="Segoe UI Semilight" w:cs="Segoe UI Semilight"/>
          <w:sz w:val="20"/>
        </w:rPr>
        <w:t xml:space="preserve">. Lokalizacja punktów pomiarowych </w:t>
      </w:r>
      <w:r w:rsidR="00285B36" w:rsidRPr="0069214B">
        <w:rPr>
          <w:rFonts w:ascii="Segoe UI Semilight" w:hAnsi="Segoe UI Semilight" w:cs="Segoe UI Semilight"/>
          <w:sz w:val="20"/>
        </w:rPr>
        <w:t xml:space="preserve">promieniowania elektromagnetycznego </w:t>
      </w:r>
      <w:r w:rsidR="00537CDB" w:rsidRPr="0069214B">
        <w:rPr>
          <w:rFonts w:ascii="Segoe UI Semilight" w:hAnsi="Segoe UI Semilight" w:cs="Segoe UI Semilight"/>
          <w:sz w:val="20"/>
        </w:rPr>
        <w:t>w latach 2017 – 2019</w:t>
      </w:r>
      <w:r w:rsidR="00285B36" w:rsidRPr="0069214B">
        <w:rPr>
          <w:rFonts w:ascii="Segoe UI Semilight" w:hAnsi="Segoe UI Semilight" w:cs="Segoe UI Semilight"/>
          <w:sz w:val="20"/>
        </w:rPr>
        <w:t xml:space="preserve"> na terenie województwa podkarpackiego.</w:t>
      </w:r>
      <w:bookmarkEnd w:id="165"/>
      <w:bookmarkEnd w:id="166"/>
    </w:p>
    <w:p w:rsidR="00057FAE" w:rsidRPr="0069214B" w:rsidRDefault="003F510D" w:rsidP="003F510D">
      <w:pPr>
        <w:spacing w:before="0"/>
        <w:ind w:firstLine="709"/>
        <w:jc w:val="center"/>
        <w:rPr>
          <w:rFonts w:ascii="Segoe UI Semilight" w:hAnsi="Segoe UI Semilight" w:cs="Segoe UI Semilight"/>
          <w:sz w:val="20"/>
          <w:szCs w:val="18"/>
        </w:rPr>
      </w:pPr>
      <w:r w:rsidRPr="0069214B">
        <w:rPr>
          <w:rFonts w:ascii="Segoe UI Semilight" w:hAnsi="Segoe UI Semilight" w:cs="Segoe UI Semilight"/>
          <w:sz w:val="20"/>
          <w:szCs w:val="18"/>
        </w:rPr>
        <w:t xml:space="preserve">Źródło: WIOŚ, Rzeszów. </w:t>
      </w:r>
    </w:p>
    <w:p w:rsidR="0069214B" w:rsidRDefault="0069214B" w:rsidP="00ED0564">
      <w:pPr>
        <w:ind w:firstLine="709"/>
        <w:rPr>
          <w:rFonts w:ascii="Segoe UI Semilight" w:hAnsi="Segoe UI Semilight" w:cs="Segoe UI Semilight"/>
          <w:sz w:val="20"/>
        </w:rPr>
      </w:pPr>
      <w:r w:rsidRPr="0069214B">
        <w:rPr>
          <w:rFonts w:ascii="Segoe UI Semilight" w:hAnsi="Segoe UI Semilight" w:cs="Segoe UI Semilight"/>
          <w:sz w:val="20"/>
        </w:rPr>
        <w:t>Analiza wyników pomiarów przeprowadzonych na obszarze gminy w 2017 r. nie wykazała przekroczeń dopuszczalnych poziomów pól elektromagnetycznych w środowisku. Pomierzone wartości składowej elektrycznej pola elektromagnetycznego, we wszystkich punktach pomiarowych zlokalizowanych na terenie gminy Stalowa Wola, były niższe od wartości dolnego progu czułości sondy pomiarowej (&lt;0,4 [V/m]).</w:t>
      </w:r>
    </w:p>
    <w:p w:rsidR="0069214B" w:rsidRDefault="0069214B" w:rsidP="0069214B">
      <w:pPr>
        <w:rPr>
          <w:rFonts w:ascii="Segoe UI Semilight" w:hAnsi="Segoe UI Semilight" w:cs="Segoe UI Semilight"/>
          <w:sz w:val="20"/>
        </w:rPr>
      </w:pPr>
    </w:p>
    <w:p w:rsidR="0069214B" w:rsidRDefault="0069214B" w:rsidP="0069214B">
      <w:pPr>
        <w:rPr>
          <w:rFonts w:ascii="Segoe UI Semilight" w:hAnsi="Segoe UI Semilight" w:cs="Segoe UI Semilight"/>
          <w:sz w:val="20"/>
        </w:rPr>
      </w:pPr>
    </w:p>
    <w:p w:rsidR="0069214B" w:rsidRDefault="0069214B" w:rsidP="0069214B">
      <w:pPr>
        <w:rPr>
          <w:rFonts w:ascii="Segoe UI Semilight" w:hAnsi="Segoe UI Semilight" w:cs="Segoe UI Semilight"/>
          <w:sz w:val="20"/>
        </w:rPr>
      </w:pPr>
    </w:p>
    <w:p w:rsidR="0069214B" w:rsidRDefault="0069214B" w:rsidP="0069214B">
      <w:pPr>
        <w:pStyle w:val="Legenda"/>
      </w:pPr>
      <w:bookmarkStart w:id="167" w:name="_Toc21437685"/>
      <w:r w:rsidRPr="0069214B">
        <w:rPr>
          <w:sz w:val="20"/>
        </w:rPr>
        <w:lastRenderedPageBreak/>
        <w:t xml:space="preserve">Tabela </w:t>
      </w:r>
      <w:r w:rsidRPr="0069214B">
        <w:rPr>
          <w:sz w:val="20"/>
        </w:rPr>
        <w:fldChar w:fldCharType="begin"/>
      </w:r>
      <w:r w:rsidRPr="0069214B">
        <w:rPr>
          <w:sz w:val="20"/>
        </w:rPr>
        <w:instrText xml:space="preserve"> SEQ Tabela \* ARABIC </w:instrText>
      </w:r>
      <w:r w:rsidRPr="0069214B">
        <w:rPr>
          <w:sz w:val="20"/>
        </w:rPr>
        <w:fldChar w:fldCharType="separate"/>
      </w:r>
      <w:r w:rsidR="00A23757">
        <w:rPr>
          <w:noProof/>
          <w:sz w:val="20"/>
        </w:rPr>
        <w:t>11</w:t>
      </w:r>
      <w:r w:rsidRPr="0069214B">
        <w:rPr>
          <w:sz w:val="20"/>
        </w:rPr>
        <w:fldChar w:fldCharType="end"/>
      </w:r>
      <w:r w:rsidRPr="0069214B">
        <w:rPr>
          <w:sz w:val="20"/>
        </w:rPr>
        <w:t>. Wyniki pomiarów promieniowania elektromagnetycznego w 2017 r. na terenie gminy Stalowa Wola.</w:t>
      </w:r>
      <w:bookmarkEnd w:id="167"/>
      <w:r w:rsidRPr="0069214B">
        <w:rPr>
          <w:sz w:val="20"/>
        </w:rPr>
        <w:t xml:space="preserve"> </w:t>
      </w:r>
    </w:p>
    <w:p w:rsidR="0069214B" w:rsidRDefault="0069214B" w:rsidP="0069214B">
      <w:pPr>
        <w:jc w:val="center"/>
        <w:rPr>
          <w:rFonts w:ascii="Segoe UI Semilight" w:hAnsi="Segoe UI Semilight" w:cs="Segoe UI Semilight"/>
          <w:sz w:val="20"/>
        </w:rPr>
      </w:pPr>
      <w:r>
        <w:rPr>
          <w:rFonts w:ascii="Segoe UI Semilight" w:hAnsi="Segoe UI Semilight" w:cs="Segoe UI Semilight"/>
          <w:noProof/>
          <w:sz w:val="20"/>
          <w:lang w:eastAsia="pl-PL"/>
        </w:rPr>
        <w:drawing>
          <wp:inline distT="0" distB="0" distL="0" distR="0">
            <wp:extent cx="5647055" cy="137160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47055" cy="1371600"/>
                    </a:xfrm>
                    <a:prstGeom prst="rect">
                      <a:avLst/>
                    </a:prstGeom>
                    <a:noFill/>
                    <a:ln>
                      <a:noFill/>
                    </a:ln>
                  </pic:spPr>
                </pic:pic>
              </a:graphicData>
            </a:graphic>
          </wp:inline>
        </w:drawing>
      </w:r>
    </w:p>
    <w:p w:rsidR="0069214B" w:rsidRPr="0069214B" w:rsidRDefault="0069214B" w:rsidP="0069214B">
      <w:pPr>
        <w:spacing w:before="0"/>
        <w:ind w:firstLine="709"/>
        <w:jc w:val="center"/>
        <w:rPr>
          <w:rFonts w:ascii="Segoe UI Semilight" w:hAnsi="Segoe UI Semilight" w:cs="Segoe UI Semilight"/>
          <w:sz w:val="20"/>
          <w:szCs w:val="18"/>
        </w:rPr>
      </w:pPr>
      <w:r w:rsidRPr="0069214B">
        <w:rPr>
          <w:rFonts w:ascii="Segoe UI Semilight" w:hAnsi="Segoe UI Semilight" w:cs="Segoe UI Semilight"/>
          <w:sz w:val="20"/>
          <w:szCs w:val="18"/>
        </w:rPr>
        <w:t xml:space="preserve">Źródło: WIOŚ, Rzeszów. </w:t>
      </w:r>
    </w:p>
    <w:p w:rsidR="00ED0564" w:rsidRPr="0069214B" w:rsidRDefault="000629F3" w:rsidP="00ED0564">
      <w:pPr>
        <w:ind w:firstLine="709"/>
        <w:rPr>
          <w:rFonts w:ascii="Segoe UI Semilight" w:hAnsi="Segoe UI Semilight" w:cs="Segoe UI Semilight"/>
          <w:sz w:val="20"/>
          <w:u w:val="single"/>
        </w:rPr>
      </w:pPr>
      <w:r w:rsidRPr="0069214B">
        <w:rPr>
          <w:rFonts w:ascii="Segoe UI Semilight" w:hAnsi="Segoe UI Semilight" w:cs="Segoe UI Semilight"/>
          <w:sz w:val="20"/>
          <w:u w:val="single"/>
        </w:rPr>
        <w:t xml:space="preserve">W związku z tym należy wykluczyć zagrożenia promieniowaniem elektromagnetycznym na terenie gminy </w:t>
      </w:r>
      <w:r w:rsidR="0069214B">
        <w:rPr>
          <w:rFonts w:ascii="Segoe UI Semilight" w:hAnsi="Segoe UI Semilight" w:cs="Segoe UI Semilight"/>
          <w:sz w:val="20"/>
          <w:u w:val="single"/>
        </w:rPr>
        <w:t xml:space="preserve">Stalowa Wola. </w:t>
      </w:r>
    </w:p>
    <w:p w:rsidR="00ED0564" w:rsidRPr="00057FAE" w:rsidRDefault="00ED0564" w:rsidP="00ED0564">
      <w:pPr>
        <w:rPr>
          <w:rFonts w:ascii="Segoe UI Semilight" w:hAnsi="Segoe UI Semilight" w:cs="Segoe UI Semilight"/>
          <w:sz w:val="20"/>
          <w:u w:val="single"/>
        </w:rPr>
      </w:pPr>
    </w:p>
    <w:p w:rsidR="00B87C42" w:rsidRDefault="00B87C42" w:rsidP="00C11FF1">
      <w:pPr>
        <w:pStyle w:val="Rozdziay"/>
        <w:numPr>
          <w:ilvl w:val="1"/>
          <w:numId w:val="33"/>
        </w:numPr>
      </w:pPr>
      <w:bookmarkStart w:id="168" w:name="_Toc15933260"/>
      <w:r>
        <w:t>ANALIZA SWOT</w:t>
      </w:r>
      <w:bookmarkEnd w:id="168"/>
    </w:p>
    <w:tbl>
      <w:tblPr>
        <w:tblStyle w:val="Tabelasiatki4akcent3"/>
        <w:tblW w:w="0" w:type="auto"/>
        <w:tblLook w:val="04A0" w:firstRow="1" w:lastRow="0" w:firstColumn="1" w:lastColumn="0" w:noHBand="0" w:noVBand="1"/>
      </w:tblPr>
      <w:tblGrid>
        <w:gridCol w:w="4550"/>
        <w:gridCol w:w="4340"/>
      </w:tblGrid>
      <w:tr w:rsidR="00B87C42" w:rsidRPr="000629F3" w:rsidTr="00B87C42">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344" w:type="dxa"/>
            <w:gridSpan w:val="2"/>
            <w:vAlign w:val="center"/>
          </w:tcPr>
          <w:p w:rsidR="00B87C42" w:rsidRPr="000629F3" w:rsidRDefault="00B87C42" w:rsidP="00B87C42">
            <w:pPr>
              <w:spacing w:before="0" w:after="0" w:line="240" w:lineRule="auto"/>
              <w:jc w:val="center"/>
              <w:rPr>
                <w:rFonts w:ascii="Segoe UI Semilight" w:hAnsi="Segoe UI Semilight" w:cs="Segoe UI Semilight"/>
                <w:sz w:val="20"/>
                <w:szCs w:val="20"/>
              </w:rPr>
            </w:pPr>
            <w:r w:rsidRPr="000629F3">
              <w:rPr>
                <w:rFonts w:ascii="Segoe UI Semilight" w:hAnsi="Segoe UI Semilight" w:cs="Segoe UI Semilight"/>
                <w:sz w:val="20"/>
                <w:szCs w:val="20"/>
              </w:rPr>
              <w:t>POLE ELEKTROMAGNETYCZNE</w:t>
            </w:r>
          </w:p>
        </w:tc>
      </w:tr>
      <w:tr w:rsidR="00B87C42" w:rsidRPr="000629F3" w:rsidTr="00B87C42">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786" w:type="dxa"/>
            <w:vAlign w:val="center"/>
          </w:tcPr>
          <w:p w:rsidR="00B87C42" w:rsidRPr="000629F3" w:rsidRDefault="00B87C42" w:rsidP="00B87C42">
            <w:pPr>
              <w:spacing w:before="0" w:after="0" w:line="240" w:lineRule="auto"/>
              <w:jc w:val="center"/>
              <w:rPr>
                <w:rFonts w:ascii="Segoe UI Semilight" w:hAnsi="Segoe UI Semilight" w:cs="Segoe UI Semilight"/>
                <w:b w:val="0"/>
                <w:sz w:val="20"/>
                <w:szCs w:val="20"/>
              </w:rPr>
            </w:pPr>
            <w:r w:rsidRPr="000629F3">
              <w:rPr>
                <w:rFonts w:ascii="Segoe UI Semilight" w:hAnsi="Segoe UI Semilight" w:cs="Segoe UI Semilight"/>
                <w:sz w:val="20"/>
                <w:szCs w:val="20"/>
              </w:rPr>
              <w:t>MOCNE STRONY</w:t>
            </w:r>
          </w:p>
        </w:tc>
        <w:tc>
          <w:tcPr>
            <w:tcW w:w="4558" w:type="dxa"/>
            <w:vAlign w:val="center"/>
          </w:tcPr>
          <w:p w:rsidR="00B87C42" w:rsidRPr="000629F3" w:rsidRDefault="00B87C42" w:rsidP="00B87C4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0629F3">
              <w:rPr>
                <w:rFonts w:ascii="Segoe UI Semilight" w:hAnsi="Segoe UI Semilight" w:cs="Segoe UI Semilight"/>
                <w:b/>
                <w:sz w:val="20"/>
                <w:szCs w:val="20"/>
              </w:rPr>
              <w:t>SŁABE STRONY</w:t>
            </w:r>
          </w:p>
        </w:tc>
      </w:tr>
      <w:tr w:rsidR="00B87C42" w:rsidRPr="000629F3" w:rsidTr="00B87C42">
        <w:trPr>
          <w:trHeight w:val="706"/>
        </w:trPr>
        <w:tc>
          <w:tcPr>
            <w:cnfStyle w:val="001000000000" w:firstRow="0" w:lastRow="0" w:firstColumn="1" w:lastColumn="0" w:oddVBand="0" w:evenVBand="0" w:oddHBand="0" w:evenHBand="0" w:firstRowFirstColumn="0" w:firstRowLastColumn="0" w:lastRowFirstColumn="0" w:lastRowLastColumn="0"/>
            <w:tcW w:w="4786" w:type="dxa"/>
            <w:vAlign w:val="center"/>
          </w:tcPr>
          <w:p w:rsidR="001844AF" w:rsidRDefault="00B87C42" w:rsidP="00BA48DF">
            <w:pPr>
              <w:spacing w:before="0" w:after="0" w:line="240" w:lineRule="auto"/>
              <w:jc w:val="center"/>
              <w:rPr>
                <w:rFonts w:ascii="Segoe UI Semilight" w:hAnsi="Segoe UI Semilight" w:cs="Segoe UI Semilight"/>
                <w:b w:val="0"/>
                <w:sz w:val="20"/>
                <w:szCs w:val="20"/>
              </w:rPr>
            </w:pPr>
            <w:r w:rsidRPr="000629F3">
              <w:rPr>
                <w:rFonts w:ascii="Segoe UI Semilight" w:hAnsi="Segoe UI Semilight" w:cs="Segoe UI Semilight"/>
                <w:b w:val="0"/>
                <w:sz w:val="20"/>
                <w:szCs w:val="20"/>
              </w:rPr>
              <w:t>- brak przekroczeń natężeń pól elektromagnetycznych</w:t>
            </w:r>
          </w:p>
          <w:p w:rsidR="005F5E52" w:rsidRPr="000629F3" w:rsidRDefault="005F5E52" w:rsidP="00BA48DF">
            <w:pPr>
              <w:spacing w:before="0" w:after="0" w:line="240" w:lineRule="auto"/>
              <w:jc w:val="center"/>
              <w:rPr>
                <w:rFonts w:ascii="Segoe UI Semilight" w:hAnsi="Segoe UI Semilight" w:cs="Segoe UI Semilight"/>
                <w:b w:val="0"/>
                <w:sz w:val="20"/>
                <w:szCs w:val="20"/>
              </w:rPr>
            </w:pPr>
            <w:r>
              <w:rPr>
                <w:rFonts w:ascii="Segoe UI Semilight" w:hAnsi="Segoe UI Semilight" w:cs="Segoe UI Semilight"/>
                <w:b w:val="0"/>
                <w:sz w:val="20"/>
                <w:szCs w:val="20"/>
              </w:rPr>
              <w:t xml:space="preserve">- pomiary promieniowania elektromagnetycznego prowadzone na terenie gminy </w:t>
            </w:r>
          </w:p>
        </w:tc>
        <w:tc>
          <w:tcPr>
            <w:tcW w:w="4558" w:type="dxa"/>
            <w:vAlign w:val="center"/>
          </w:tcPr>
          <w:p w:rsidR="00B87C42" w:rsidRPr="000629F3" w:rsidRDefault="00B87C42" w:rsidP="005F5E5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0629F3">
              <w:rPr>
                <w:rFonts w:ascii="Segoe UI Semilight" w:hAnsi="Segoe UI Semilight" w:cs="Segoe UI Semilight"/>
                <w:sz w:val="20"/>
                <w:szCs w:val="20"/>
              </w:rPr>
              <w:t xml:space="preserve">- </w:t>
            </w:r>
          </w:p>
        </w:tc>
      </w:tr>
      <w:tr w:rsidR="00B87C42" w:rsidRPr="000629F3" w:rsidTr="00B87C4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786" w:type="dxa"/>
            <w:vAlign w:val="center"/>
          </w:tcPr>
          <w:p w:rsidR="00B87C42" w:rsidRPr="000629F3" w:rsidRDefault="00B87C42" w:rsidP="00B87C42">
            <w:pPr>
              <w:spacing w:before="0" w:after="0" w:line="240" w:lineRule="auto"/>
              <w:jc w:val="center"/>
              <w:rPr>
                <w:rFonts w:ascii="Segoe UI Semilight" w:hAnsi="Segoe UI Semilight" w:cs="Segoe UI Semilight"/>
                <w:b w:val="0"/>
                <w:sz w:val="20"/>
                <w:szCs w:val="20"/>
              </w:rPr>
            </w:pPr>
            <w:r w:rsidRPr="000629F3">
              <w:rPr>
                <w:rFonts w:ascii="Segoe UI Semilight" w:hAnsi="Segoe UI Semilight" w:cs="Segoe UI Semilight"/>
                <w:sz w:val="20"/>
                <w:szCs w:val="20"/>
              </w:rPr>
              <w:t>SZANSE</w:t>
            </w:r>
          </w:p>
        </w:tc>
        <w:tc>
          <w:tcPr>
            <w:tcW w:w="4558" w:type="dxa"/>
            <w:vAlign w:val="center"/>
          </w:tcPr>
          <w:p w:rsidR="00B87C42" w:rsidRPr="000629F3" w:rsidRDefault="00B87C42" w:rsidP="00B87C4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0629F3">
              <w:rPr>
                <w:rFonts w:ascii="Segoe UI Semilight" w:hAnsi="Segoe UI Semilight" w:cs="Segoe UI Semilight"/>
                <w:b/>
                <w:sz w:val="20"/>
                <w:szCs w:val="20"/>
              </w:rPr>
              <w:t>ZAGROŻENIA</w:t>
            </w:r>
          </w:p>
        </w:tc>
      </w:tr>
      <w:tr w:rsidR="00B87C42" w:rsidRPr="000629F3" w:rsidTr="00B87C42">
        <w:trPr>
          <w:trHeight w:val="850"/>
        </w:trPr>
        <w:tc>
          <w:tcPr>
            <w:cnfStyle w:val="001000000000" w:firstRow="0" w:lastRow="0" w:firstColumn="1" w:lastColumn="0" w:oddVBand="0" w:evenVBand="0" w:oddHBand="0" w:evenHBand="0" w:firstRowFirstColumn="0" w:firstRowLastColumn="0" w:lastRowFirstColumn="0" w:lastRowLastColumn="0"/>
            <w:tcW w:w="4786" w:type="dxa"/>
            <w:vAlign w:val="center"/>
          </w:tcPr>
          <w:p w:rsidR="00B87C42" w:rsidRPr="000629F3" w:rsidRDefault="00B87C42" w:rsidP="00B87C42">
            <w:pPr>
              <w:spacing w:before="0" w:after="0" w:line="240" w:lineRule="auto"/>
              <w:jc w:val="center"/>
              <w:rPr>
                <w:rFonts w:ascii="Segoe UI Semilight" w:hAnsi="Segoe UI Semilight" w:cs="Segoe UI Semilight"/>
                <w:b w:val="0"/>
                <w:sz w:val="20"/>
                <w:szCs w:val="20"/>
              </w:rPr>
            </w:pPr>
            <w:r w:rsidRPr="000629F3">
              <w:rPr>
                <w:rFonts w:ascii="Segoe UI Semilight" w:hAnsi="Segoe UI Semilight" w:cs="Segoe UI Semilight"/>
                <w:b w:val="0"/>
                <w:sz w:val="20"/>
                <w:szCs w:val="20"/>
              </w:rPr>
              <w:t>- utrzymanie wartości natężenia pola elektromagnetycznego na terenie gminy na stałym poziomie</w:t>
            </w:r>
          </w:p>
        </w:tc>
        <w:tc>
          <w:tcPr>
            <w:tcW w:w="4558" w:type="dxa"/>
            <w:vAlign w:val="center"/>
          </w:tcPr>
          <w:p w:rsidR="00B87C42" w:rsidRPr="000629F3" w:rsidRDefault="00B87C42" w:rsidP="00B87C4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0629F3">
              <w:rPr>
                <w:rFonts w:ascii="Segoe UI Semilight" w:hAnsi="Segoe UI Semilight" w:cs="Segoe UI Semilight"/>
                <w:sz w:val="20"/>
                <w:szCs w:val="20"/>
              </w:rPr>
              <w:t>- wzrost natężeń pól elektromagnetycznych</w:t>
            </w:r>
          </w:p>
        </w:tc>
      </w:tr>
    </w:tbl>
    <w:p w:rsidR="00B21381" w:rsidRDefault="00B21381" w:rsidP="006E3B9C"/>
    <w:p w:rsidR="00336957" w:rsidRPr="00336957" w:rsidRDefault="00336957" w:rsidP="00336957">
      <w:pPr>
        <w:pStyle w:val="Rozdziay"/>
        <w:numPr>
          <w:ilvl w:val="1"/>
          <w:numId w:val="33"/>
        </w:numPr>
      </w:pPr>
      <w:bookmarkStart w:id="169" w:name="_Toc522028942"/>
      <w:bookmarkStart w:id="170" w:name="_Toc15933261"/>
      <w:r w:rsidRPr="00336957">
        <w:t>ZAGROŻENIA</w:t>
      </w:r>
      <w:bookmarkEnd w:id="169"/>
      <w:bookmarkEnd w:id="170"/>
      <w:r w:rsidRPr="00336957">
        <w:t xml:space="preserve"> </w:t>
      </w:r>
    </w:p>
    <w:p w:rsidR="00336957" w:rsidRPr="00C73539" w:rsidRDefault="00336957" w:rsidP="00336957">
      <w:pPr>
        <w:ind w:firstLine="454"/>
        <w:rPr>
          <w:rFonts w:ascii="Segoe UI Semilight" w:hAnsi="Segoe UI Semilight" w:cs="Segoe UI Semilight"/>
          <w:sz w:val="20"/>
        </w:rPr>
      </w:pPr>
      <w:r w:rsidRPr="00C73539">
        <w:rPr>
          <w:rFonts w:ascii="Segoe UI Semilight" w:hAnsi="Segoe UI Semilight" w:cs="Segoe UI Semilight"/>
          <w:sz w:val="20"/>
        </w:rPr>
        <w:t xml:space="preserve">Do głównych zagrożeń w zakresie promieniowania elektromagnetycznego na terenie </w:t>
      </w:r>
      <w:r>
        <w:rPr>
          <w:rFonts w:ascii="Segoe UI Semilight" w:hAnsi="Segoe UI Semilight" w:cs="Segoe UI Semilight"/>
          <w:sz w:val="20"/>
        </w:rPr>
        <w:t>gminy</w:t>
      </w:r>
      <w:r w:rsidRPr="00C73539">
        <w:rPr>
          <w:rFonts w:ascii="Segoe UI Semilight" w:hAnsi="Segoe UI Semilight" w:cs="Segoe UI Semilight"/>
          <w:sz w:val="20"/>
        </w:rPr>
        <w:t xml:space="preserve"> należy wzrost wartości promieniowania elektromagnetycznego. </w:t>
      </w:r>
    </w:p>
    <w:p w:rsidR="00336957" w:rsidRPr="00CA233F" w:rsidRDefault="00336957" w:rsidP="00336957">
      <w:pPr>
        <w:rPr>
          <w:rFonts w:ascii="Segoe UI Semilight" w:hAnsi="Segoe UI Semilight" w:cs="Segoe UI Semilight"/>
          <w:b/>
          <w:sz w:val="20"/>
        </w:rPr>
      </w:pPr>
      <w:r w:rsidRPr="00CA233F">
        <w:rPr>
          <w:rFonts w:ascii="Segoe UI Semilight" w:hAnsi="Segoe UI Semilight" w:cs="Segoe UI Semilight"/>
          <w:b/>
          <w:sz w:val="20"/>
        </w:rPr>
        <w:t xml:space="preserve">Kierunki zmian </w:t>
      </w:r>
    </w:p>
    <w:p w:rsidR="00336957" w:rsidRPr="005821AF" w:rsidRDefault="00336957" w:rsidP="00336957">
      <w:pPr>
        <w:rPr>
          <w:rFonts w:ascii="Segoe UI Semilight" w:hAnsi="Segoe UI Semilight" w:cs="Segoe UI Semilight"/>
          <w:sz w:val="20"/>
        </w:rPr>
      </w:pPr>
      <w:r w:rsidRPr="00025291">
        <w:rPr>
          <w:rFonts w:ascii="Segoe UI Semilight" w:hAnsi="Segoe UI Semilight" w:cs="Segoe UI Semilight"/>
          <w:sz w:val="20"/>
        </w:rPr>
        <w:t>Przewiduje się, że w najbliższych latach będzie następował ciągły rozwój nowych technik telekomunikacyjnych i informatycznych. Mając to na względzie oraz biorąc pod uwagę rosnące zapotrzebowanie na usługi telefonii komórkowej i łączności internetowej, która w najbliższym czasie będzie się opierać na łączach radiowych, należy się spodziewać w najbliższych latach budowy kolejnych obiektów radiokomunikacyjnych - źródeł emisji pól elekt</w:t>
      </w:r>
      <w:r>
        <w:rPr>
          <w:rFonts w:ascii="Segoe UI Semilight" w:hAnsi="Segoe UI Semilight" w:cs="Segoe UI Semilight"/>
          <w:sz w:val="20"/>
        </w:rPr>
        <w:t>romagnetycznych do środowiska.</w:t>
      </w:r>
    </w:p>
    <w:p w:rsidR="00CB1733" w:rsidRPr="00CB1733" w:rsidRDefault="00CB1733" w:rsidP="00CB1733">
      <w:pPr>
        <w:rPr>
          <w:rFonts w:ascii="Segoe UI Semilight" w:hAnsi="Segoe UI Semilight" w:cs="Segoe UI Semilight"/>
          <w:b/>
          <w:sz w:val="20"/>
          <w:szCs w:val="20"/>
        </w:rPr>
      </w:pPr>
      <w:r w:rsidRPr="00CB1733">
        <w:rPr>
          <w:rFonts w:ascii="Segoe UI Semilight" w:hAnsi="Segoe UI Semilight" w:cs="Segoe UI Semilight"/>
          <w:b/>
          <w:sz w:val="20"/>
          <w:szCs w:val="20"/>
        </w:rPr>
        <w:t>Adaptacja do zmian klimatu</w:t>
      </w:r>
    </w:p>
    <w:p w:rsidR="00336957" w:rsidRPr="00CB1733" w:rsidRDefault="00CB1733" w:rsidP="006E3B9C">
      <w:pPr>
        <w:rPr>
          <w:rFonts w:ascii="Segoe UI Semilight" w:hAnsi="Segoe UI Semilight" w:cs="Segoe UI Semilight"/>
          <w:sz w:val="20"/>
          <w:szCs w:val="20"/>
        </w:rPr>
      </w:pPr>
      <w:r w:rsidRPr="003B2B85">
        <w:rPr>
          <w:rFonts w:ascii="Segoe UI Semilight" w:hAnsi="Segoe UI Semilight" w:cs="Segoe UI Semilight"/>
          <w:sz w:val="20"/>
          <w:szCs w:val="20"/>
        </w:rPr>
        <w:lastRenderedPageBreak/>
        <w:t>W polskim systemie elektroenergetycznym dominują sieci napowietrzne, które w przeciwieństwie do sieci kablowych są silnie narażone na awarie spowodowane silnymi wiatrami i nadmiernym oblodzeniem. Występowanie ekstremalnych zjawisk pogodowych typu huragany, intensywne burze itp. może doprowadzić do zwiększenia ryzyka uszkodzenia linii przesyłowych i dystrybucyjnych, a zatem ograniczenia w dostarczaniu energii elektrycznej do odbiorców. Najważniejsze zjawiska wpływające na ryzyko zniszczeń sieci przesyłowych i dystrybucyjnych to występowanie burz, w tym burz śnieżnych, szadź katastrofalna i silny wiatr. Dla produkcji energii kluczowe znaczenie ma dostępność wody dla potrzeb chłodzenia. Pobór wody dla tych celów stanowi 70 % całkowitych poborów wody w Polsce. W warunkach dużej zmienności opadów skrajne sytuacje (powodzie i susze) i wzrost niestacjonarności przepływów mogą zakłócić dostępność niezbędnych ilości wody, która wykorzystywana jest na cele chłodzenia. Może to spowodować obniżenie sprawności tradycyjnych elektrowni z chłodzeniem w obiegu otwartym oraz obniżenie ilości energii produkowanych przez te instalacje</w:t>
      </w:r>
      <w:r>
        <w:rPr>
          <w:rFonts w:ascii="Segoe UI Semilight" w:hAnsi="Segoe UI Semilight" w:cs="Segoe UI Semilight"/>
          <w:sz w:val="20"/>
          <w:szCs w:val="20"/>
        </w:rPr>
        <w:t>.</w:t>
      </w:r>
    </w:p>
    <w:p w:rsidR="00903CD5" w:rsidRPr="00844E87" w:rsidRDefault="007E271B" w:rsidP="00C11FF1">
      <w:pPr>
        <w:pStyle w:val="Rozdzia"/>
        <w:numPr>
          <w:ilvl w:val="0"/>
          <w:numId w:val="33"/>
        </w:numPr>
      </w:pPr>
      <w:bookmarkStart w:id="171" w:name="_Toc435440047"/>
      <w:bookmarkStart w:id="172" w:name="_Toc440877074"/>
      <w:bookmarkStart w:id="173" w:name="_Toc15933262"/>
      <w:r w:rsidRPr="004001A3">
        <w:t>G</w:t>
      </w:r>
      <w:bookmarkEnd w:id="171"/>
      <w:bookmarkEnd w:id="172"/>
      <w:r w:rsidR="00671ABA" w:rsidRPr="004001A3">
        <w:t>OSPODAROWANIE WODAMI</w:t>
      </w:r>
      <w:bookmarkEnd w:id="173"/>
    </w:p>
    <w:p w:rsidR="00903CD5" w:rsidRDefault="00AC050F" w:rsidP="00C11FF1">
      <w:pPr>
        <w:pStyle w:val="Rozdziay"/>
        <w:numPr>
          <w:ilvl w:val="1"/>
          <w:numId w:val="33"/>
        </w:numPr>
      </w:pPr>
      <w:bookmarkStart w:id="174" w:name="_Toc15933263"/>
      <w:r w:rsidRPr="003F1CD9">
        <w:t>STAN WYJŚCIOWY</w:t>
      </w:r>
      <w:bookmarkEnd w:id="174"/>
    </w:p>
    <w:p w:rsidR="00924712" w:rsidRPr="0033188F" w:rsidRDefault="00576182" w:rsidP="00C11FF1">
      <w:pPr>
        <w:pStyle w:val="Rozdziay"/>
        <w:numPr>
          <w:ilvl w:val="2"/>
          <w:numId w:val="33"/>
        </w:numPr>
      </w:pPr>
      <w:bookmarkStart w:id="175" w:name="_Toc15933264"/>
      <w:r>
        <w:t>WODY POWIERZCHNIOWE</w:t>
      </w:r>
      <w:bookmarkEnd w:id="175"/>
    </w:p>
    <w:p w:rsidR="00661F60" w:rsidRDefault="00661F60" w:rsidP="00661F60">
      <w:pPr>
        <w:ind w:firstLine="709"/>
        <w:rPr>
          <w:rFonts w:ascii="Segoe UI Semilight" w:hAnsi="Segoe UI Semilight" w:cs="Segoe UI Semilight"/>
          <w:sz w:val="20"/>
        </w:rPr>
      </w:pPr>
      <w:r w:rsidRPr="00661F60">
        <w:rPr>
          <w:rFonts w:ascii="Segoe UI Semilight" w:hAnsi="Segoe UI Semilight" w:cs="Segoe UI Semilight"/>
          <w:sz w:val="20"/>
        </w:rPr>
        <w:t xml:space="preserve">Gmina Stalowa Wola położona jest w pasie równiny </w:t>
      </w:r>
      <w:r>
        <w:rPr>
          <w:rFonts w:ascii="Segoe UI Semilight" w:hAnsi="Segoe UI Semilight" w:cs="Segoe UI Semilight"/>
          <w:sz w:val="20"/>
        </w:rPr>
        <w:t xml:space="preserve">nadrzecznej rzeki San i zajmuje </w:t>
      </w:r>
      <w:r w:rsidRPr="00661F60">
        <w:rPr>
          <w:rFonts w:ascii="Segoe UI Semilight" w:hAnsi="Segoe UI Semilight" w:cs="Segoe UI Semilight"/>
          <w:sz w:val="20"/>
        </w:rPr>
        <w:t>fragment Doliny Dolnego Sanu. Przez wschodnią</w:t>
      </w:r>
      <w:r>
        <w:rPr>
          <w:rFonts w:ascii="Segoe UI Semilight" w:hAnsi="Segoe UI Semilight" w:cs="Segoe UI Semilight"/>
          <w:sz w:val="20"/>
        </w:rPr>
        <w:t xml:space="preserve"> jej część przepływa rzeka San, </w:t>
      </w:r>
      <w:r w:rsidRPr="00661F60">
        <w:rPr>
          <w:rFonts w:ascii="Segoe UI Semilight" w:hAnsi="Segoe UI Semilight" w:cs="Segoe UI Semilight"/>
          <w:sz w:val="20"/>
        </w:rPr>
        <w:t>natomiast przez tereny południowo – wschodnie Stalowe</w:t>
      </w:r>
      <w:r>
        <w:rPr>
          <w:rFonts w:ascii="Segoe UI Semilight" w:hAnsi="Segoe UI Semilight" w:cs="Segoe UI Semilight"/>
          <w:sz w:val="20"/>
        </w:rPr>
        <w:t xml:space="preserve">j Woli przepływa rzeka Barcówka </w:t>
      </w:r>
      <w:r w:rsidRPr="00661F60">
        <w:rPr>
          <w:rFonts w:ascii="Segoe UI Semilight" w:hAnsi="Segoe UI Semilight" w:cs="Segoe UI Semilight"/>
          <w:sz w:val="20"/>
        </w:rPr>
        <w:t>będąca lewobrzeżnym dopływem Sanu oraz jej lewobrzeżny</w:t>
      </w:r>
      <w:r>
        <w:rPr>
          <w:rFonts w:ascii="Segoe UI Semilight" w:hAnsi="Segoe UI Semilight" w:cs="Segoe UI Semilight"/>
          <w:sz w:val="20"/>
        </w:rPr>
        <w:t xml:space="preserve"> dopływ Jelonek. Ponadto na </w:t>
      </w:r>
      <w:r w:rsidRPr="00661F60">
        <w:rPr>
          <w:rFonts w:ascii="Segoe UI Semilight" w:hAnsi="Segoe UI Semilight" w:cs="Segoe UI Semilight"/>
          <w:sz w:val="20"/>
        </w:rPr>
        <w:t>obszarze Gminy Stalowa Wola występują pojedyncze rowy melioracyjne, służące</w:t>
      </w:r>
      <w:r>
        <w:rPr>
          <w:rFonts w:ascii="Segoe UI Semilight" w:hAnsi="Segoe UI Semilight" w:cs="Segoe UI Semilight"/>
          <w:sz w:val="20"/>
        </w:rPr>
        <w:t xml:space="preserve"> do </w:t>
      </w:r>
      <w:r w:rsidRPr="00661F60">
        <w:rPr>
          <w:rFonts w:ascii="Segoe UI Semilight" w:hAnsi="Segoe UI Semilight" w:cs="Segoe UI Semilight"/>
          <w:sz w:val="20"/>
        </w:rPr>
        <w:t>odwodnienia terenu. Obecnie w większości rowy</w:t>
      </w:r>
      <w:r>
        <w:rPr>
          <w:rFonts w:ascii="Segoe UI Semilight" w:hAnsi="Segoe UI Semilight" w:cs="Segoe UI Semilight"/>
          <w:sz w:val="20"/>
        </w:rPr>
        <w:t xml:space="preserve"> te pełnią rolę odbiorników wód </w:t>
      </w:r>
      <w:r w:rsidRPr="00661F60">
        <w:rPr>
          <w:rFonts w:ascii="Segoe UI Semilight" w:hAnsi="Segoe UI Semilight" w:cs="Segoe UI Semilight"/>
          <w:sz w:val="20"/>
        </w:rPr>
        <w:t>opadowych.</w:t>
      </w:r>
    </w:p>
    <w:p w:rsidR="00661F60" w:rsidRPr="00661F60" w:rsidRDefault="00661F60" w:rsidP="00661F60">
      <w:pPr>
        <w:rPr>
          <w:rFonts w:ascii="Segoe UI Semilight" w:hAnsi="Segoe UI Semilight" w:cs="Segoe UI Semilight"/>
          <w:b/>
          <w:sz w:val="20"/>
        </w:rPr>
      </w:pPr>
      <w:r w:rsidRPr="00661F60">
        <w:rPr>
          <w:rFonts w:ascii="Segoe UI Semilight" w:hAnsi="Segoe UI Semilight" w:cs="Segoe UI Semilight"/>
          <w:b/>
          <w:sz w:val="20"/>
        </w:rPr>
        <w:t>Rzeka San</w:t>
      </w:r>
    </w:p>
    <w:p w:rsidR="00661F60" w:rsidRPr="00661F60" w:rsidRDefault="00661F60" w:rsidP="00661F60">
      <w:pPr>
        <w:rPr>
          <w:rFonts w:ascii="Segoe UI Semilight" w:hAnsi="Segoe UI Semilight" w:cs="Segoe UI Semilight"/>
          <w:sz w:val="20"/>
        </w:rPr>
      </w:pPr>
      <w:r w:rsidRPr="00661F60">
        <w:rPr>
          <w:rFonts w:ascii="Segoe UI Semilight" w:hAnsi="Segoe UI Semilight" w:cs="Segoe UI Semilight"/>
          <w:sz w:val="20"/>
        </w:rPr>
        <w:t>Przez teren gminy rzeka San przepływa na długo</w:t>
      </w:r>
      <w:r>
        <w:rPr>
          <w:rFonts w:ascii="Segoe UI Semilight" w:hAnsi="Segoe UI Semilight" w:cs="Segoe UI Semilight"/>
          <w:sz w:val="20"/>
        </w:rPr>
        <w:t xml:space="preserve">ści około 7 km tj. od km 23+000 </w:t>
      </w:r>
      <w:r w:rsidRPr="00661F60">
        <w:rPr>
          <w:rFonts w:ascii="Segoe UI Semilight" w:hAnsi="Segoe UI Semilight" w:cs="Segoe UI Semilight"/>
          <w:sz w:val="20"/>
        </w:rPr>
        <w:t xml:space="preserve">rzeki (most drogowy </w:t>
      </w:r>
      <w:r>
        <w:rPr>
          <w:rFonts w:ascii="Segoe UI Semilight" w:hAnsi="Segoe UI Semilight" w:cs="Segoe UI Semilight"/>
          <w:sz w:val="20"/>
        </w:rPr>
        <w:br/>
      </w:r>
      <w:r w:rsidRPr="00661F60">
        <w:rPr>
          <w:rFonts w:ascii="Segoe UI Semilight" w:hAnsi="Segoe UI Semilight" w:cs="Segoe UI Semilight"/>
          <w:sz w:val="20"/>
        </w:rPr>
        <w:t>w m. Brandwica) do km 30+300 rze</w:t>
      </w:r>
      <w:r>
        <w:rPr>
          <w:rFonts w:ascii="Segoe UI Semilight" w:hAnsi="Segoe UI Semilight" w:cs="Segoe UI Semilight"/>
          <w:sz w:val="20"/>
        </w:rPr>
        <w:t xml:space="preserve">ki ( Elektrownia Stalowa Wola). </w:t>
      </w:r>
      <w:r w:rsidRPr="00661F60">
        <w:rPr>
          <w:rFonts w:ascii="Segoe UI Semilight" w:hAnsi="Segoe UI Semilight" w:cs="Segoe UI Semilight"/>
          <w:sz w:val="20"/>
        </w:rPr>
        <w:t>Rzeka San na w/w odcinku ma nieregularną linię brzeg</w:t>
      </w:r>
      <w:r>
        <w:rPr>
          <w:rFonts w:ascii="Segoe UI Semilight" w:hAnsi="Segoe UI Semilight" w:cs="Segoe UI Semilight"/>
          <w:sz w:val="20"/>
        </w:rPr>
        <w:t xml:space="preserve">ów, porośniętą krzakami wierzby </w:t>
      </w:r>
      <w:r w:rsidRPr="00661F60">
        <w:rPr>
          <w:rFonts w:ascii="Segoe UI Semilight" w:hAnsi="Segoe UI Semilight" w:cs="Segoe UI Semilight"/>
          <w:sz w:val="20"/>
        </w:rPr>
        <w:t>i roślinnością trawiastą.</w:t>
      </w:r>
    </w:p>
    <w:p w:rsidR="00661F60" w:rsidRPr="00661F60" w:rsidRDefault="00661F60" w:rsidP="00661F60">
      <w:pPr>
        <w:rPr>
          <w:rFonts w:ascii="Segoe UI Semilight" w:hAnsi="Segoe UI Semilight" w:cs="Segoe UI Semilight"/>
          <w:sz w:val="20"/>
        </w:rPr>
      </w:pPr>
      <w:r w:rsidRPr="00661F60">
        <w:rPr>
          <w:rFonts w:ascii="Segoe UI Semilight" w:hAnsi="Segoe UI Semilight" w:cs="Segoe UI Semilight"/>
          <w:sz w:val="20"/>
        </w:rPr>
        <w:t>Wzdłuż rzeki San przepływającej przez tereny gminy Stalowa Wola na przeważającej</w:t>
      </w:r>
      <w:r>
        <w:rPr>
          <w:rFonts w:ascii="Segoe UI Semilight" w:hAnsi="Segoe UI Semilight" w:cs="Segoe UI Semilight"/>
          <w:sz w:val="20"/>
        </w:rPr>
        <w:t xml:space="preserve"> </w:t>
      </w:r>
      <w:r w:rsidRPr="00661F60">
        <w:rPr>
          <w:rFonts w:ascii="Segoe UI Semilight" w:hAnsi="Segoe UI Semilight" w:cs="Segoe UI Semilight"/>
          <w:sz w:val="20"/>
        </w:rPr>
        <w:t>długości znajdują się wały przeciwpowodziowe mające na celu ochro</w:t>
      </w:r>
      <w:r>
        <w:rPr>
          <w:rFonts w:ascii="Segoe UI Semilight" w:hAnsi="Segoe UI Semilight" w:cs="Segoe UI Semilight"/>
          <w:sz w:val="20"/>
        </w:rPr>
        <w:t xml:space="preserve">nę przed powodzią </w:t>
      </w:r>
      <w:r w:rsidRPr="00661F60">
        <w:rPr>
          <w:rFonts w:ascii="Segoe UI Semilight" w:hAnsi="Segoe UI Semilight" w:cs="Segoe UI Semilight"/>
          <w:sz w:val="20"/>
        </w:rPr>
        <w:t>i tak:</w:t>
      </w:r>
    </w:p>
    <w:p w:rsidR="00661F60" w:rsidRPr="00661F60" w:rsidRDefault="00661F60" w:rsidP="00661F60">
      <w:pPr>
        <w:rPr>
          <w:rFonts w:ascii="Segoe UI Semilight" w:hAnsi="Segoe UI Semilight" w:cs="Segoe UI Semilight"/>
          <w:sz w:val="20"/>
        </w:rPr>
      </w:pPr>
      <w:r w:rsidRPr="00661F60">
        <w:rPr>
          <w:rFonts w:ascii="Segoe UI Semilight" w:hAnsi="Segoe UI Semilight" w:cs="Segoe UI Semilight"/>
          <w:sz w:val="20"/>
        </w:rPr>
        <w:t>- prawobrzeżny wał przeciwpowodziowy</w:t>
      </w:r>
      <w:r>
        <w:rPr>
          <w:rFonts w:ascii="Segoe UI Semilight" w:hAnsi="Segoe UI Semilight" w:cs="Segoe UI Semilight"/>
          <w:sz w:val="20"/>
        </w:rPr>
        <w:t xml:space="preserve"> rzeki San w km 26+000 – 30+055 </w:t>
      </w:r>
      <w:r w:rsidRPr="00661F60">
        <w:rPr>
          <w:rFonts w:ascii="Segoe UI Semilight" w:hAnsi="Segoe UI Semilight" w:cs="Segoe UI Semilight"/>
          <w:sz w:val="20"/>
        </w:rPr>
        <w:t xml:space="preserve">( ok. 4.0 km ), </w:t>
      </w:r>
    </w:p>
    <w:p w:rsidR="00661F60" w:rsidRDefault="00661F60" w:rsidP="00661F60">
      <w:pPr>
        <w:rPr>
          <w:rFonts w:ascii="Segoe UI Semilight" w:hAnsi="Segoe UI Semilight" w:cs="Segoe UI Semilight"/>
          <w:sz w:val="20"/>
        </w:rPr>
      </w:pPr>
      <w:r w:rsidRPr="00661F60">
        <w:rPr>
          <w:rFonts w:ascii="Segoe UI Semilight" w:hAnsi="Segoe UI Semilight" w:cs="Segoe UI Semilight"/>
          <w:sz w:val="20"/>
        </w:rPr>
        <w:t>- lewobrzeżny wał przeciwpowodziowy</w:t>
      </w:r>
      <w:r>
        <w:rPr>
          <w:rFonts w:ascii="Segoe UI Semilight" w:hAnsi="Segoe UI Semilight" w:cs="Segoe UI Semilight"/>
          <w:sz w:val="20"/>
        </w:rPr>
        <w:t xml:space="preserve"> rzeki San w km 18+800 – 27+400 </w:t>
      </w:r>
      <w:r w:rsidRPr="00661F60">
        <w:rPr>
          <w:rFonts w:ascii="Segoe UI Semilight" w:hAnsi="Segoe UI Semilight" w:cs="Segoe UI Semilight"/>
          <w:sz w:val="20"/>
        </w:rPr>
        <w:t xml:space="preserve">( ok. 8.6 km ). </w:t>
      </w:r>
    </w:p>
    <w:p w:rsidR="00661F60" w:rsidRPr="00661F60" w:rsidRDefault="00661F60" w:rsidP="00661F60">
      <w:pPr>
        <w:rPr>
          <w:rFonts w:ascii="Segoe UI Semilight" w:hAnsi="Segoe UI Semilight" w:cs="Segoe UI Semilight"/>
          <w:b/>
          <w:sz w:val="20"/>
        </w:rPr>
      </w:pPr>
      <w:r w:rsidRPr="00661F60">
        <w:rPr>
          <w:rFonts w:ascii="Segoe UI Semilight" w:hAnsi="Segoe UI Semilight" w:cs="Segoe UI Semilight"/>
          <w:b/>
          <w:sz w:val="20"/>
        </w:rPr>
        <w:t>Rzeka Barcówka</w:t>
      </w:r>
    </w:p>
    <w:p w:rsidR="00661F60" w:rsidRDefault="00661F60" w:rsidP="00661F60">
      <w:pPr>
        <w:rPr>
          <w:rFonts w:ascii="Segoe UI Semilight" w:hAnsi="Segoe UI Semilight" w:cs="Segoe UI Semilight"/>
          <w:sz w:val="20"/>
        </w:rPr>
      </w:pPr>
      <w:r w:rsidRPr="00661F60">
        <w:rPr>
          <w:rFonts w:ascii="Segoe UI Semilight" w:hAnsi="Segoe UI Semilight" w:cs="Segoe UI Semilight"/>
          <w:sz w:val="20"/>
        </w:rPr>
        <w:t>Rzeka Barcówka uchodzi jako lewobrzeżny dopływ do Sa</w:t>
      </w:r>
      <w:r>
        <w:rPr>
          <w:rFonts w:ascii="Segoe UI Semilight" w:hAnsi="Segoe UI Semilight" w:cs="Segoe UI Semilight"/>
          <w:sz w:val="20"/>
        </w:rPr>
        <w:t xml:space="preserve">nu w okolicy Elektrowni Stalowa </w:t>
      </w:r>
      <w:r w:rsidRPr="00661F60">
        <w:rPr>
          <w:rFonts w:ascii="Segoe UI Semilight" w:hAnsi="Segoe UI Semilight" w:cs="Segoe UI Semilight"/>
          <w:sz w:val="20"/>
        </w:rPr>
        <w:t>Wola. Na odcinku 2.0 km od ujścia jest ciekiem n</w:t>
      </w:r>
      <w:r>
        <w:rPr>
          <w:rFonts w:ascii="Segoe UI Semilight" w:hAnsi="Segoe UI Semilight" w:cs="Segoe UI Semilight"/>
          <w:sz w:val="20"/>
        </w:rPr>
        <w:t xml:space="preserve">ieuregulowanym. Płynie szerokim </w:t>
      </w:r>
      <w:r w:rsidRPr="00661F60">
        <w:rPr>
          <w:rFonts w:ascii="Segoe UI Semilight" w:hAnsi="Segoe UI Semilight" w:cs="Segoe UI Semilight"/>
          <w:sz w:val="20"/>
        </w:rPr>
        <w:t>łukiem, jej lewy brzeg jest wysoki i narażony na erozję. Szerokość kor</w:t>
      </w:r>
      <w:r>
        <w:rPr>
          <w:rFonts w:ascii="Segoe UI Semilight" w:hAnsi="Segoe UI Semilight" w:cs="Segoe UI Semilight"/>
          <w:sz w:val="20"/>
        </w:rPr>
        <w:t xml:space="preserve">yta jest zmienna </w:t>
      </w:r>
      <w:r w:rsidRPr="00661F60">
        <w:rPr>
          <w:rFonts w:ascii="Segoe UI Semilight" w:hAnsi="Segoe UI Semilight" w:cs="Segoe UI Semilight"/>
          <w:sz w:val="20"/>
        </w:rPr>
        <w:t xml:space="preserve">od 2.5 m do 5.5 m. </w:t>
      </w:r>
    </w:p>
    <w:p w:rsidR="00661F60" w:rsidRPr="00661F60" w:rsidRDefault="00661F60" w:rsidP="00661F60">
      <w:pPr>
        <w:rPr>
          <w:rFonts w:ascii="Segoe UI Semilight" w:hAnsi="Segoe UI Semilight" w:cs="Segoe UI Semilight"/>
          <w:sz w:val="20"/>
        </w:rPr>
      </w:pPr>
      <w:r>
        <w:rPr>
          <w:rFonts w:ascii="Segoe UI Semilight" w:hAnsi="Segoe UI Semilight" w:cs="Segoe UI Semilight"/>
          <w:sz w:val="20"/>
        </w:rPr>
        <w:lastRenderedPageBreak/>
        <w:t>Rzeka Jelonek</w:t>
      </w:r>
    </w:p>
    <w:p w:rsidR="00661F60" w:rsidRDefault="00661F60" w:rsidP="007C41DD">
      <w:pPr>
        <w:rPr>
          <w:rFonts w:ascii="Segoe UI Semilight" w:hAnsi="Segoe UI Semilight" w:cs="Segoe UI Semilight"/>
          <w:sz w:val="20"/>
        </w:rPr>
      </w:pPr>
      <w:r w:rsidRPr="00661F60">
        <w:rPr>
          <w:rFonts w:ascii="Segoe UI Semilight" w:hAnsi="Segoe UI Semilight" w:cs="Segoe UI Semilight"/>
          <w:sz w:val="20"/>
        </w:rPr>
        <w:t>Rzeka Jelonek przepływający przez osiedle Hutnik wpada do rzeki Barcówki w km 0+680.</w:t>
      </w:r>
      <w:r>
        <w:rPr>
          <w:rFonts w:ascii="Segoe UI Semilight" w:hAnsi="Segoe UI Semilight" w:cs="Segoe UI Semilight"/>
          <w:sz w:val="20"/>
        </w:rPr>
        <w:t xml:space="preserve"> </w:t>
      </w:r>
      <w:r w:rsidRPr="00661F60">
        <w:rPr>
          <w:rFonts w:ascii="Segoe UI Semilight" w:hAnsi="Segoe UI Semilight" w:cs="Segoe UI Semilight"/>
          <w:sz w:val="20"/>
        </w:rPr>
        <w:t>Jest ciekiem uregulowanym, wymiary koryta w odcin</w:t>
      </w:r>
      <w:r>
        <w:rPr>
          <w:rFonts w:ascii="Segoe UI Semilight" w:hAnsi="Segoe UI Semilight" w:cs="Segoe UI Semilight"/>
          <w:sz w:val="20"/>
        </w:rPr>
        <w:t xml:space="preserve">ku ujściowym wynoszą: szer. dna </w:t>
      </w:r>
      <w:r w:rsidRPr="00661F60">
        <w:rPr>
          <w:rFonts w:ascii="Segoe UI Semilight" w:hAnsi="Segoe UI Semilight" w:cs="Segoe UI Semilight"/>
          <w:sz w:val="20"/>
        </w:rPr>
        <w:t>2.0 m; nachylenie skarp 1 : 1,5, posiada umocnienia</w:t>
      </w:r>
      <w:r>
        <w:rPr>
          <w:rFonts w:ascii="Segoe UI Semilight" w:hAnsi="Segoe UI Semilight" w:cs="Segoe UI Semilight"/>
          <w:sz w:val="20"/>
        </w:rPr>
        <w:t xml:space="preserve"> faszynowe które są w wielu </w:t>
      </w:r>
      <w:r w:rsidRPr="00661F60">
        <w:rPr>
          <w:rFonts w:ascii="Segoe UI Semilight" w:hAnsi="Segoe UI Semilight" w:cs="Segoe UI Semilight"/>
          <w:sz w:val="20"/>
        </w:rPr>
        <w:t>miejscach uszkodzone.</w:t>
      </w:r>
    </w:p>
    <w:p w:rsidR="00654254" w:rsidRPr="00654254" w:rsidRDefault="00654254" w:rsidP="00654254">
      <w:pPr>
        <w:ind w:firstLine="709"/>
        <w:rPr>
          <w:rFonts w:ascii="Segoe UI Semilight" w:hAnsi="Segoe UI Semilight" w:cs="Segoe UI Semilight"/>
          <w:sz w:val="20"/>
        </w:rPr>
      </w:pPr>
      <w:r w:rsidRPr="00654254">
        <w:rPr>
          <w:rFonts w:ascii="Segoe UI Semilight" w:hAnsi="Segoe UI Semilight" w:cs="Segoe UI Semilight"/>
          <w:sz w:val="20"/>
        </w:rPr>
        <w:t xml:space="preserve">Na terenie gminy </w:t>
      </w:r>
      <w:r w:rsidR="007C41DD">
        <w:rPr>
          <w:rFonts w:ascii="Segoe UI Semilight" w:hAnsi="Segoe UI Semilight" w:cs="Segoe UI Semilight"/>
          <w:sz w:val="20"/>
        </w:rPr>
        <w:t>Stalowa Wola</w:t>
      </w:r>
      <w:r w:rsidR="00B7757A">
        <w:rPr>
          <w:rFonts w:ascii="Segoe UI Semilight" w:hAnsi="Segoe UI Semilight" w:cs="Segoe UI Semilight"/>
          <w:sz w:val="20"/>
        </w:rPr>
        <w:t xml:space="preserve"> </w:t>
      </w:r>
      <w:r w:rsidRPr="00654254">
        <w:rPr>
          <w:rFonts w:ascii="Segoe UI Semilight" w:hAnsi="Segoe UI Semilight" w:cs="Segoe UI Semilight"/>
          <w:sz w:val="20"/>
        </w:rPr>
        <w:t>następujące cieki naturalne wchodzą w skład Jednolitych Części Wód Powierzchniowych:</w:t>
      </w:r>
    </w:p>
    <w:p w:rsidR="007C41DD" w:rsidRDefault="007C41DD" w:rsidP="00A262D1">
      <w:pPr>
        <w:pStyle w:val="Akapitzlist"/>
        <w:numPr>
          <w:ilvl w:val="0"/>
          <w:numId w:val="54"/>
        </w:numPr>
        <w:rPr>
          <w:rFonts w:ascii="Segoe UI Semilight" w:hAnsi="Segoe UI Semilight" w:cs="Segoe UI Semilight"/>
          <w:sz w:val="20"/>
        </w:rPr>
      </w:pPr>
      <w:r w:rsidRPr="007C41DD">
        <w:rPr>
          <w:rFonts w:ascii="Segoe UI Semilight" w:hAnsi="Segoe UI Semilight" w:cs="Segoe UI Semilight"/>
          <w:sz w:val="20"/>
        </w:rPr>
        <w:t>Osa</w:t>
      </w:r>
      <w:r>
        <w:rPr>
          <w:rFonts w:ascii="Segoe UI Semilight" w:hAnsi="Segoe UI Semilight" w:cs="Segoe UI Semilight"/>
          <w:sz w:val="20"/>
        </w:rPr>
        <w:t xml:space="preserve"> </w:t>
      </w:r>
      <w:r w:rsidRPr="007C41DD">
        <w:rPr>
          <w:rFonts w:ascii="Segoe UI Semilight" w:hAnsi="Segoe UI Semilight" w:cs="Segoe UI Semilight"/>
          <w:sz w:val="20"/>
        </w:rPr>
        <w:t>RW200017219889</w:t>
      </w:r>
      <w:r>
        <w:rPr>
          <w:rFonts w:ascii="Segoe UI Semilight" w:hAnsi="Segoe UI Semilight" w:cs="Segoe UI Semilight"/>
          <w:sz w:val="20"/>
        </w:rPr>
        <w:t>,</w:t>
      </w:r>
    </w:p>
    <w:p w:rsidR="007C41DD" w:rsidRDefault="007C41DD" w:rsidP="00A262D1">
      <w:pPr>
        <w:pStyle w:val="Akapitzlist"/>
        <w:numPr>
          <w:ilvl w:val="0"/>
          <w:numId w:val="54"/>
        </w:numPr>
        <w:rPr>
          <w:rFonts w:ascii="Segoe UI Semilight" w:hAnsi="Segoe UI Semilight" w:cs="Segoe UI Semilight"/>
          <w:sz w:val="20"/>
        </w:rPr>
      </w:pPr>
      <w:r w:rsidRPr="007C41DD">
        <w:rPr>
          <w:rFonts w:ascii="Segoe UI Semilight" w:hAnsi="Segoe UI Semilight" w:cs="Segoe UI Semilight"/>
          <w:sz w:val="20"/>
        </w:rPr>
        <w:t>Barcówka</w:t>
      </w:r>
      <w:r>
        <w:rPr>
          <w:rFonts w:ascii="Segoe UI Semilight" w:hAnsi="Segoe UI Semilight" w:cs="Segoe UI Semilight"/>
          <w:sz w:val="20"/>
        </w:rPr>
        <w:t xml:space="preserve"> </w:t>
      </w:r>
      <w:r w:rsidRPr="007C41DD">
        <w:rPr>
          <w:rFonts w:ascii="Segoe UI Semilight" w:hAnsi="Segoe UI Semilight" w:cs="Segoe UI Semilight"/>
          <w:sz w:val="20"/>
        </w:rPr>
        <w:t>RW20001722929</w:t>
      </w:r>
      <w:r w:rsidR="00A34B8E">
        <w:rPr>
          <w:rFonts w:ascii="Segoe UI Semilight" w:hAnsi="Segoe UI Semilight" w:cs="Segoe UI Semilight"/>
          <w:sz w:val="20"/>
        </w:rPr>
        <w:t>,</w:t>
      </w:r>
    </w:p>
    <w:p w:rsidR="00A55937" w:rsidRDefault="00A55937" w:rsidP="00A262D1">
      <w:pPr>
        <w:pStyle w:val="Akapitzlist"/>
        <w:numPr>
          <w:ilvl w:val="0"/>
          <w:numId w:val="54"/>
        </w:numPr>
        <w:rPr>
          <w:rFonts w:ascii="Segoe UI Semilight" w:hAnsi="Segoe UI Semilight" w:cs="Segoe UI Semilight"/>
          <w:sz w:val="20"/>
        </w:rPr>
      </w:pPr>
      <w:r w:rsidRPr="00A55937">
        <w:rPr>
          <w:rFonts w:ascii="Segoe UI Semilight" w:hAnsi="Segoe UI Semilight" w:cs="Segoe UI Semilight"/>
          <w:sz w:val="20"/>
        </w:rPr>
        <w:t>Pyszenka</w:t>
      </w:r>
      <w:r>
        <w:rPr>
          <w:rFonts w:ascii="Segoe UI Semilight" w:hAnsi="Segoe UI Semilight" w:cs="Segoe UI Semilight"/>
          <w:sz w:val="20"/>
        </w:rPr>
        <w:t xml:space="preserve"> </w:t>
      </w:r>
      <w:r w:rsidR="00A34B8E" w:rsidRPr="00A34B8E">
        <w:rPr>
          <w:rFonts w:ascii="Segoe UI Semilight" w:hAnsi="Segoe UI Semilight" w:cs="Segoe UI Semilight"/>
          <w:sz w:val="20"/>
        </w:rPr>
        <w:t>RW200017229329</w:t>
      </w:r>
      <w:r w:rsidR="00A34B8E">
        <w:rPr>
          <w:rFonts w:ascii="Segoe UI Semilight" w:hAnsi="Segoe UI Semilight" w:cs="Segoe UI Semilight"/>
          <w:sz w:val="20"/>
        </w:rPr>
        <w:t>,</w:t>
      </w:r>
    </w:p>
    <w:p w:rsidR="00A34B8E" w:rsidRDefault="00A34B8E" w:rsidP="00A262D1">
      <w:pPr>
        <w:pStyle w:val="Akapitzlist"/>
        <w:numPr>
          <w:ilvl w:val="0"/>
          <w:numId w:val="54"/>
        </w:numPr>
        <w:rPr>
          <w:rFonts w:ascii="Segoe UI Semilight" w:hAnsi="Segoe UI Semilight" w:cs="Segoe UI Semilight"/>
          <w:sz w:val="20"/>
        </w:rPr>
      </w:pPr>
      <w:r w:rsidRPr="00A34B8E">
        <w:rPr>
          <w:rFonts w:ascii="Segoe UI Semilight" w:hAnsi="Segoe UI Semilight" w:cs="Segoe UI Semilight"/>
          <w:sz w:val="20"/>
        </w:rPr>
        <w:t>Dopł. spod Rozwadowa</w:t>
      </w:r>
      <w:r>
        <w:rPr>
          <w:rFonts w:ascii="Segoe UI Semilight" w:hAnsi="Segoe UI Semilight" w:cs="Segoe UI Semilight"/>
          <w:sz w:val="20"/>
        </w:rPr>
        <w:t xml:space="preserve"> </w:t>
      </w:r>
      <w:r w:rsidRPr="00A34B8E">
        <w:rPr>
          <w:rFonts w:ascii="Segoe UI Semilight" w:hAnsi="Segoe UI Semilight" w:cs="Segoe UI Semilight"/>
          <w:sz w:val="20"/>
        </w:rPr>
        <w:t>RW20001722952</w:t>
      </w:r>
      <w:r>
        <w:rPr>
          <w:rFonts w:ascii="Segoe UI Semilight" w:hAnsi="Segoe UI Semilight" w:cs="Segoe UI Semilight"/>
          <w:sz w:val="20"/>
        </w:rPr>
        <w:t>,</w:t>
      </w:r>
    </w:p>
    <w:p w:rsidR="00A34B8E" w:rsidRDefault="00A34B8E" w:rsidP="00A262D1">
      <w:pPr>
        <w:pStyle w:val="Akapitzlist"/>
        <w:numPr>
          <w:ilvl w:val="0"/>
          <w:numId w:val="54"/>
        </w:numPr>
        <w:rPr>
          <w:rFonts w:ascii="Segoe UI Semilight" w:hAnsi="Segoe UI Semilight" w:cs="Segoe UI Semilight"/>
          <w:sz w:val="20"/>
        </w:rPr>
      </w:pPr>
      <w:r w:rsidRPr="00A34B8E">
        <w:rPr>
          <w:rFonts w:ascii="Segoe UI Semilight" w:hAnsi="Segoe UI Semilight" w:cs="Segoe UI Semilight"/>
          <w:sz w:val="20"/>
        </w:rPr>
        <w:t>Łęg od Murynia do ujścia</w:t>
      </w:r>
      <w:r>
        <w:rPr>
          <w:rFonts w:ascii="Segoe UI Semilight" w:hAnsi="Segoe UI Semilight" w:cs="Segoe UI Semilight"/>
          <w:sz w:val="20"/>
        </w:rPr>
        <w:t xml:space="preserve"> </w:t>
      </w:r>
      <w:r w:rsidRPr="00A34B8E">
        <w:rPr>
          <w:rFonts w:ascii="Segoe UI Semilight" w:hAnsi="Segoe UI Semilight" w:cs="Segoe UI Semilight"/>
          <w:sz w:val="20"/>
        </w:rPr>
        <w:t>RW200019219899</w:t>
      </w:r>
      <w:r>
        <w:rPr>
          <w:rFonts w:ascii="Segoe UI Semilight" w:hAnsi="Segoe UI Semilight" w:cs="Segoe UI Semilight"/>
          <w:sz w:val="20"/>
        </w:rPr>
        <w:t>,</w:t>
      </w:r>
    </w:p>
    <w:p w:rsidR="00A34B8E" w:rsidRDefault="00A34B8E" w:rsidP="00A262D1">
      <w:pPr>
        <w:pStyle w:val="Akapitzlist"/>
        <w:numPr>
          <w:ilvl w:val="0"/>
          <w:numId w:val="54"/>
        </w:numPr>
        <w:rPr>
          <w:rFonts w:ascii="Segoe UI Semilight" w:hAnsi="Segoe UI Semilight" w:cs="Segoe UI Semilight"/>
          <w:sz w:val="20"/>
        </w:rPr>
      </w:pPr>
      <w:r w:rsidRPr="00A34B8E">
        <w:rPr>
          <w:rFonts w:ascii="Segoe UI Semilight" w:hAnsi="Segoe UI Semilight" w:cs="Segoe UI Semilight"/>
          <w:sz w:val="20"/>
        </w:rPr>
        <w:t>Bukowa od Rakowej do ujścia</w:t>
      </w:r>
      <w:r>
        <w:rPr>
          <w:rFonts w:ascii="Segoe UI Semilight" w:hAnsi="Segoe UI Semilight" w:cs="Segoe UI Semilight"/>
          <w:sz w:val="20"/>
        </w:rPr>
        <w:t xml:space="preserve"> </w:t>
      </w:r>
      <w:r w:rsidRPr="00A34B8E">
        <w:rPr>
          <w:rFonts w:ascii="Segoe UI Semilight" w:hAnsi="Segoe UI Semilight" w:cs="Segoe UI Semilight"/>
          <w:sz w:val="20"/>
        </w:rPr>
        <w:t>RW200019229499</w:t>
      </w:r>
      <w:r>
        <w:rPr>
          <w:rFonts w:ascii="Segoe UI Semilight" w:hAnsi="Segoe UI Semilight" w:cs="Segoe UI Semilight"/>
          <w:sz w:val="20"/>
        </w:rPr>
        <w:t>,</w:t>
      </w:r>
    </w:p>
    <w:p w:rsidR="007C41DD" w:rsidRPr="00A34B8E" w:rsidRDefault="00A34B8E" w:rsidP="00A262D1">
      <w:pPr>
        <w:pStyle w:val="Akapitzlist"/>
        <w:numPr>
          <w:ilvl w:val="0"/>
          <w:numId w:val="54"/>
        </w:numPr>
        <w:rPr>
          <w:rFonts w:ascii="Segoe UI Semilight" w:hAnsi="Segoe UI Semilight" w:cs="Segoe UI Semilight"/>
          <w:sz w:val="20"/>
        </w:rPr>
      </w:pPr>
      <w:r w:rsidRPr="00A34B8E">
        <w:rPr>
          <w:rFonts w:ascii="Segoe UI Semilight" w:hAnsi="Segoe UI Semilight" w:cs="Segoe UI Semilight"/>
          <w:sz w:val="20"/>
        </w:rPr>
        <w:t>San od Rudni do ujścia</w:t>
      </w:r>
      <w:r>
        <w:rPr>
          <w:rFonts w:ascii="Segoe UI Semilight" w:hAnsi="Segoe UI Semilight" w:cs="Segoe UI Semilight"/>
          <w:sz w:val="20"/>
        </w:rPr>
        <w:t xml:space="preserve"> </w:t>
      </w:r>
      <w:r w:rsidRPr="00A34B8E">
        <w:rPr>
          <w:rFonts w:ascii="Segoe UI Semilight" w:hAnsi="Segoe UI Semilight" w:cs="Segoe UI Semilight"/>
          <w:sz w:val="20"/>
        </w:rPr>
        <w:t>RW20002122999</w:t>
      </w:r>
      <w:r>
        <w:rPr>
          <w:rFonts w:ascii="Segoe UI Semilight" w:hAnsi="Segoe UI Semilight" w:cs="Segoe UI Semilight"/>
          <w:sz w:val="20"/>
        </w:rPr>
        <w:t>.</w:t>
      </w:r>
    </w:p>
    <w:p w:rsidR="00626E2C" w:rsidRPr="00810C53" w:rsidRDefault="008B25C8" w:rsidP="00810C53">
      <w:pPr>
        <w:rPr>
          <w:rFonts w:ascii="Segoe UI Semilight" w:hAnsi="Segoe UI Semilight" w:cs="Segoe UI Semilight"/>
          <w:color w:val="FF0000"/>
          <w:sz w:val="20"/>
        </w:rPr>
      </w:pPr>
      <w:r w:rsidRPr="00654254">
        <w:rPr>
          <w:rFonts w:ascii="Segoe UI Semilight" w:hAnsi="Segoe UI Semilight" w:cs="Segoe UI Semilight"/>
          <w:sz w:val="20"/>
        </w:rPr>
        <w:t xml:space="preserve">W poniższej tabeli przedstawiono ocenę jednolitych części wód </w:t>
      </w:r>
      <w:r w:rsidR="008733CB" w:rsidRPr="00654254">
        <w:rPr>
          <w:rFonts w:ascii="Segoe UI Semilight" w:hAnsi="Segoe UI Semilight" w:cs="Segoe UI Semilight"/>
          <w:sz w:val="20"/>
        </w:rPr>
        <w:t xml:space="preserve">powierzchniowych znajdujących </w:t>
      </w:r>
      <w:r w:rsidR="006E341E" w:rsidRPr="00654254">
        <w:rPr>
          <w:rFonts w:ascii="Segoe UI Semilight" w:hAnsi="Segoe UI Semilight" w:cs="Segoe UI Semilight"/>
          <w:sz w:val="20"/>
        </w:rPr>
        <w:t>się na terenie gminy</w:t>
      </w:r>
      <w:r w:rsidR="001D0FC1" w:rsidRPr="00654254">
        <w:rPr>
          <w:rFonts w:ascii="Segoe UI Semilight" w:hAnsi="Segoe UI Semilight" w:cs="Segoe UI Semilight"/>
          <w:sz w:val="20"/>
        </w:rPr>
        <w:t xml:space="preserve"> </w:t>
      </w:r>
      <w:r w:rsidR="00A34B8E">
        <w:rPr>
          <w:rFonts w:ascii="Segoe UI Semilight" w:hAnsi="Segoe UI Semilight" w:cs="Segoe UI Semilight"/>
          <w:sz w:val="20"/>
        </w:rPr>
        <w:t>Stalowa Wola.</w:t>
      </w:r>
      <w:r w:rsidR="00B7757A">
        <w:rPr>
          <w:rFonts w:ascii="Segoe UI Semilight" w:hAnsi="Segoe UI Semilight" w:cs="Segoe UI Semilight"/>
          <w:sz w:val="20"/>
        </w:rPr>
        <w:t xml:space="preserve"> </w:t>
      </w:r>
      <w:r w:rsidR="00C63264" w:rsidRPr="00654254">
        <w:rPr>
          <w:rFonts w:ascii="Segoe UI Semilight" w:hAnsi="Segoe UI Semilight" w:cs="Segoe UI Semilight"/>
          <w:sz w:val="20"/>
        </w:rPr>
        <w:t xml:space="preserve"> </w:t>
      </w:r>
    </w:p>
    <w:p w:rsidR="008B25C8" w:rsidRPr="00965DA3" w:rsidRDefault="008B25C8" w:rsidP="008B25C8">
      <w:pPr>
        <w:pStyle w:val="Legenda"/>
        <w:rPr>
          <w:rFonts w:ascii="Segoe UI Semilight" w:hAnsi="Segoe UI Semilight" w:cs="Segoe UI Semilight"/>
          <w:color w:val="auto"/>
        </w:rPr>
      </w:pPr>
      <w:bookmarkStart w:id="176" w:name="_Toc459037883"/>
      <w:bookmarkStart w:id="177" w:name="_Toc459887923"/>
      <w:bookmarkStart w:id="178" w:name="_Toc461035813"/>
      <w:bookmarkStart w:id="179" w:name="_Toc461699523"/>
      <w:bookmarkStart w:id="180" w:name="_Toc462337689"/>
      <w:bookmarkStart w:id="181" w:name="_Toc462337809"/>
      <w:bookmarkStart w:id="182" w:name="_Toc464123312"/>
      <w:bookmarkStart w:id="183" w:name="_Toc475715152"/>
      <w:bookmarkStart w:id="184" w:name="_Toc477770974"/>
      <w:bookmarkStart w:id="185" w:name="_Toc477771129"/>
      <w:bookmarkStart w:id="186" w:name="_Toc497055934"/>
      <w:bookmarkStart w:id="187" w:name="_Toc498946862"/>
      <w:bookmarkStart w:id="188" w:name="_Toc503792712"/>
      <w:bookmarkStart w:id="189" w:name="_Toc507531581"/>
      <w:bookmarkStart w:id="190" w:name="_Toc523130638"/>
      <w:bookmarkStart w:id="191" w:name="_Toc525543124"/>
      <w:bookmarkStart w:id="192" w:name="_Toc535863726"/>
      <w:bookmarkStart w:id="193" w:name="_Toc8659468"/>
      <w:bookmarkStart w:id="194" w:name="_Toc21437686"/>
      <w:r w:rsidRPr="00965DA3">
        <w:rPr>
          <w:rFonts w:ascii="Segoe UI Semilight" w:hAnsi="Segoe UI Semilight" w:cs="Segoe UI Semilight"/>
          <w:color w:val="auto"/>
        </w:rPr>
        <w:t xml:space="preserve">Tabela </w:t>
      </w:r>
      <w:r w:rsidR="00365176" w:rsidRPr="00965DA3">
        <w:rPr>
          <w:rFonts w:ascii="Segoe UI Semilight" w:hAnsi="Segoe UI Semilight" w:cs="Segoe UI Semilight"/>
          <w:color w:val="auto"/>
        </w:rPr>
        <w:fldChar w:fldCharType="begin"/>
      </w:r>
      <w:r w:rsidR="00365176" w:rsidRPr="00965DA3">
        <w:rPr>
          <w:rFonts w:ascii="Segoe UI Semilight" w:hAnsi="Segoe UI Semilight" w:cs="Segoe UI Semilight"/>
          <w:color w:val="auto"/>
        </w:rPr>
        <w:instrText xml:space="preserve"> SEQ Tabela \* ARABIC </w:instrText>
      </w:r>
      <w:r w:rsidR="00365176" w:rsidRPr="00965DA3">
        <w:rPr>
          <w:rFonts w:ascii="Segoe UI Semilight" w:hAnsi="Segoe UI Semilight" w:cs="Segoe UI Semilight"/>
          <w:color w:val="auto"/>
        </w:rPr>
        <w:fldChar w:fldCharType="separate"/>
      </w:r>
      <w:r w:rsidR="00A23757">
        <w:rPr>
          <w:rFonts w:ascii="Segoe UI Semilight" w:hAnsi="Segoe UI Semilight" w:cs="Segoe UI Semilight"/>
          <w:noProof/>
          <w:color w:val="auto"/>
        </w:rPr>
        <w:t>12</w:t>
      </w:r>
      <w:r w:rsidR="00365176" w:rsidRPr="00965DA3">
        <w:rPr>
          <w:rFonts w:ascii="Segoe UI Semilight" w:hAnsi="Segoe UI Semilight" w:cs="Segoe UI Semilight"/>
          <w:noProof/>
          <w:color w:val="auto"/>
        </w:rPr>
        <w:fldChar w:fldCharType="end"/>
      </w:r>
      <w:r w:rsidRPr="00965DA3">
        <w:rPr>
          <w:rFonts w:ascii="Segoe UI Semilight" w:hAnsi="Segoe UI Semilight" w:cs="Segoe UI Semilight"/>
          <w:color w:val="auto"/>
        </w:rPr>
        <w:t xml:space="preserve">. Ocena </w:t>
      </w:r>
      <w:bookmarkEnd w:id="176"/>
      <w:r w:rsidRPr="00965DA3">
        <w:rPr>
          <w:rFonts w:ascii="Segoe UI Semilight" w:hAnsi="Segoe UI Semilight" w:cs="Segoe UI Semilight"/>
          <w:color w:val="auto"/>
        </w:rPr>
        <w:t>JCW</w:t>
      </w:r>
      <w:r w:rsidR="007027B2" w:rsidRPr="00965DA3">
        <w:rPr>
          <w:rFonts w:ascii="Segoe UI Semilight" w:hAnsi="Segoe UI Semilight" w:cs="Segoe UI Semilight"/>
          <w:color w:val="auto"/>
        </w:rPr>
        <w:t>P</w:t>
      </w:r>
      <w:r w:rsidRPr="00965DA3">
        <w:rPr>
          <w:rFonts w:ascii="Segoe UI Semilight" w:hAnsi="Segoe UI Semilight" w:cs="Segoe UI Semilight"/>
          <w:color w:val="auto"/>
        </w:rPr>
        <w:t xml:space="preserve"> na terenie gminy </w:t>
      </w:r>
      <w:bookmarkEnd w:id="177"/>
      <w:bookmarkEnd w:id="178"/>
      <w:bookmarkEnd w:id="179"/>
      <w:r w:rsidR="00684BCD">
        <w:rPr>
          <w:rFonts w:ascii="Segoe UI Semilight" w:hAnsi="Segoe UI Semilight" w:cs="Segoe UI Semilight"/>
          <w:color w:val="auto"/>
        </w:rPr>
        <w:t>Stalowa Wola</w:t>
      </w:r>
      <w:r w:rsidR="005A0CC1">
        <w:rPr>
          <w:rFonts w:ascii="Segoe UI Semilight" w:hAnsi="Segoe UI Semilight" w:cs="Segoe UI Semilight"/>
          <w:color w:val="auto"/>
        </w:rPr>
        <w:t xml:space="preserve"> </w:t>
      </w:r>
      <w:r w:rsidR="000523CB" w:rsidRPr="00965DA3">
        <w:rPr>
          <w:rFonts w:ascii="Segoe UI Semilight" w:hAnsi="Segoe UI Semilight" w:cs="Segoe UI Semilight"/>
          <w:color w:val="auto"/>
        </w:rPr>
        <w:t xml:space="preserve">w </w:t>
      </w:r>
      <w:bookmarkEnd w:id="180"/>
      <w:bookmarkEnd w:id="181"/>
      <w:bookmarkEnd w:id="182"/>
      <w:bookmarkEnd w:id="183"/>
      <w:bookmarkEnd w:id="184"/>
      <w:bookmarkEnd w:id="185"/>
      <w:bookmarkEnd w:id="186"/>
      <w:bookmarkEnd w:id="187"/>
      <w:r w:rsidR="001D0FC1">
        <w:rPr>
          <w:rFonts w:ascii="Segoe UI Semilight" w:hAnsi="Segoe UI Semilight" w:cs="Segoe UI Semilight"/>
          <w:color w:val="auto"/>
        </w:rPr>
        <w:t>roku 2017</w:t>
      </w:r>
      <w:r w:rsidR="00B11B84">
        <w:rPr>
          <w:rFonts w:ascii="Segoe UI Semilight" w:hAnsi="Segoe UI Semilight" w:cs="Segoe UI Semilight"/>
          <w:color w:val="auto"/>
        </w:rPr>
        <w:t>.</w:t>
      </w:r>
      <w:bookmarkEnd w:id="188"/>
      <w:bookmarkEnd w:id="189"/>
      <w:bookmarkEnd w:id="190"/>
      <w:bookmarkEnd w:id="191"/>
      <w:bookmarkEnd w:id="192"/>
      <w:bookmarkEnd w:id="193"/>
      <w:bookmarkEnd w:id="194"/>
      <w:r w:rsidR="00B11B84">
        <w:rPr>
          <w:rFonts w:ascii="Segoe UI Semilight" w:hAnsi="Segoe UI Semilight" w:cs="Segoe UI Semilight"/>
          <w:color w:val="auto"/>
        </w:rPr>
        <w:t xml:space="preserve"> </w:t>
      </w:r>
    </w:p>
    <w:tbl>
      <w:tblPr>
        <w:tblStyle w:val="Tabelasiatki4akcent3"/>
        <w:tblW w:w="5000" w:type="pct"/>
        <w:tblLayout w:type="fixed"/>
        <w:tblLook w:val="04A0" w:firstRow="1" w:lastRow="0" w:firstColumn="1" w:lastColumn="0" w:noHBand="0" w:noVBand="1"/>
      </w:tblPr>
      <w:tblGrid>
        <w:gridCol w:w="2405"/>
        <w:gridCol w:w="992"/>
        <w:gridCol w:w="1133"/>
        <w:gridCol w:w="1277"/>
        <w:gridCol w:w="1138"/>
        <w:gridCol w:w="1134"/>
        <w:gridCol w:w="811"/>
      </w:tblGrid>
      <w:tr w:rsidR="006B4579" w:rsidRPr="00CB5D4F" w:rsidTr="007003BC">
        <w:trPr>
          <w:cnfStyle w:val="100000000000" w:firstRow="1" w:lastRow="0" w:firstColumn="0" w:lastColumn="0" w:oddVBand="0" w:evenVBand="0" w:oddHBand="0"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1353" w:type="pct"/>
            <w:vAlign w:val="center"/>
          </w:tcPr>
          <w:p w:rsidR="00B82B50" w:rsidRPr="001D0FC1" w:rsidRDefault="00B82B50" w:rsidP="006E341E">
            <w:pPr>
              <w:spacing w:before="0" w:after="0" w:line="240" w:lineRule="auto"/>
              <w:jc w:val="center"/>
              <w:rPr>
                <w:rFonts w:ascii="Segoe UI Semilight" w:hAnsi="Segoe UI Semilight" w:cs="Segoe UI Semilight"/>
                <w:iCs/>
                <w:color w:val="auto"/>
                <w:sz w:val="16"/>
                <w:szCs w:val="20"/>
                <w:lang w:eastAsia="pl-PL"/>
              </w:rPr>
            </w:pPr>
            <w:r w:rsidRPr="001D0FC1">
              <w:rPr>
                <w:rFonts w:ascii="Segoe UI Semilight" w:hAnsi="Segoe UI Semilight" w:cs="Segoe UI Semilight"/>
                <w:iCs/>
                <w:color w:val="auto"/>
                <w:sz w:val="16"/>
                <w:szCs w:val="20"/>
                <w:lang w:eastAsia="pl-PL"/>
              </w:rPr>
              <w:t>Nazwa i kod JCW</w:t>
            </w:r>
          </w:p>
        </w:tc>
        <w:tc>
          <w:tcPr>
            <w:tcW w:w="558" w:type="pct"/>
            <w:vAlign w:val="center"/>
          </w:tcPr>
          <w:p w:rsidR="00B82B50" w:rsidRPr="001D0FC1" w:rsidRDefault="00B82B50" w:rsidP="006E341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Cs w:val="0"/>
                <w:iCs/>
                <w:color w:val="auto"/>
                <w:sz w:val="16"/>
                <w:szCs w:val="20"/>
                <w:lang w:eastAsia="pl-PL"/>
              </w:rPr>
            </w:pPr>
            <w:r w:rsidRPr="001D0FC1">
              <w:rPr>
                <w:rFonts w:ascii="Segoe UI Semilight" w:hAnsi="Segoe UI Semilight" w:cs="Segoe UI Semilight"/>
                <w:bCs w:val="0"/>
                <w:iCs/>
                <w:color w:val="auto"/>
                <w:sz w:val="16"/>
                <w:szCs w:val="20"/>
                <w:lang w:eastAsia="pl-PL"/>
              </w:rPr>
              <w:t>Klasa elementów biologicznych</w:t>
            </w:r>
          </w:p>
        </w:tc>
        <w:tc>
          <w:tcPr>
            <w:tcW w:w="637" w:type="pct"/>
            <w:vAlign w:val="center"/>
          </w:tcPr>
          <w:p w:rsidR="00B82B50" w:rsidRPr="001D0FC1" w:rsidRDefault="00B82B50" w:rsidP="006E341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6"/>
                <w:szCs w:val="20"/>
              </w:rPr>
            </w:pPr>
            <w:r w:rsidRPr="001D0FC1">
              <w:rPr>
                <w:rFonts w:ascii="Segoe UI Semilight" w:hAnsi="Segoe UI Semilight" w:cs="Segoe UI Semilight"/>
                <w:color w:val="auto"/>
                <w:sz w:val="16"/>
                <w:szCs w:val="20"/>
              </w:rPr>
              <w:t>Klasa elementów hydromorfologicznych</w:t>
            </w:r>
          </w:p>
        </w:tc>
        <w:tc>
          <w:tcPr>
            <w:tcW w:w="718" w:type="pct"/>
            <w:vAlign w:val="center"/>
          </w:tcPr>
          <w:p w:rsidR="00B82B50" w:rsidRPr="001D0FC1" w:rsidRDefault="00B82B50" w:rsidP="006E341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6"/>
                <w:szCs w:val="20"/>
              </w:rPr>
            </w:pPr>
            <w:r w:rsidRPr="001D0FC1">
              <w:rPr>
                <w:rFonts w:ascii="Segoe UI Semilight" w:hAnsi="Segoe UI Semilight" w:cs="Segoe UI Semilight"/>
                <w:color w:val="auto"/>
                <w:sz w:val="16"/>
                <w:szCs w:val="20"/>
              </w:rPr>
              <w:t>Klasa elementów fizykochemicznych</w:t>
            </w:r>
          </w:p>
        </w:tc>
        <w:tc>
          <w:tcPr>
            <w:tcW w:w="640" w:type="pct"/>
            <w:vAlign w:val="center"/>
          </w:tcPr>
          <w:p w:rsidR="00B82B50" w:rsidRPr="001D0FC1" w:rsidRDefault="00B82B50" w:rsidP="006E341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6"/>
                <w:szCs w:val="20"/>
              </w:rPr>
            </w:pPr>
            <w:r w:rsidRPr="001D0FC1">
              <w:rPr>
                <w:rFonts w:ascii="Segoe UI Semilight" w:hAnsi="Segoe UI Semilight" w:cs="Segoe UI Semilight"/>
                <w:color w:val="auto"/>
                <w:sz w:val="16"/>
                <w:szCs w:val="20"/>
              </w:rPr>
              <w:t>Stan/Potencjał ekologiczny</w:t>
            </w:r>
          </w:p>
        </w:tc>
        <w:tc>
          <w:tcPr>
            <w:tcW w:w="638" w:type="pct"/>
            <w:vAlign w:val="center"/>
          </w:tcPr>
          <w:p w:rsidR="00B82B50" w:rsidRPr="001D0FC1" w:rsidRDefault="00B82B50" w:rsidP="006E341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6"/>
                <w:szCs w:val="20"/>
              </w:rPr>
            </w:pPr>
            <w:r w:rsidRPr="001D0FC1">
              <w:rPr>
                <w:rFonts w:ascii="Segoe UI Semilight" w:hAnsi="Segoe UI Semilight" w:cs="Segoe UI Semilight"/>
                <w:color w:val="auto"/>
                <w:sz w:val="16"/>
                <w:szCs w:val="20"/>
              </w:rPr>
              <w:t>Stan chemiczny</w:t>
            </w:r>
          </w:p>
        </w:tc>
        <w:tc>
          <w:tcPr>
            <w:tcW w:w="456" w:type="pct"/>
            <w:vAlign w:val="center"/>
          </w:tcPr>
          <w:p w:rsidR="00B82B50" w:rsidRPr="001D0FC1" w:rsidRDefault="00B82B50" w:rsidP="006E341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6"/>
                <w:szCs w:val="20"/>
              </w:rPr>
            </w:pPr>
            <w:r w:rsidRPr="001D0FC1">
              <w:rPr>
                <w:rFonts w:ascii="Segoe UI Semilight" w:hAnsi="Segoe UI Semilight" w:cs="Segoe UI Semilight"/>
                <w:color w:val="auto"/>
                <w:sz w:val="16"/>
                <w:szCs w:val="20"/>
              </w:rPr>
              <w:t>Stan</w:t>
            </w:r>
          </w:p>
        </w:tc>
      </w:tr>
      <w:tr w:rsidR="00304DA4" w:rsidRPr="00CB5D4F" w:rsidTr="00A34B8E">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353" w:type="pct"/>
            <w:shd w:val="clear" w:color="auto" w:fill="FFFFFF" w:themeFill="background1"/>
            <w:vAlign w:val="center"/>
          </w:tcPr>
          <w:p w:rsidR="00A34B8E" w:rsidRDefault="00A34B8E" w:rsidP="00A34B8E">
            <w:pPr>
              <w:spacing w:before="0" w:after="0" w:line="240" w:lineRule="auto"/>
              <w:jc w:val="center"/>
              <w:rPr>
                <w:rFonts w:ascii="Segoe UI Semilight" w:hAnsi="Segoe UI Semilight" w:cs="Segoe UI Semilight"/>
                <w:sz w:val="18"/>
                <w:szCs w:val="18"/>
              </w:rPr>
            </w:pPr>
            <w:r w:rsidRPr="00A34B8E">
              <w:rPr>
                <w:rFonts w:ascii="Segoe UI Semilight" w:hAnsi="Segoe UI Semilight" w:cs="Segoe UI Semilight"/>
                <w:sz w:val="18"/>
                <w:szCs w:val="18"/>
              </w:rPr>
              <w:t xml:space="preserve">Osa </w:t>
            </w:r>
          </w:p>
          <w:p w:rsidR="00304DA4" w:rsidRPr="0073657A" w:rsidRDefault="00A34B8E" w:rsidP="00A34B8E">
            <w:pPr>
              <w:spacing w:before="0" w:after="0" w:line="240" w:lineRule="auto"/>
              <w:jc w:val="center"/>
              <w:rPr>
                <w:rFonts w:ascii="Segoe UI Semilight" w:hAnsi="Segoe UI Semilight" w:cs="Segoe UI Semilight"/>
                <w:sz w:val="18"/>
                <w:szCs w:val="18"/>
              </w:rPr>
            </w:pPr>
            <w:r w:rsidRPr="00A34B8E">
              <w:rPr>
                <w:rFonts w:ascii="Segoe UI Semilight" w:hAnsi="Segoe UI Semilight" w:cs="Segoe UI Semilight"/>
                <w:sz w:val="18"/>
                <w:szCs w:val="18"/>
              </w:rPr>
              <w:t>RW200017219889</w:t>
            </w:r>
          </w:p>
        </w:tc>
        <w:tc>
          <w:tcPr>
            <w:tcW w:w="558" w:type="pct"/>
            <w:shd w:val="clear" w:color="auto" w:fill="FFFFFF" w:themeFill="background1"/>
            <w:vAlign w:val="center"/>
          </w:tcPr>
          <w:p w:rsidR="00304DA4" w:rsidRPr="0073657A" w:rsidRDefault="00A34B8E" w:rsidP="003123D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637" w:type="pct"/>
            <w:shd w:val="clear" w:color="auto" w:fill="FFFFFF" w:themeFill="background1"/>
            <w:vAlign w:val="center"/>
          </w:tcPr>
          <w:p w:rsidR="00304DA4" w:rsidRPr="0073657A" w:rsidRDefault="00A34B8E" w:rsidP="003123D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718" w:type="pct"/>
            <w:shd w:val="clear" w:color="auto" w:fill="FFFFFF" w:themeFill="background1"/>
            <w:vAlign w:val="center"/>
          </w:tcPr>
          <w:p w:rsidR="00304DA4" w:rsidRPr="0073657A" w:rsidRDefault="00A34B8E" w:rsidP="003123D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640" w:type="pct"/>
            <w:shd w:val="clear" w:color="auto" w:fill="FFFFFF" w:themeFill="background1"/>
            <w:vAlign w:val="center"/>
          </w:tcPr>
          <w:p w:rsidR="00304DA4" w:rsidRPr="0073657A" w:rsidRDefault="00A34B8E" w:rsidP="003123D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638" w:type="pct"/>
            <w:shd w:val="clear" w:color="auto" w:fill="FFFFFF" w:themeFill="background1"/>
            <w:vAlign w:val="center"/>
          </w:tcPr>
          <w:p w:rsidR="00304DA4" w:rsidRPr="0073657A" w:rsidRDefault="00A34B8E" w:rsidP="003123D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DOBRY</w:t>
            </w:r>
          </w:p>
        </w:tc>
        <w:tc>
          <w:tcPr>
            <w:tcW w:w="456" w:type="pct"/>
            <w:shd w:val="clear" w:color="auto" w:fill="70AD47" w:themeFill="accent6"/>
            <w:vAlign w:val="center"/>
          </w:tcPr>
          <w:p w:rsidR="00304DA4" w:rsidRPr="0073657A" w:rsidRDefault="00A34B8E" w:rsidP="003123D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Pr>
                <w:rFonts w:ascii="Segoe UI Semilight" w:hAnsi="Segoe UI Semilight" w:cs="Segoe UI Semilight"/>
                <w:b/>
                <w:sz w:val="18"/>
                <w:szCs w:val="18"/>
              </w:rPr>
              <w:t>DOBRY</w:t>
            </w:r>
          </w:p>
        </w:tc>
      </w:tr>
      <w:tr w:rsidR="00304DA4" w:rsidRPr="00CB5D4F" w:rsidTr="0073657A">
        <w:trPr>
          <w:trHeight w:val="794"/>
        </w:trPr>
        <w:tc>
          <w:tcPr>
            <w:cnfStyle w:val="001000000000" w:firstRow="0" w:lastRow="0" w:firstColumn="1" w:lastColumn="0" w:oddVBand="0" w:evenVBand="0" w:oddHBand="0" w:evenHBand="0" w:firstRowFirstColumn="0" w:firstRowLastColumn="0" w:lastRowFirstColumn="0" w:lastRowLastColumn="0"/>
            <w:tcW w:w="1353" w:type="pct"/>
            <w:shd w:val="clear" w:color="auto" w:fill="FFFFFF" w:themeFill="background1"/>
            <w:vAlign w:val="center"/>
          </w:tcPr>
          <w:p w:rsidR="00A34B8E" w:rsidRDefault="00A34B8E" w:rsidP="00304DA4">
            <w:pPr>
              <w:spacing w:before="0" w:after="0" w:line="240" w:lineRule="auto"/>
              <w:jc w:val="center"/>
              <w:rPr>
                <w:rFonts w:ascii="Segoe UI Semilight" w:hAnsi="Segoe UI Semilight" w:cs="Segoe UI Semilight"/>
                <w:sz w:val="18"/>
                <w:szCs w:val="18"/>
              </w:rPr>
            </w:pPr>
            <w:r w:rsidRPr="00A34B8E">
              <w:rPr>
                <w:rFonts w:ascii="Segoe UI Semilight" w:hAnsi="Segoe UI Semilight" w:cs="Segoe UI Semilight"/>
                <w:sz w:val="18"/>
                <w:szCs w:val="18"/>
              </w:rPr>
              <w:t xml:space="preserve">Barcówka </w:t>
            </w:r>
          </w:p>
          <w:p w:rsidR="00304DA4" w:rsidRPr="0073657A" w:rsidRDefault="00A34B8E" w:rsidP="00304DA4">
            <w:pPr>
              <w:spacing w:before="0" w:after="0" w:line="240" w:lineRule="auto"/>
              <w:jc w:val="center"/>
              <w:rPr>
                <w:rFonts w:ascii="Segoe UI Semilight" w:hAnsi="Segoe UI Semilight" w:cs="Segoe UI Semilight"/>
                <w:sz w:val="18"/>
                <w:szCs w:val="18"/>
              </w:rPr>
            </w:pPr>
            <w:r w:rsidRPr="00A34B8E">
              <w:rPr>
                <w:rFonts w:ascii="Segoe UI Semilight" w:hAnsi="Segoe UI Semilight" w:cs="Segoe UI Semilight"/>
                <w:sz w:val="18"/>
                <w:szCs w:val="18"/>
              </w:rPr>
              <w:t>RW20001722929</w:t>
            </w:r>
          </w:p>
        </w:tc>
        <w:tc>
          <w:tcPr>
            <w:tcW w:w="558" w:type="pct"/>
            <w:shd w:val="clear" w:color="auto" w:fill="FFFFFF" w:themeFill="background1"/>
            <w:vAlign w:val="center"/>
          </w:tcPr>
          <w:p w:rsidR="00304DA4" w:rsidRPr="0073657A" w:rsidRDefault="00A34B8E" w:rsidP="00304DA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III</w:t>
            </w:r>
          </w:p>
        </w:tc>
        <w:tc>
          <w:tcPr>
            <w:tcW w:w="637" w:type="pct"/>
            <w:shd w:val="clear" w:color="auto" w:fill="FFFFFF" w:themeFill="background1"/>
            <w:vAlign w:val="center"/>
          </w:tcPr>
          <w:p w:rsidR="00304DA4" w:rsidRPr="0073657A" w:rsidRDefault="00A34B8E" w:rsidP="00304DA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II</w:t>
            </w:r>
          </w:p>
        </w:tc>
        <w:tc>
          <w:tcPr>
            <w:tcW w:w="718" w:type="pct"/>
            <w:shd w:val="clear" w:color="auto" w:fill="FFFFFF" w:themeFill="background1"/>
            <w:vAlign w:val="center"/>
          </w:tcPr>
          <w:p w:rsidR="00304DA4" w:rsidRPr="0073657A" w:rsidRDefault="00A34B8E" w:rsidP="00304DA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PPD</w:t>
            </w:r>
          </w:p>
        </w:tc>
        <w:tc>
          <w:tcPr>
            <w:tcW w:w="640" w:type="pct"/>
            <w:shd w:val="clear" w:color="auto" w:fill="FFFFFF" w:themeFill="background1"/>
            <w:vAlign w:val="center"/>
          </w:tcPr>
          <w:p w:rsidR="00304DA4" w:rsidRPr="0073657A" w:rsidRDefault="00A34B8E" w:rsidP="00304DA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UMIARKOWANY</w:t>
            </w:r>
          </w:p>
        </w:tc>
        <w:tc>
          <w:tcPr>
            <w:tcW w:w="638" w:type="pct"/>
            <w:shd w:val="clear" w:color="auto" w:fill="FFFFFF" w:themeFill="background1"/>
            <w:vAlign w:val="center"/>
          </w:tcPr>
          <w:p w:rsidR="00304DA4" w:rsidRPr="0073657A" w:rsidRDefault="00A34B8E" w:rsidP="00304DA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DOBRY</w:t>
            </w:r>
          </w:p>
        </w:tc>
        <w:tc>
          <w:tcPr>
            <w:tcW w:w="456" w:type="pct"/>
            <w:shd w:val="clear" w:color="auto" w:fill="FF0000"/>
            <w:vAlign w:val="center"/>
          </w:tcPr>
          <w:p w:rsidR="00304DA4" w:rsidRPr="0073657A" w:rsidRDefault="00A34B8E" w:rsidP="00304DA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Pr>
                <w:rFonts w:ascii="Segoe UI Semilight" w:hAnsi="Segoe UI Semilight" w:cs="Segoe UI Semilight"/>
                <w:b/>
                <w:sz w:val="18"/>
                <w:szCs w:val="18"/>
              </w:rPr>
              <w:t>ZŁY</w:t>
            </w:r>
          </w:p>
        </w:tc>
      </w:tr>
      <w:tr w:rsidR="00DC5956" w:rsidRPr="00CB5D4F" w:rsidTr="002E5E4F">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353" w:type="pct"/>
            <w:shd w:val="clear" w:color="auto" w:fill="FFFFFF" w:themeFill="background1"/>
            <w:vAlign w:val="center"/>
          </w:tcPr>
          <w:p w:rsidR="00DC5956" w:rsidRDefault="00DC5956" w:rsidP="00DC5956">
            <w:pPr>
              <w:spacing w:before="0" w:after="0" w:line="240" w:lineRule="auto"/>
              <w:jc w:val="center"/>
              <w:rPr>
                <w:rFonts w:ascii="Segoe UI Semilight" w:hAnsi="Segoe UI Semilight" w:cs="Segoe UI Semilight"/>
                <w:sz w:val="18"/>
                <w:szCs w:val="18"/>
              </w:rPr>
            </w:pPr>
            <w:r w:rsidRPr="00A34B8E">
              <w:rPr>
                <w:rFonts w:ascii="Segoe UI Semilight" w:hAnsi="Segoe UI Semilight" w:cs="Segoe UI Semilight"/>
                <w:sz w:val="18"/>
                <w:szCs w:val="18"/>
              </w:rPr>
              <w:t xml:space="preserve">Pyszenka </w:t>
            </w:r>
          </w:p>
          <w:p w:rsidR="00DC5956" w:rsidRPr="002E5E4F" w:rsidRDefault="00DC5956" w:rsidP="00DC5956">
            <w:pPr>
              <w:spacing w:before="0" w:after="0" w:line="240" w:lineRule="auto"/>
              <w:jc w:val="center"/>
              <w:rPr>
                <w:rFonts w:ascii="Segoe UI Semilight" w:hAnsi="Segoe UI Semilight" w:cs="Segoe UI Semilight"/>
                <w:sz w:val="18"/>
                <w:szCs w:val="18"/>
              </w:rPr>
            </w:pPr>
            <w:r w:rsidRPr="00A34B8E">
              <w:rPr>
                <w:rFonts w:ascii="Segoe UI Semilight" w:hAnsi="Segoe UI Semilight" w:cs="Segoe UI Semilight"/>
                <w:sz w:val="18"/>
                <w:szCs w:val="18"/>
              </w:rPr>
              <w:t>RW200017229329</w:t>
            </w:r>
          </w:p>
        </w:tc>
        <w:tc>
          <w:tcPr>
            <w:tcW w:w="558" w:type="pct"/>
            <w:shd w:val="clear" w:color="auto" w:fill="FFFFFF" w:themeFill="background1"/>
            <w:vAlign w:val="center"/>
          </w:tcPr>
          <w:p w:rsidR="00DC5956" w:rsidRPr="0073657A" w:rsidRDefault="00DC5956" w:rsidP="00DC59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637" w:type="pct"/>
            <w:shd w:val="clear" w:color="auto" w:fill="FFFFFF" w:themeFill="background1"/>
            <w:vAlign w:val="center"/>
          </w:tcPr>
          <w:p w:rsidR="00DC5956" w:rsidRPr="0073657A" w:rsidRDefault="00DC5956" w:rsidP="00DC59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718" w:type="pct"/>
            <w:shd w:val="clear" w:color="auto" w:fill="FFFFFF" w:themeFill="background1"/>
            <w:vAlign w:val="center"/>
          </w:tcPr>
          <w:p w:rsidR="00DC5956" w:rsidRPr="0073657A" w:rsidRDefault="00DC5956" w:rsidP="00DC59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640" w:type="pct"/>
            <w:shd w:val="clear" w:color="auto" w:fill="FFFFFF" w:themeFill="background1"/>
            <w:vAlign w:val="center"/>
          </w:tcPr>
          <w:p w:rsidR="00DC5956" w:rsidRPr="0073657A" w:rsidRDefault="00DC5956" w:rsidP="00DC59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638" w:type="pct"/>
            <w:shd w:val="clear" w:color="auto" w:fill="FFFFFF" w:themeFill="background1"/>
            <w:vAlign w:val="center"/>
          </w:tcPr>
          <w:p w:rsidR="00DC5956" w:rsidRPr="0073657A" w:rsidRDefault="00DC5956" w:rsidP="00DC59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DOBRY</w:t>
            </w:r>
          </w:p>
        </w:tc>
        <w:tc>
          <w:tcPr>
            <w:tcW w:w="456" w:type="pct"/>
            <w:shd w:val="clear" w:color="auto" w:fill="70AD47" w:themeFill="accent6"/>
            <w:vAlign w:val="center"/>
          </w:tcPr>
          <w:p w:rsidR="00DC5956" w:rsidRPr="0073657A" w:rsidRDefault="00DC5956" w:rsidP="00DC59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Pr>
                <w:rFonts w:ascii="Segoe UI Semilight" w:hAnsi="Segoe UI Semilight" w:cs="Segoe UI Semilight"/>
                <w:b/>
                <w:sz w:val="18"/>
                <w:szCs w:val="18"/>
              </w:rPr>
              <w:t>DOBRY</w:t>
            </w:r>
          </w:p>
        </w:tc>
      </w:tr>
      <w:tr w:rsidR="00DC5956" w:rsidRPr="00CB5D4F" w:rsidTr="002E5E4F">
        <w:trPr>
          <w:trHeight w:val="794"/>
        </w:trPr>
        <w:tc>
          <w:tcPr>
            <w:cnfStyle w:val="001000000000" w:firstRow="0" w:lastRow="0" w:firstColumn="1" w:lastColumn="0" w:oddVBand="0" w:evenVBand="0" w:oddHBand="0" w:evenHBand="0" w:firstRowFirstColumn="0" w:firstRowLastColumn="0" w:lastRowFirstColumn="0" w:lastRowLastColumn="0"/>
            <w:tcW w:w="1353" w:type="pct"/>
            <w:shd w:val="clear" w:color="auto" w:fill="FFFFFF" w:themeFill="background1"/>
            <w:vAlign w:val="center"/>
          </w:tcPr>
          <w:p w:rsidR="00DC5956" w:rsidRPr="00DC5956" w:rsidRDefault="00DC5956" w:rsidP="00DC5956">
            <w:pPr>
              <w:spacing w:before="0" w:after="0" w:line="240" w:lineRule="auto"/>
              <w:jc w:val="center"/>
              <w:rPr>
                <w:rFonts w:ascii="Segoe UI Semilight" w:hAnsi="Segoe UI Semilight" w:cs="Segoe UI Semilight"/>
                <w:sz w:val="18"/>
                <w:szCs w:val="18"/>
              </w:rPr>
            </w:pPr>
            <w:r w:rsidRPr="00DC5956">
              <w:rPr>
                <w:rFonts w:ascii="Segoe UI Semilight" w:hAnsi="Segoe UI Semilight" w:cs="Segoe UI Semilight"/>
                <w:sz w:val="18"/>
                <w:szCs w:val="18"/>
              </w:rPr>
              <w:t>Dopł. spod Rozwadowa RW20001722952</w:t>
            </w:r>
          </w:p>
        </w:tc>
        <w:tc>
          <w:tcPr>
            <w:tcW w:w="558" w:type="pct"/>
            <w:shd w:val="clear" w:color="auto" w:fill="FFFFFF" w:themeFill="background1"/>
            <w:vAlign w:val="center"/>
          </w:tcPr>
          <w:p w:rsidR="00DC5956" w:rsidRPr="0073657A" w:rsidRDefault="00DC5956" w:rsidP="00DC59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637" w:type="pct"/>
            <w:shd w:val="clear" w:color="auto" w:fill="FFFFFF" w:themeFill="background1"/>
            <w:vAlign w:val="center"/>
          </w:tcPr>
          <w:p w:rsidR="00DC5956" w:rsidRPr="0073657A" w:rsidRDefault="00DC5956" w:rsidP="00DC59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718" w:type="pct"/>
            <w:shd w:val="clear" w:color="auto" w:fill="FFFFFF" w:themeFill="background1"/>
            <w:vAlign w:val="center"/>
          </w:tcPr>
          <w:p w:rsidR="00DC5956" w:rsidRPr="0073657A" w:rsidRDefault="00DC5956" w:rsidP="00DC59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640" w:type="pct"/>
            <w:shd w:val="clear" w:color="auto" w:fill="FFFFFF" w:themeFill="background1"/>
            <w:vAlign w:val="center"/>
          </w:tcPr>
          <w:p w:rsidR="00DC5956" w:rsidRPr="0073657A" w:rsidRDefault="00DC5956" w:rsidP="00DC59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638" w:type="pct"/>
            <w:shd w:val="clear" w:color="auto" w:fill="FFFFFF" w:themeFill="background1"/>
            <w:vAlign w:val="center"/>
          </w:tcPr>
          <w:p w:rsidR="00DC5956" w:rsidRPr="0073657A" w:rsidRDefault="00DC5956" w:rsidP="00DC59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DOBRY</w:t>
            </w:r>
          </w:p>
        </w:tc>
        <w:tc>
          <w:tcPr>
            <w:tcW w:w="456" w:type="pct"/>
            <w:shd w:val="clear" w:color="auto" w:fill="70AD47" w:themeFill="accent6"/>
            <w:vAlign w:val="center"/>
          </w:tcPr>
          <w:p w:rsidR="00DC5956" w:rsidRPr="0073657A" w:rsidRDefault="00DC5956" w:rsidP="00DC59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Pr>
                <w:rFonts w:ascii="Segoe UI Semilight" w:hAnsi="Segoe UI Semilight" w:cs="Segoe UI Semilight"/>
                <w:b/>
                <w:sz w:val="18"/>
                <w:szCs w:val="18"/>
              </w:rPr>
              <w:t>DOBRY</w:t>
            </w:r>
          </w:p>
        </w:tc>
      </w:tr>
      <w:tr w:rsidR="00DC5956" w:rsidRPr="00CB5D4F" w:rsidTr="00A34B8E">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353" w:type="pct"/>
            <w:shd w:val="clear" w:color="auto" w:fill="FFFFFF" w:themeFill="background1"/>
            <w:vAlign w:val="center"/>
          </w:tcPr>
          <w:p w:rsidR="00DC5956" w:rsidRPr="00DC5956" w:rsidRDefault="00DC5956" w:rsidP="00DC5956">
            <w:pPr>
              <w:spacing w:before="0" w:after="0" w:line="240" w:lineRule="auto"/>
              <w:jc w:val="center"/>
              <w:rPr>
                <w:rFonts w:ascii="Segoe UI Semilight" w:hAnsi="Segoe UI Semilight" w:cs="Segoe UI Semilight"/>
                <w:sz w:val="18"/>
                <w:szCs w:val="18"/>
              </w:rPr>
            </w:pPr>
            <w:r w:rsidRPr="00DC5956">
              <w:rPr>
                <w:rFonts w:ascii="Segoe UI Semilight" w:hAnsi="Segoe UI Semilight" w:cs="Segoe UI Semilight"/>
                <w:sz w:val="18"/>
                <w:szCs w:val="18"/>
              </w:rPr>
              <w:t>Łęg od Murynia do ujścia RW200019219899</w:t>
            </w:r>
          </w:p>
        </w:tc>
        <w:tc>
          <w:tcPr>
            <w:tcW w:w="558" w:type="pct"/>
            <w:shd w:val="clear" w:color="auto" w:fill="FFFFFF" w:themeFill="background1"/>
            <w:vAlign w:val="center"/>
          </w:tcPr>
          <w:p w:rsidR="00DC5956" w:rsidRPr="0073657A" w:rsidRDefault="00DC5956" w:rsidP="00DC59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I</w:t>
            </w:r>
          </w:p>
        </w:tc>
        <w:tc>
          <w:tcPr>
            <w:tcW w:w="637" w:type="pct"/>
            <w:shd w:val="clear" w:color="auto" w:fill="FFFFFF" w:themeFill="background1"/>
            <w:vAlign w:val="center"/>
          </w:tcPr>
          <w:p w:rsidR="00DC5956" w:rsidRPr="0073657A" w:rsidRDefault="00DC5956" w:rsidP="00DC59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II</w:t>
            </w:r>
          </w:p>
        </w:tc>
        <w:tc>
          <w:tcPr>
            <w:tcW w:w="718" w:type="pct"/>
            <w:shd w:val="clear" w:color="auto" w:fill="FFFFFF" w:themeFill="background1"/>
            <w:vAlign w:val="center"/>
          </w:tcPr>
          <w:p w:rsidR="00DC5956" w:rsidRPr="0073657A" w:rsidRDefault="00DC5956" w:rsidP="00DC59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PPD</w:t>
            </w:r>
          </w:p>
        </w:tc>
        <w:tc>
          <w:tcPr>
            <w:tcW w:w="640" w:type="pct"/>
            <w:shd w:val="clear" w:color="auto" w:fill="FFFFFF" w:themeFill="background1"/>
            <w:vAlign w:val="center"/>
          </w:tcPr>
          <w:p w:rsidR="00DC5956" w:rsidRPr="0073657A" w:rsidRDefault="00DC5956" w:rsidP="00DC59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UMIARKOWANY</w:t>
            </w:r>
          </w:p>
        </w:tc>
        <w:tc>
          <w:tcPr>
            <w:tcW w:w="638" w:type="pct"/>
            <w:shd w:val="clear" w:color="auto" w:fill="FFFFFF" w:themeFill="background1"/>
            <w:vAlign w:val="center"/>
          </w:tcPr>
          <w:p w:rsidR="00DC5956" w:rsidRPr="0073657A" w:rsidRDefault="00DC5956" w:rsidP="00DC59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DOBRY</w:t>
            </w:r>
          </w:p>
        </w:tc>
        <w:tc>
          <w:tcPr>
            <w:tcW w:w="456" w:type="pct"/>
            <w:shd w:val="clear" w:color="auto" w:fill="FF0000"/>
            <w:vAlign w:val="center"/>
          </w:tcPr>
          <w:p w:rsidR="00DC5956" w:rsidRPr="0073657A" w:rsidRDefault="00DC5956" w:rsidP="00DC59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Pr>
                <w:rFonts w:ascii="Segoe UI Semilight" w:hAnsi="Segoe UI Semilight" w:cs="Segoe UI Semilight"/>
                <w:b/>
                <w:sz w:val="18"/>
                <w:szCs w:val="18"/>
              </w:rPr>
              <w:t>ZŁY</w:t>
            </w:r>
          </w:p>
        </w:tc>
      </w:tr>
      <w:tr w:rsidR="00DC5956" w:rsidRPr="00CB5D4F" w:rsidTr="00A34B8E">
        <w:trPr>
          <w:trHeight w:val="794"/>
        </w:trPr>
        <w:tc>
          <w:tcPr>
            <w:cnfStyle w:val="001000000000" w:firstRow="0" w:lastRow="0" w:firstColumn="1" w:lastColumn="0" w:oddVBand="0" w:evenVBand="0" w:oddHBand="0" w:evenHBand="0" w:firstRowFirstColumn="0" w:firstRowLastColumn="0" w:lastRowFirstColumn="0" w:lastRowLastColumn="0"/>
            <w:tcW w:w="1353" w:type="pct"/>
            <w:shd w:val="clear" w:color="auto" w:fill="FFFFFF" w:themeFill="background1"/>
            <w:vAlign w:val="center"/>
          </w:tcPr>
          <w:p w:rsidR="00DC5956" w:rsidRPr="00DC5956" w:rsidRDefault="00DC5956" w:rsidP="00DC5956">
            <w:pPr>
              <w:spacing w:before="0" w:after="0" w:line="240" w:lineRule="auto"/>
              <w:jc w:val="center"/>
              <w:rPr>
                <w:rFonts w:ascii="Segoe UI Semilight" w:hAnsi="Segoe UI Semilight" w:cs="Segoe UI Semilight"/>
                <w:sz w:val="18"/>
                <w:szCs w:val="18"/>
              </w:rPr>
            </w:pPr>
            <w:r w:rsidRPr="00DC5956">
              <w:rPr>
                <w:rFonts w:ascii="Segoe UI Semilight" w:hAnsi="Segoe UI Semilight" w:cs="Segoe UI Semilight"/>
                <w:sz w:val="18"/>
                <w:szCs w:val="18"/>
              </w:rPr>
              <w:t>Bukowa od Rakowej do ujścia RW200019229499</w:t>
            </w:r>
          </w:p>
        </w:tc>
        <w:tc>
          <w:tcPr>
            <w:tcW w:w="558" w:type="pct"/>
            <w:shd w:val="clear" w:color="auto" w:fill="FFFFFF" w:themeFill="background1"/>
            <w:vAlign w:val="center"/>
          </w:tcPr>
          <w:p w:rsidR="00DC5956" w:rsidRPr="002E5E4F" w:rsidRDefault="00DC5956" w:rsidP="00DC59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II</w:t>
            </w:r>
          </w:p>
        </w:tc>
        <w:tc>
          <w:tcPr>
            <w:tcW w:w="637" w:type="pct"/>
            <w:shd w:val="clear" w:color="auto" w:fill="FFFFFF" w:themeFill="background1"/>
            <w:vAlign w:val="center"/>
          </w:tcPr>
          <w:p w:rsidR="00DC5956" w:rsidRPr="002E5E4F" w:rsidRDefault="00DC5956" w:rsidP="00DC59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I</w:t>
            </w:r>
          </w:p>
        </w:tc>
        <w:tc>
          <w:tcPr>
            <w:tcW w:w="718" w:type="pct"/>
            <w:shd w:val="clear" w:color="auto" w:fill="FFFFFF" w:themeFill="background1"/>
            <w:vAlign w:val="center"/>
          </w:tcPr>
          <w:p w:rsidR="00DC5956" w:rsidRPr="002E5E4F" w:rsidRDefault="00DC5956" w:rsidP="00DC59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II</w:t>
            </w:r>
          </w:p>
        </w:tc>
        <w:tc>
          <w:tcPr>
            <w:tcW w:w="640" w:type="pct"/>
            <w:shd w:val="clear" w:color="auto" w:fill="FFFFFF" w:themeFill="background1"/>
            <w:vAlign w:val="center"/>
          </w:tcPr>
          <w:p w:rsidR="00DC5956" w:rsidRPr="002E5E4F" w:rsidRDefault="00DC5956" w:rsidP="00DC59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DOBRY</w:t>
            </w:r>
          </w:p>
        </w:tc>
        <w:tc>
          <w:tcPr>
            <w:tcW w:w="638" w:type="pct"/>
            <w:shd w:val="clear" w:color="auto" w:fill="FFFFFF" w:themeFill="background1"/>
            <w:vAlign w:val="center"/>
          </w:tcPr>
          <w:p w:rsidR="00DC5956" w:rsidRPr="002E5E4F" w:rsidRDefault="00DC5956" w:rsidP="00DC59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PONIŻEJ DOBREGO</w:t>
            </w:r>
          </w:p>
        </w:tc>
        <w:tc>
          <w:tcPr>
            <w:tcW w:w="456" w:type="pct"/>
            <w:shd w:val="clear" w:color="auto" w:fill="FF0000"/>
            <w:vAlign w:val="center"/>
          </w:tcPr>
          <w:p w:rsidR="00DC5956" w:rsidRPr="001D0FC1" w:rsidRDefault="00DC5956" w:rsidP="00DC59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Pr>
                <w:rFonts w:ascii="Segoe UI Semilight" w:hAnsi="Segoe UI Semilight" w:cs="Segoe UI Semilight"/>
                <w:b/>
                <w:sz w:val="18"/>
                <w:szCs w:val="18"/>
              </w:rPr>
              <w:t>ZŁY</w:t>
            </w:r>
          </w:p>
        </w:tc>
      </w:tr>
      <w:tr w:rsidR="002E5E4F" w:rsidRPr="00CB5D4F" w:rsidTr="00A34B8E">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353" w:type="pct"/>
            <w:shd w:val="clear" w:color="auto" w:fill="FFFFFF" w:themeFill="background1"/>
            <w:vAlign w:val="center"/>
          </w:tcPr>
          <w:p w:rsidR="002E5E4F" w:rsidRPr="00DC5956" w:rsidRDefault="00A34B8E" w:rsidP="002E5E4F">
            <w:pPr>
              <w:spacing w:before="0" w:after="0" w:line="240" w:lineRule="auto"/>
              <w:jc w:val="center"/>
              <w:rPr>
                <w:rFonts w:ascii="Segoe UI Semilight" w:hAnsi="Segoe UI Semilight" w:cs="Segoe UI Semilight"/>
                <w:sz w:val="18"/>
                <w:szCs w:val="18"/>
              </w:rPr>
            </w:pPr>
            <w:r w:rsidRPr="00DC5956">
              <w:rPr>
                <w:rFonts w:ascii="Segoe UI Semilight" w:hAnsi="Segoe UI Semilight" w:cs="Segoe UI Semilight"/>
                <w:sz w:val="18"/>
                <w:szCs w:val="18"/>
              </w:rPr>
              <w:t>San od Rudni do ujścia RW20002122999</w:t>
            </w:r>
          </w:p>
        </w:tc>
        <w:tc>
          <w:tcPr>
            <w:tcW w:w="558" w:type="pct"/>
            <w:shd w:val="clear" w:color="auto" w:fill="FFFFFF" w:themeFill="background1"/>
            <w:vAlign w:val="center"/>
          </w:tcPr>
          <w:p w:rsidR="002E5E4F" w:rsidRPr="002E5E4F" w:rsidRDefault="00A34B8E" w:rsidP="002E5E4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IV</w:t>
            </w:r>
          </w:p>
        </w:tc>
        <w:tc>
          <w:tcPr>
            <w:tcW w:w="637" w:type="pct"/>
            <w:shd w:val="clear" w:color="auto" w:fill="FFFFFF" w:themeFill="background1"/>
            <w:vAlign w:val="center"/>
          </w:tcPr>
          <w:p w:rsidR="002E5E4F" w:rsidRPr="002E5E4F" w:rsidRDefault="00A34B8E" w:rsidP="002E5E4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II</w:t>
            </w:r>
          </w:p>
        </w:tc>
        <w:tc>
          <w:tcPr>
            <w:tcW w:w="718" w:type="pct"/>
            <w:shd w:val="clear" w:color="auto" w:fill="FFFFFF" w:themeFill="background1"/>
            <w:vAlign w:val="center"/>
          </w:tcPr>
          <w:p w:rsidR="002E5E4F" w:rsidRPr="002E5E4F" w:rsidRDefault="00A34B8E" w:rsidP="002E5E4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II</w:t>
            </w:r>
          </w:p>
        </w:tc>
        <w:tc>
          <w:tcPr>
            <w:tcW w:w="640" w:type="pct"/>
            <w:shd w:val="clear" w:color="auto" w:fill="FFFFFF" w:themeFill="background1"/>
            <w:vAlign w:val="center"/>
          </w:tcPr>
          <w:p w:rsidR="002E5E4F" w:rsidRPr="002E5E4F" w:rsidRDefault="00A34B8E" w:rsidP="002E5E4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SŁABY</w:t>
            </w:r>
          </w:p>
        </w:tc>
        <w:tc>
          <w:tcPr>
            <w:tcW w:w="638" w:type="pct"/>
            <w:shd w:val="clear" w:color="auto" w:fill="FFFFFF" w:themeFill="background1"/>
            <w:vAlign w:val="center"/>
          </w:tcPr>
          <w:p w:rsidR="002E5E4F" w:rsidRPr="002E5E4F" w:rsidRDefault="00A34B8E" w:rsidP="002E5E4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PONIŻEJ DOBREGO</w:t>
            </w:r>
          </w:p>
        </w:tc>
        <w:tc>
          <w:tcPr>
            <w:tcW w:w="456" w:type="pct"/>
            <w:shd w:val="clear" w:color="auto" w:fill="FF0000"/>
            <w:vAlign w:val="center"/>
          </w:tcPr>
          <w:p w:rsidR="002E5E4F" w:rsidRPr="001D0FC1" w:rsidRDefault="00A34B8E" w:rsidP="002E5E4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Pr>
                <w:rFonts w:ascii="Segoe UI Semilight" w:hAnsi="Segoe UI Semilight" w:cs="Segoe UI Semilight"/>
                <w:b/>
                <w:sz w:val="18"/>
                <w:szCs w:val="18"/>
              </w:rPr>
              <w:t>ZŁY</w:t>
            </w:r>
          </w:p>
        </w:tc>
      </w:tr>
    </w:tbl>
    <w:p w:rsidR="001510E4" w:rsidRPr="00965DA3" w:rsidRDefault="008B25C8" w:rsidP="00104EE1">
      <w:pPr>
        <w:jc w:val="center"/>
        <w:rPr>
          <w:rFonts w:ascii="Segoe UI Semilight" w:hAnsi="Segoe UI Semilight" w:cs="Segoe UI Semilight"/>
          <w:sz w:val="18"/>
        </w:rPr>
      </w:pPr>
      <w:r w:rsidRPr="00965DA3">
        <w:rPr>
          <w:rFonts w:ascii="Segoe UI Semilight" w:hAnsi="Segoe UI Semilight" w:cs="Segoe UI Semilight"/>
          <w:sz w:val="18"/>
        </w:rPr>
        <w:t xml:space="preserve">Źródło: </w:t>
      </w:r>
      <w:r w:rsidR="007C4240" w:rsidRPr="00965DA3">
        <w:rPr>
          <w:rFonts w:ascii="Segoe UI Semilight" w:hAnsi="Segoe UI Semilight" w:cs="Segoe UI Semilight"/>
          <w:sz w:val="18"/>
        </w:rPr>
        <w:t xml:space="preserve">WIOŚ, </w:t>
      </w:r>
      <w:r w:rsidR="00304DA4">
        <w:rPr>
          <w:rFonts w:ascii="Segoe UI Semilight" w:hAnsi="Segoe UI Semilight" w:cs="Segoe UI Semilight"/>
          <w:sz w:val="18"/>
        </w:rPr>
        <w:t xml:space="preserve">Rzeszów. </w:t>
      </w:r>
    </w:p>
    <w:p w:rsidR="00D83D3B" w:rsidRPr="005921BE" w:rsidRDefault="00D83D3B" w:rsidP="00D83D3B">
      <w:pPr>
        <w:rPr>
          <w:rFonts w:ascii="Segoe UI Semilight" w:hAnsi="Segoe UI Semilight" w:cs="Segoe UI Semilight"/>
          <w:color w:val="FF0000"/>
          <w:sz w:val="20"/>
        </w:rPr>
      </w:pPr>
      <w:r w:rsidRPr="005921BE">
        <w:rPr>
          <w:rFonts w:ascii="Segoe UI Semilight" w:hAnsi="Segoe UI Semilight" w:cs="Segoe UI Semilight"/>
          <w:sz w:val="20"/>
        </w:rPr>
        <w:lastRenderedPageBreak/>
        <w:t xml:space="preserve">Wyznaczone cele środowiskowe dla JCWP znajdujących się na terenie gminy </w:t>
      </w:r>
      <w:r w:rsidR="00327568">
        <w:rPr>
          <w:rFonts w:ascii="Segoe UI Semilight" w:hAnsi="Segoe UI Semilight" w:cs="Segoe UI Semilight"/>
          <w:sz w:val="20"/>
        </w:rPr>
        <w:t>Stalowa Wola</w:t>
      </w:r>
      <w:r w:rsidR="0049680D">
        <w:rPr>
          <w:rFonts w:ascii="Segoe UI Semilight" w:hAnsi="Segoe UI Semilight" w:cs="Segoe UI Semilight"/>
          <w:sz w:val="20"/>
        </w:rPr>
        <w:t xml:space="preserve"> </w:t>
      </w:r>
      <w:r w:rsidRPr="005921BE">
        <w:rPr>
          <w:rFonts w:ascii="Segoe UI Semilight" w:hAnsi="Segoe UI Semilight" w:cs="Segoe UI Semilight"/>
          <w:sz w:val="20"/>
        </w:rPr>
        <w:t xml:space="preserve">przedstawiono </w:t>
      </w:r>
      <w:r w:rsidR="00104EE1">
        <w:rPr>
          <w:rFonts w:ascii="Segoe UI Semilight" w:hAnsi="Segoe UI Semilight" w:cs="Segoe UI Semilight"/>
          <w:sz w:val="20"/>
        </w:rPr>
        <w:br/>
      </w:r>
      <w:r w:rsidRPr="005921BE">
        <w:rPr>
          <w:rFonts w:ascii="Segoe UI Semilight" w:hAnsi="Segoe UI Semilight" w:cs="Segoe UI Semilight"/>
          <w:sz w:val="20"/>
        </w:rPr>
        <w:t xml:space="preserve">w poniższej tabeli.  </w:t>
      </w:r>
    </w:p>
    <w:p w:rsidR="00D83D3B" w:rsidRPr="00CB5D4F" w:rsidRDefault="00D83D3B" w:rsidP="00D83D3B">
      <w:pPr>
        <w:pStyle w:val="Legenda"/>
        <w:rPr>
          <w:rFonts w:ascii="Segoe UI Semilight" w:hAnsi="Segoe UI Semilight" w:cs="Segoe UI Semilight"/>
        </w:rPr>
      </w:pPr>
      <w:bookmarkStart w:id="195" w:name="_Toc480722764"/>
      <w:bookmarkStart w:id="196" w:name="_Toc485822832"/>
      <w:bookmarkStart w:id="197" w:name="_Toc497055935"/>
      <w:bookmarkStart w:id="198" w:name="_Toc498946863"/>
      <w:bookmarkStart w:id="199" w:name="_Toc503792713"/>
      <w:bookmarkStart w:id="200" w:name="_Toc507531582"/>
      <w:bookmarkStart w:id="201" w:name="_Toc523130639"/>
      <w:bookmarkStart w:id="202" w:name="_Toc525543125"/>
      <w:bookmarkStart w:id="203" w:name="_Toc535863727"/>
      <w:bookmarkStart w:id="204" w:name="_Toc8659469"/>
      <w:bookmarkStart w:id="205" w:name="_Toc21437687"/>
      <w:r w:rsidRPr="00CB5D4F">
        <w:rPr>
          <w:rFonts w:ascii="Segoe UI Semilight" w:hAnsi="Segoe UI Semilight" w:cs="Segoe UI Semilight"/>
        </w:rPr>
        <w:t xml:space="preserve">Tabela </w:t>
      </w:r>
      <w:r w:rsidR="00EC56AD" w:rsidRPr="00CB5D4F">
        <w:rPr>
          <w:rFonts w:ascii="Segoe UI Semilight" w:hAnsi="Segoe UI Semilight" w:cs="Segoe UI Semilight"/>
        </w:rPr>
        <w:fldChar w:fldCharType="begin"/>
      </w:r>
      <w:r w:rsidR="00EC56AD" w:rsidRPr="00CB5D4F">
        <w:rPr>
          <w:rFonts w:ascii="Segoe UI Semilight" w:hAnsi="Segoe UI Semilight" w:cs="Segoe UI Semilight"/>
        </w:rPr>
        <w:instrText xml:space="preserve"> SEQ Tabela \* ARABIC </w:instrText>
      </w:r>
      <w:r w:rsidR="00EC56AD" w:rsidRPr="00CB5D4F">
        <w:rPr>
          <w:rFonts w:ascii="Segoe UI Semilight" w:hAnsi="Segoe UI Semilight" w:cs="Segoe UI Semilight"/>
        </w:rPr>
        <w:fldChar w:fldCharType="separate"/>
      </w:r>
      <w:r w:rsidR="00A23757">
        <w:rPr>
          <w:rFonts w:ascii="Segoe UI Semilight" w:hAnsi="Segoe UI Semilight" w:cs="Segoe UI Semilight"/>
          <w:noProof/>
        </w:rPr>
        <w:t>13</w:t>
      </w:r>
      <w:r w:rsidR="00EC56AD" w:rsidRPr="00CB5D4F">
        <w:rPr>
          <w:rFonts w:ascii="Segoe UI Semilight" w:hAnsi="Segoe UI Semilight" w:cs="Segoe UI Semilight"/>
          <w:noProof/>
        </w:rPr>
        <w:fldChar w:fldCharType="end"/>
      </w:r>
      <w:r w:rsidRPr="00CB5D4F">
        <w:rPr>
          <w:rFonts w:ascii="Segoe UI Semilight" w:hAnsi="Segoe UI Semilight" w:cs="Segoe UI Semilight"/>
        </w:rPr>
        <w:t xml:space="preserve">. Wyznaczone cele środowiskowe dla JCWP na terenie gminy </w:t>
      </w:r>
      <w:bookmarkEnd w:id="195"/>
      <w:bookmarkEnd w:id="196"/>
      <w:bookmarkEnd w:id="197"/>
      <w:bookmarkEnd w:id="198"/>
      <w:bookmarkEnd w:id="199"/>
      <w:bookmarkEnd w:id="200"/>
      <w:bookmarkEnd w:id="201"/>
      <w:bookmarkEnd w:id="202"/>
      <w:bookmarkEnd w:id="203"/>
      <w:bookmarkEnd w:id="204"/>
      <w:r w:rsidR="00932F70">
        <w:rPr>
          <w:rFonts w:ascii="Segoe UI Semilight" w:hAnsi="Segoe UI Semilight" w:cs="Segoe UI Semilight"/>
        </w:rPr>
        <w:t>Stalowa Wola.</w:t>
      </w:r>
      <w:bookmarkEnd w:id="205"/>
      <w:r w:rsidR="003B2F3A">
        <w:rPr>
          <w:rFonts w:ascii="Segoe UI Semilight" w:hAnsi="Segoe UI Semilight" w:cs="Segoe UI Semilight"/>
        </w:rPr>
        <w:t xml:space="preserve"> </w:t>
      </w:r>
      <w:r w:rsidR="005C0990">
        <w:rPr>
          <w:rFonts w:ascii="Segoe UI Semilight" w:hAnsi="Segoe UI Semilight" w:cs="Segoe UI Semilight"/>
        </w:rPr>
        <w:t xml:space="preserve"> </w:t>
      </w:r>
      <w:r w:rsidR="00C63264">
        <w:rPr>
          <w:rFonts w:ascii="Segoe UI Semilight" w:hAnsi="Segoe UI Semilight" w:cs="Segoe UI Semilight"/>
        </w:rPr>
        <w:t xml:space="preserve"> </w:t>
      </w:r>
      <w:r w:rsidR="006B4579" w:rsidRPr="00CB5D4F">
        <w:rPr>
          <w:rFonts w:ascii="Segoe UI Semilight" w:hAnsi="Segoe UI Semilight" w:cs="Segoe UI Semilight"/>
        </w:rPr>
        <w:t xml:space="preserve"> </w:t>
      </w:r>
    </w:p>
    <w:tbl>
      <w:tblPr>
        <w:tblStyle w:val="Tabelasiatki4akcent3"/>
        <w:tblW w:w="5000" w:type="pct"/>
        <w:tblLayout w:type="fixed"/>
        <w:tblLook w:val="04A0" w:firstRow="1" w:lastRow="0" w:firstColumn="1" w:lastColumn="0" w:noHBand="0" w:noVBand="1"/>
      </w:tblPr>
      <w:tblGrid>
        <w:gridCol w:w="2731"/>
        <w:gridCol w:w="3876"/>
        <w:gridCol w:w="2283"/>
      </w:tblGrid>
      <w:tr w:rsidR="009B7E56" w:rsidRPr="00104EE1" w:rsidTr="009B7E56">
        <w:trPr>
          <w:cnfStyle w:val="100000000000" w:firstRow="1" w:lastRow="0" w:firstColumn="0" w:lastColumn="0" w:oddVBand="0" w:evenVBand="0" w:oddHBand="0" w:evenHBand="0" w:firstRowFirstColumn="0" w:firstRowLastColumn="0" w:lastRowFirstColumn="0" w:lastRowLastColumn="0"/>
          <w:cantSplit/>
          <w:trHeight w:val="523"/>
        </w:trPr>
        <w:tc>
          <w:tcPr>
            <w:cnfStyle w:val="001000000000" w:firstRow="0" w:lastRow="0" w:firstColumn="1" w:lastColumn="0" w:oddVBand="0" w:evenVBand="0" w:oddHBand="0" w:evenHBand="0" w:firstRowFirstColumn="0" w:firstRowLastColumn="0" w:lastRowFirstColumn="0" w:lastRowLastColumn="0"/>
            <w:tcW w:w="1536" w:type="pct"/>
            <w:vAlign w:val="center"/>
          </w:tcPr>
          <w:p w:rsidR="009B7E56" w:rsidRPr="00104EE1" w:rsidRDefault="009B7E56" w:rsidP="00104EE1">
            <w:pPr>
              <w:spacing w:before="0" w:after="0" w:line="240" w:lineRule="auto"/>
              <w:jc w:val="center"/>
              <w:rPr>
                <w:rFonts w:ascii="Segoe UI Semilight" w:hAnsi="Segoe UI Semilight" w:cs="Segoe UI Semilight"/>
                <w:iCs/>
                <w:color w:val="auto"/>
                <w:sz w:val="18"/>
                <w:szCs w:val="18"/>
                <w:lang w:eastAsia="pl-PL"/>
              </w:rPr>
            </w:pPr>
            <w:r w:rsidRPr="00104EE1">
              <w:rPr>
                <w:rFonts w:ascii="Segoe UI Semilight" w:hAnsi="Segoe UI Semilight" w:cs="Segoe UI Semilight"/>
                <w:iCs/>
                <w:color w:val="auto"/>
                <w:sz w:val="18"/>
                <w:szCs w:val="18"/>
                <w:lang w:eastAsia="pl-PL"/>
              </w:rPr>
              <w:t>Nazwa i kod JCWP</w:t>
            </w:r>
          </w:p>
        </w:tc>
        <w:tc>
          <w:tcPr>
            <w:tcW w:w="2180" w:type="pct"/>
            <w:vAlign w:val="center"/>
          </w:tcPr>
          <w:p w:rsidR="009B7E56" w:rsidRPr="00104EE1" w:rsidRDefault="009B7E56" w:rsidP="00104EE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Cs w:val="0"/>
                <w:iCs/>
                <w:color w:val="auto"/>
                <w:sz w:val="18"/>
                <w:szCs w:val="18"/>
                <w:lang w:eastAsia="pl-PL"/>
              </w:rPr>
            </w:pPr>
            <w:r w:rsidRPr="00104EE1">
              <w:rPr>
                <w:rFonts w:ascii="Segoe UI Semilight" w:hAnsi="Segoe UI Semilight" w:cs="Segoe UI Semilight"/>
                <w:bCs w:val="0"/>
                <w:iCs/>
                <w:color w:val="auto"/>
                <w:sz w:val="18"/>
                <w:szCs w:val="18"/>
                <w:lang w:eastAsia="pl-PL"/>
              </w:rPr>
              <w:t>Cel środowiskowy</w:t>
            </w:r>
          </w:p>
        </w:tc>
        <w:tc>
          <w:tcPr>
            <w:tcW w:w="1284" w:type="pct"/>
            <w:vAlign w:val="center"/>
          </w:tcPr>
          <w:p w:rsidR="009B7E56" w:rsidRPr="00104EE1" w:rsidRDefault="009B7E56" w:rsidP="00104EE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104EE1">
              <w:rPr>
                <w:rFonts w:ascii="Segoe UI Semilight" w:hAnsi="Segoe UI Semilight" w:cs="Segoe UI Semilight"/>
                <w:color w:val="auto"/>
                <w:sz w:val="18"/>
                <w:szCs w:val="18"/>
              </w:rPr>
              <w:t>Ryzyko nieosiągnięcia celów środowiskowych</w:t>
            </w:r>
          </w:p>
        </w:tc>
      </w:tr>
      <w:tr w:rsidR="00684BCD" w:rsidRPr="00104EE1" w:rsidTr="00932F7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536" w:type="pct"/>
            <w:shd w:val="clear" w:color="auto" w:fill="FFFFFF" w:themeFill="background1"/>
            <w:vAlign w:val="center"/>
          </w:tcPr>
          <w:p w:rsidR="00684BCD" w:rsidRDefault="00684BCD" w:rsidP="00684BCD">
            <w:pPr>
              <w:spacing w:before="0" w:after="0" w:line="240" w:lineRule="auto"/>
              <w:jc w:val="center"/>
              <w:rPr>
                <w:rFonts w:ascii="Segoe UI Semilight" w:hAnsi="Segoe UI Semilight" w:cs="Segoe UI Semilight"/>
                <w:sz w:val="18"/>
                <w:szCs w:val="18"/>
              </w:rPr>
            </w:pPr>
            <w:r w:rsidRPr="00A34B8E">
              <w:rPr>
                <w:rFonts w:ascii="Segoe UI Semilight" w:hAnsi="Segoe UI Semilight" w:cs="Segoe UI Semilight"/>
                <w:sz w:val="18"/>
                <w:szCs w:val="18"/>
              </w:rPr>
              <w:t xml:space="preserve">Osa </w:t>
            </w:r>
          </w:p>
          <w:p w:rsidR="00684BCD" w:rsidRPr="0073657A" w:rsidRDefault="00684BCD" w:rsidP="00684BCD">
            <w:pPr>
              <w:spacing w:before="0" w:after="0" w:line="240" w:lineRule="auto"/>
              <w:jc w:val="center"/>
              <w:rPr>
                <w:rFonts w:ascii="Segoe UI Semilight" w:hAnsi="Segoe UI Semilight" w:cs="Segoe UI Semilight"/>
                <w:sz w:val="18"/>
                <w:szCs w:val="18"/>
              </w:rPr>
            </w:pPr>
            <w:r w:rsidRPr="00A34B8E">
              <w:rPr>
                <w:rFonts w:ascii="Segoe UI Semilight" w:hAnsi="Segoe UI Semilight" w:cs="Segoe UI Semilight"/>
                <w:sz w:val="18"/>
                <w:szCs w:val="18"/>
              </w:rPr>
              <w:t>RW200017219889</w:t>
            </w:r>
          </w:p>
        </w:tc>
        <w:tc>
          <w:tcPr>
            <w:tcW w:w="2180" w:type="pct"/>
            <w:shd w:val="clear" w:color="auto" w:fill="FFFFFF" w:themeFill="background1"/>
            <w:vAlign w:val="center"/>
          </w:tcPr>
          <w:p w:rsidR="00684BCD" w:rsidRPr="003B2F3A" w:rsidRDefault="00684BCD" w:rsidP="00684B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3B2F3A">
              <w:rPr>
                <w:rFonts w:ascii="Segoe UI Semilight" w:hAnsi="Segoe UI Semilight" w:cs="Segoe UI Semilight"/>
                <w:sz w:val="18"/>
                <w:szCs w:val="18"/>
              </w:rPr>
              <w:t>dobry potencjał ekologiczny,</w:t>
            </w:r>
          </w:p>
          <w:p w:rsidR="00684BCD" w:rsidRPr="003B2F3A" w:rsidRDefault="00684BCD" w:rsidP="00684B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3B2F3A">
              <w:rPr>
                <w:rFonts w:ascii="Segoe UI Semilight" w:hAnsi="Segoe UI Semilight" w:cs="Segoe UI Semilight"/>
                <w:sz w:val="18"/>
                <w:szCs w:val="18"/>
              </w:rPr>
              <w:t>dobry stan chemiczny</w:t>
            </w:r>
          </w:p>
        </w:tc>
        <w:tc>
          <w:tcPr>
            <w:tcW w:w="1284" w:type="pct"/>
            <w:shd w:val="clear" w:color="auto" w:fill="FFFFFF" w:themeFill="background1"/>
            <w:vAlign w:val="center"/>
          </w:tcPr>
          <w:p w:rsidR="00684BCD" w:rsidRPr="0073657A" w:rsidRDefault="003264E7" w:rsidP="00684B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color w:val="FF0000"/>
                <w:sz w:val="18"/>
                <w:szCs w:val="18"/>
              </w:rPr>
            </w:pPr>
            <w:r w:rsidRPr="006B430F">
              <w:rPr>
                <w:rFonts w:ascii="Segoe UI Semilight" w:hAnsi="Segoe UI Semilight" w:cs="Segoe UI Semilight"/>
                <w:b/>
                <w:color w:val="70AD47" w:themeColor="accent6"/>
                <w:sz w:val="18"/>
                <w:szCs w:val="18"/>
              </w:rPr>
              <w:t>Niezagrożona</w:t>
            </w:r>
          </w:p>
        </w:tc>
      </w:tr>
      <w:tr w:rsidR="00684BCD" w:rsidRPr="00104EE1" w:rsidTr="00932F70">
        <w:trPr>
          <w:trHeight w:val="737"/>
        </w:trPr>
        <w:tc>
          <w:tcPr>
            <w:cnfStyle w:val="001000000000" w:firstRow="0" w:lastRow="0" w:firstColumn="1" w:lastColumn="0" w:oddVBand="0" w:evenVBand="0" w:oddHBand="0" w:evenHBand="0" w:firstRowFirstColumn="0" w:firstRowLastColumn="0" w:lastRowFirstColumn="0" w:lastRowLastColumn="0"/>
            <w:tcW w:w="1536" w:type="pct"/>
            <w:shd w:val="clear" w:color="auto" w:fill="FFFFFF" w:themeFill="background1"/>
            <w:vAlign w:val="center"/>
          </w:tcPr>
          <w:p w:rsidR="00684BCD" w:rsidRDefault="00684BCD" w:rsidP="00684BCD">
            <w:pPr>
              <w:spacing w:before="0" w:after="0" w:line="240" w:lineRule="auto"/>
              <w:jc w:val="center"/>
              <w:rPr>
                <w:rFonts w:ascii="Segoe UI Semilight" w:hAnsi="Segoe UI Semilight" w:cs="Segoe UI Semilight"/>
                <w:sz w:val="18"/>
                <w:szCs w:val="18"/>
              </w:rPr>
            </w:pPr>
            <w:r w:rsidRPr="00A34B8E">
              <w:rPr>
                <w:rFonts w:ascii="Segoe UI Semilight" w:hAnsi="Segoe UI Semilight" w:cs="Segoe UI Semilight"/>
                <w:sz w:val="18"/>
                <w:szCs w:val="18"/>
              </w:rPr>
              <w:t xml:space="preserve">Barcówka </w:t>
            </w:r>
          </w:p>
          <w:p w:rsidR="00684BCD" w:rsidRPr="0073657A" w:rsidRDefault="00684BCD" w:rsidP="00684BCD">
            <w:pPr>
              <w:spacing w:before="0" w:after="0" w:line="240" w:lineRule="auto"/>
              <w:jc w:val="center"/>
              <w:rPr>
                <w:rFonts w:ascii="Segoe UI Semilight" w:hAnsi="Segoe UI Semilight" w:cs="Segoe UI Semilight"/>
                <w:sz w:val="18"/>
                <w:szCs w:val="18"/>
              </w:rPr>
            </w:pPr>
            <w:r w:rsidRPr="00A34B8E">
              <w:rPr>
                <w:rFonts w:ascii="Segoe UI Semilight" w:hAnsi="Segoe UI Semilight" w:cs="Segoe UI Semilight"/>
                <w:sz w:val="18"/>
                <w:szCs w:val="18"/>
              </w:rPr>
              <w:t>RW20001722929</w:t>
            </w:r>
          </w:p>
        </w:tc>
        <w:tc>
          <w:tcPr>
            <w:tcW w:w="2180" w:type="pct"/>
            <w:shd w:val="clear" w:color="auto" w:fill="FFFFFF" w:themeFill="background1"/>
            <w:vAlign w:val="center"/>
          </w:tcPr>
          <w:p w:rsidR="00684BCD" w:rsidRPr="003B2F3A" w:rsidRDefault="00684BCD" w:rsidP="00684B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3B2F3A">
              <w:rPr>
                <w:rFonts w:ascii="Segoe UI Semilight" w:hAnsi="Segoe UI Semilight" w:cs="Segoe UI Semilight"/>
                <w:sz w:val="18"/>
                <w:szCs w:val="18"/>
              </w:rPr>
              <w:t>dobry potencjał ekologiczny,</w:t>
            </w:r>
          </w:p>
          <w:p w:rsidR="00684BCD" w:rsidRPr="003B2F3A" w:rsidRDefault="00684BCD" w:rsidP="00684B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3B2F3A">
              <w:rPr>
                <w:rFonts w:ascii="Segoe UI Semilight" w:hAnsi="Segoe UI Semilight" w:cs="Segoe UI Semilight"/>
                <w:sz w:val="18"/>
                <w:szCs w:val="18"/>
              </w:rPr>
              <w:t>dobry stan chemiczny</w:t>
            </w:r>
          </w:p>
        </w:tc>
        <w:tc>
          <w:tcPr>
            <w:tcW w:w="1284" w:type="pct"/>
            <w:shd w:val="clear" w:color="auto" w:fill="FFFFFF" w:themeFill="background1"/>
            <w:vAlign w:val="center"/>
          </w:tcPr>
          <w:p w:rsidR="00684BCD" w:rsidRPr="0073657A" w:rsidRDefault="003264E7" w:rsidP="00684B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color w:val="FF0000"/>
                <w:sz w:val="18"/>
                <w:szCs w:val="18"/>
              </w:rPr>
            </w:pPr>
            <w:r w:rsidRPr="003264E7">
              <w:rPr>
                <w:rFonts w:ascii="Segoe UI Semilight" w:hAnsi="Segoe UI Semilight" w:cs="Segoe UI Semilight"/>
                <w:b/>
                <w:color w:val="FF0000"/>
                <w:sz w:val="18"/>
                <w:szCs w:val="18"/>
              </w:rPr>
              <w:t>Z</w:t>
            </w:r>
            <w:r w:rsidR="00684BCD" w:rsidRPr="003264E7">
              <w:rPr>
                <w:rFonts w:ascii="Segoe UI Semilight" w:hAnsi="Segoe UI Semilight" w:cs="Segoe UI Semilight"/>
                <w:b/>
                <w:color w:val="FF0000"/>
                <w:sz w:val="18"/>
                <w:szCs w:val="18"/>
              </w:rPr>
              <w:t>agrożona</w:t>
            </w:r>
          </w:p>
        </w:tc>
      </w:tr>
      <w:tr w:rsidR="00684BCD" w:rsidRPr="00104EE1" w:rsidTr="00932F7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536" w:type="pct"/>
            <w:shd w:val="clear" w:color="auto" w:fill="FFFFFF" w:themeFill="background1"/>
            <w:vAlign w:val="center"/>
          </w:tcPr>
          <w:p w:rsidR="00684BCD" w:rsidRDefault="00684BCD" w:rsidP="00684BCD">
            <w:pPr>
              <w:spacing w:before="0" w:after="0" w:line="240" w:lineRule="auto"/>
              <w:jc w:val="center"/>
              <w:rPr>
                <w:rFonts w:ascii="Segoe UI Semilight" w:hAnsi="Segoe UI Semilight" w:cs="Segoe UI Semilight"/>
                <w:sz w:val="18"/>
                <w:szCs w:val="18"/>
              </w:rPr>
            </w:pPr>
            <w:r w:rsidRPr="00A34B8E">
              <w:rPr>
                <w:rFonts w:ascii="Segoe UI Semilight" w:hAnsi="Segoe UI Semilight" w:cs="Segoe UI Semilight"/>
                <w:sz w:val="18"/>
                <w:szCs w:val="18"/>
              </w:rPr>
              <w:t xml:space="preserve">Pyszenka </w:t>
            </w:r>
          </w:p>
          <w:p w:rsidR="00684BCD" w:rsidRPr="002E5E4F" w:rsidRDefault="00684BCD" w:rsidP="00684BCD">
            <w:pPr>
              <w:spacing w:before="0" w:after="0" w:line="240" w:lineRule="auto"/>
              <w:jc w:val="center"/>
              <w:rPr>
                <w:rFonts w:ascii="Segoe UI Semilight" w:hAnsi="Segoe UI Semilight" w:cs="Segoe UI Semilight"/>
                <w:sz w:val="18"/>
                <w:szCs w:val="18"/>
              </w:rPr>
            </w:pPr>
            <w:r w:rsidRPr="00A34B8E">
              <w:rPr>
                <w:rFonts w:ascii="Segoe UI Semilight" w:hAnsi="Segoe UI Semilight" w:cs="Segoe UI Semilight"/>
                <w:sz w:val="18"/>
                <w:szCs w:val="18"/>
              </w:rPr>
              <w:t>RW200017229329</w:t>
            </w:r>
          </w:p>
        </w:tc>
        <w:tc>
          <w:tcPr>
            <w:tcW w:w="2180" w:type="pct"/>
            <w:shd w:val="clear" w:color="auto" w:fill="FFFFFF" w:themeFill="background1"/>
            <w:vAlign w:val="center"/>
          </w:tcPr>
          <w:p w:rsidR="00684BCD" w:rsidRPr="003B2F3A" w:rsidRDefault="00684BCD" w:rsidP="00684B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3B2F3A">
              <w:rPr>
                <w:rFonts w:ascii="Segoe UI Semilight" w:hAnsi="Segoe UI Semilight" w:cs="Segoe UI Semilight"/>
                <w:sz w:val="18"/>
                <w:szCs w:val="18"/>
              </w:rPr>
              <w:t>dobry potencjał ekologiczny,</w:t>
            </w:r>
          </w:p>
          <w:p w:rsidR="00684BCD" w:rsidRPr="003B2F3A" w:rsidRDefault="00684BCD" w:rsidP="00684B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3B2F3A">
              <w:rPr>
                <w:rFonts w:ascii="Segoe UI Semilight" w:hAnsi="Segoe UI Semilight" w:cs="Segoe UI Semilight"/>
                <w:sz w:val="18"/>
                <w:szCs w:val="18"/>
              </w:rPr>
              <w:t>dobry stan chemiczny</w:t>
            </w:r>
          </w:p>
        </w:tc>
        <w:tc>
          <w:tcPr>
            <w:tcW w:w="1284" w:type="pct"/>
            <w:shd w:val="clear" w:color="auto" w:fill="FFFFFF" w:themeFill="background1"/>
            <w:vAlign w:val="center"/>
          </w:tcPr>
          <w:p w:rsidR="00684BCD" w:rsidRPr="0073657A" w:rsidRDefault="00684BCD" w:rsidP="00684B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color w:val="FF0000"/>
                <w:sz w:val="18"/>
                <w:szCs w:val="18"/>
              </w:rPr>
            </w:pPr>
            <w:r w:rsidRPr="006B430F">
              <w:rPr>
                <w:rFonts w:ascii="Segoe UI Semilight" w:hAnsi="Segoe UI Semilight" w:cs="Segoe UI Semilight"/>
                <w:b/>
                <w:color w:val="70AD47" w:themeColor="accent6"/>
                <w:sz w:val="18"/>
                <w:szCs w:val="18"/>
              </w:rPr>
              <w:t>Niezagrożona</w:t>
            </w:r>
          </w:p>
        </w:tc>
      </w:tr>
      <w:tr w:rsidR="00684BCD" w:rsidRPr="00104EE1" w:rsidTr="00932F70">
        <w:trPr>
          <w:trHeight w:val="737"/>
        </w:trPr>
        <w:tc>
          <w:tcPr>
            <w:cnfStyle w:val="001000000000" w:firstRow="0" w:lastRow="0" w:firstColumn="1" w:lastColumn="0" w:oddVBand="0" w:evenVBand="0" w:oddHBand="0" w:evenHBand="0" w:firstRowFirstColumn="0" w:firstRowLastColumn="0" w:lastRowFirstColumn="0" w:lastRowLastColumn="0"/>
            <w:tcW w:w="1536" w:type="pct"/>
            <w:shd w:val="clear" w:color="auto" w:fill="FFFFFF" w:themeFill="background1"/>
            <w:vAlign w:val="center"/>
          </w:tcPr>
          <w:p w:rsidR="00684BCD" w:rsidRPr="00DC5956" w:rsidRDefault="00684BCD" w:rsidP="00684BCD">
            <w:pPr>
              <w:spacing w:before="0" w:after="0" w:line="240" w:lineRule="auto"/>
              <w:jc w:val="center"/>
              <w:rPr>
                <w:rFonts w:ascii="Segoe UI Semilight" w:hAnsi="Segoe UI Semilight" w:cs="Segoe UI Semilight"/>
                <w:sz w:val="18"/>
                <w:szCs w:val="18"/>
              </w:rPr>
            </w:pPr>
            <w:r w:rsidRPr="00DC5956">
              <w:rPr>
                <w:rFonts w:ascii="Segoe UI Semilight" w:hAnsi="Segoe UI Semilight" w:cs="Segoe UI Semilight"/>
                <w:sz w:val="18"/>
                <w:szCs w:val="18"/>
              </w:rPr>
              <w:t>Dopł. spod Rozwadowa RW20001722952</w:t>
            </w:r>
          </w:p>
        </w:tc>
        <w:tc>
          <w:tcPr>
            <w:tcW w:w="2180" w:type="pct"/>
            <w:shd w:val="clear" w:color="auto" w:fill="FFFFFF" w:themeFill="background1"/>
            <w:vAlign w:val="center"/>
          </w:tcPr>
          <w:p w:rsidR="00684BCD" w:rsidRPr="003B2F3A" w:rsidRDefault="00684BCD" w:rsidP="00684B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3B2F3A">
              <w:rPr>
                <w:rFonts w:ascii="Segoe UI Semilight" w:hAnsi="Segoe UI Semilight" w:cs="Segoe UI Semilight"/>
                <w:sz w:val="18"/>
                <w:szCs w:val="18"/>
              </w:rPr>
              <w:t>dobry potencjał ekologiczny,</w:t>
            </w:r>
          </w:p>
          <w:p w:rsidR="00684BCD" w:rsidRPr="003B2F3A" w:rsidRDefault="00684BCD" w:rsidP="00684B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3B2F3A">
              <w:rPr>
                <w:rFonts w:ascii="Segoe UI Semilight" w:hAnsi="Segoe UI Semilight" w:cs="Segoe UI Semilight"/>
                <w:sz w:val="18"/>
                <w:szCs w:val="18"/>
              </w:rPr>
              <w:t>dobry stan chemiczny</w:t>
            </w:r>
          </w:p>
        </w:tc>
        <w:tc>
          <w:tcPr>
            <w:tcW w:w="1284" w:type="pct"/>
            <w:shd w:val="clear" w:color="auto" w:fill="FFFFFF" w:themeFill="background1"/>
            <w:vAlign w:val="center"/>
          </w:tcPr>
          <w:p w:rsidR="00684BCD" w:rsidRPr="0073657A" w:rsidRDefault="00684BCD" w:rsidP="00684B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color w:val="FF0000"/>
                <w:sz w:val="18"/>
                <w:szCs w:val="18"/>
              </w:rPr>
            </w:pPr>
            <w:r w:rsidRPr="006B430F">
              <w:rPr>
                <w:rFonts w:ascii="Segoe UI Semilight" w:hAnsi="Segoe UI Semilight" w:cs="Segoe UI Semilight"/>
                <w:b/>
                <w:color w:val="70AD47" w:themeColor="accent6"/>
                <w:sz w:val="18"/>
                <w:szCs w:val="18"/>
              </w:rPr>
              <w:t>Niezagrożona</w:t>
            </w:r>
          </w:p>
        </w:tc>
      </w:tr>
      <w:tr w:rsidR="00684BCD" w:rsidRPr="00104EE1" w:rsidTr="00932F7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536" w:type="pct"/>
            <w:shd w:val="clear" w:color="auto" w:fill="FFFFFF" w:themeFill="background1"/>
            <w:vAlign w:val="center"/>
          </w:tcPr>
          <w:p w:rsidR="00684BCD" w:rsidRPr="00DC5956" w:rsidRDefault="00684BCD" w:rsidP="00684BCD">
            <w:pPr>
              <w:spacing w:before="0" w:after="0" w:line="240" w:lineRule="auto"/>
              <w:jc w:val="center"/>
              <w:rPr>
                <w:rFonts w:ascii="Segoe UI Semilight" w:hAnsi="Segoe UI Semilight" w:cs="Segoe UI Semilight"/>
                <w:sz w:val="18"/>
                <w:szCs w:val="18"/>
              </w:rPr>
            </w:pPr>
            <w:r w:rsidRPr="00DC5956">
              <w:rPr>
                <w:rFonts w:ascii="Segoe UI Semilight" w:hAnsi="Segoe UI Semilight" w:cs="Segoe UI Semilight"/>
                <w:sz w:val="18"/>
                <w:szCs w:val="18"/>
              </w:rPr>
              <w:t>Łęg od Murynia do ujścia RW200019219899</w:t>
            </w:r>
          </w:p>
        </w:tc>
        <w:tc>
          <w:tcPr>
            <w:tcW w:w="2180" w:type="pct"/>
            <w:shd w:val="clear" w:color="auto" w:fill="FFFFFF" w:themeFill="background1"/>
            <w:vAlign w:val="center"/>
          </w:tcPr>
          <w:p w:rsidR="00684BCD" w:rsidRPr="003B2F3A" w:rsidRDefault="00684BCD" w:rsidP="00684B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3B2F3A">
              <w:rPr>
                <w:rFonts w:ascii="Segoe UI Semilight" w:hAnsi="Segoe UI Semilight" w:cs="Segoe UI Semilight"/>
                <w:sz w:val="18"/>
                <w:szCs w:val="18"/>
              </w:rPr>
              <w:t>dobry potencjał ekologiczny,</w:t>
            </w:r>
          </w:p>
          <w:p w:rsidR="00684BCD" w:rsidRPr="003B2F3A" w:rsidRDefault="00684BCD" w:rsidP="00684B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3B2F3A">
              <w:rPr>
                <w:rFonts w:ascii="Segoe UI Semilight" w:hAnsi="Segoe UI Semilight" w:cs="Segoe UI Semilight"/>
                <w:sz w:val="18"/>
                <w:szCs w:val="18"/>
              </w:rPr>
              <w:t>dobry stan chemiczny</w:t>
            </w:r>
          </w:p>
        </w:tc>
        <w:tc>
          <w:tcPr>
            <w:tcW w:w="1284" w:type="pct"/>
            <w:shd w:val="clear" w:color="auto" w:fill="FFFFFF" w:themeFill="background1"/>
            <w:vAlign w:val="center"/>
          </w:tcPr>
          <w:p w:rsidR="00684BCD" w:rsidRPr="0073657A" w:rsidRDefault="00932F70" w:rsidP="00684B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color w:val="FF0000"/>
                <w:sz w:val="18"/>
                <w:szCs w:val="18"/>
              </w:rPr>
            </w:pPr>
            <w:r w:rsidRPr="003264E7">
              <w:rPr>
                <w:rFonts w:ascii="Segoe UI Semilight" w:hAnsi="Segoe UI Semilight" w:cs="Segoe UI Semilight"/>
                <w:b/>
                <w:color w:val="FF0000"/>
                <w:sz w:val="18"/>
                <w:szCs w:val="18"/>
              </w:rPr>
              <w:t>Zagrożona</w:t>
            </w:r>
          </w:p>
        </w:tc>
      </w:tr>
      <w:tr w:rsidR="00684BCD" w:rsidRPr="00104EE1" w:rsidTr="00932F70">
        <w:trPr>
          <w:trHeight w:val="737"/>
        </w:trPr>
        <w:tc>
          <w:tcPr>
            <w:cnfStyle w:val="001000000000" w:firstRow="0" w:lastRow="0" w:firstColumn="1" w:lastColumn="0" w:oddVBand="0" w:evenVBand="0" w:oddHBand="0" w:evenHBand="0" w:firstRowFirstColumn="0" w:firstRowLastColumn="0" w:lastRowFirstColumn="0" w:lastRowLastColumn="0"/>
            <w:tcW w:w="1536" w:type="pct"/>
            <w:shd w:val="clear" w:color="auto" w:fill="FFFFFF" w:themeFill="background1"/>
            <w:vAlign w:val="center"/>
          </w:tcPr>
          <w:p w:rsidR="00684BCD" w:rsidRPr="00DC5956" w:rsidRDefault="00684BCD" w:rsidP="00684BCD">
            <w:pPr>
              <w:spacing w:before="0" w:after="0" w:line="240" w:lineRule="auto"/>
              <w:jc w:val="center"/>
              <w:rPr>
                <w:rFonts w:ascii="Segoe UI Semilight" w:hAnsi="Segoe UI Semilight" w:cs="Segoe UI Semilight"/>
                <w:sz w:val="18"/>
                <w:szCs w:val="18"/>
              </w:rPr>
            </w:pPr>
            <w:r w:rsidRPr="00DC5956">
              <w:rPr>
                <w:rFonts w:ascii="Segoe UI Semilight" w:hAnsi="Segoe UI Semilight" w:cs="Segoe UI Semilight"/>
                <w:sz w:val="18"/>
                <w:szCs w:val="18"/>
              </w:rPr>
              <w:t>Bukowa od Rakowej do ujścia RW200019229499</w:t>
            </w:r>
          </w:p>
        </w:tc>
        <w:tc>
          <w:tcPr>
            <w:tcW w:w="2180" w:type="pct"/>
            <w:shd w:val="clear" w:color="auto" w:fill="FFFFFF" w:themeFill="background1"/>
            <w:vAlign w:val="center"/>
          </w:tcPr>
          <w:p w:rsidR="00684BCD" w:rsidRPr="003B2F3A" w:rsidRDefault="00684BCD" w:rsidP="00684B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3B2F3A">
              <w:rPr>
                <w:rFonts w:ascii="Segoe UI Semilight" w:hAnsi="Segoe UI Semilight" w:cs="Segoe UI Semilight"/>
                <w:sz w:val="18"/>
                <w:szCs w:val="18"/>
              </w:rPr>
              <w:t>dobry potencjał ekologiczny,</w:t>
            </w:r>
          </w:p>
          <w:p w:rsidR="00684BCD" w:rsidRPr="003B2F3A" w:rsidRDefault="00684BCD" w:rsidP="00684B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3B2F3A">
              <w:rPr>
                <w:rFonts w:ascii="Segoe UI Semilight" w:hAnsi="Segoe UI Semilight" w:cs="Segoe UI Semilight"/>
                <w:sz w:val="18"/>
                <w:szCs w:val="18"/>
              </w:rPr>
              <w:t>dobry stan chemiczny</w:t>
            </w:r>
          </w:p>
        </w:tc>
        <w:tc>
          <w:tcPr>
            <w:tcW w:w="1284" w:type="pct"/>
            <w:shd w:val="clear" w:color="auto" w:fill="FFFFFF" w:themeFill="background1"/>
            <w:vAlign w:val="center"/>
          </w:tcPr>
          <w:p w:rsidR="00684BCD" w:rsidRPr="0073657A" w:rsidRDefault="00684BCD" w:rsidP="00684B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color w:val="FF0000"/>
                <w:sz w:val="18"/>
                <w:szCs w:val="18"/>
              </w:rPr>
            </w:pPr>
            <w:r w:rsidRPr="006B430F">
              <w:rPr>
                <w:rFonts w:ascii="Segoe UI Semilight" w:hAnsi="Segoe UI Semilight" w:cs="Segoe UI Semilight"/>
                <w:b/>
                <w:color w:val="70AD47" w:themeColor="accent6"/>
                <w:sz w:val="18"/>
                <w:szCs w:val="18"/>
              </w:rPr>
              <w:t>Niezagrożona</w:t>
            </w:r>
          </w:p>
        </w:tc>
      </w:tr>
      <w:tr w:rsidR="00684BCD" w:rsidRPr="00104EE1" w:rsidTr="00932F7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536" w:type="pct"/>
            <w:shd w:val="clear" w:color="auto" w:fill="FFFFFF" w:themeFill="background1"/>
            <w:vAlign w:val="center"/>
          </w:tcPr>
          <w:p w:rsidR="00684BCD" w:rsidRPr="00DC5956" w:rsidRDefault="00684BCD" w:rsidP="00684BCD">
            <w:pPr>
              <w:spacing w:before="0" w:after="0" w:line="240" w:lineRule="auto"/>
              <w:jc w:val="center"/>
              <w:rPr>
                <w:rFonts w:ascii="Segoe UI Semilight" w:hAnsi="Segoe UI Semilight" w:cs="Segoe UI Semilight"/>
                <w:sz w:val="18"/>
                <w:szCs w:val="18"/>
              </w:rPr>
            </w:pPr>
            <w:r w:rsidRPr="00DC5956">
              <w:rPr>
                <w:rFonts w:ascii="Segoe UI Semilight" w:hAnsi="Segoe UI Semilight" w:cs="Segoe UI Semilight"/>
                <w:sz w:val="18"/>
                <w:szCs w:val="18"/>
              </w:rPr>
              <w:t>San od Rudni do ujścia RW20002122999</w:t>
            </w:r>
          </w:p>
        </w:tc>
        <w:tc>
          <w:tcPr>
            <w:tcW w:w="2180" w:type="pct"/>
            <w:shd w:val="clear" w:color="auto" w:fill="FFFFFF" w:themeFill="background1"/>
            <w:vAlign w:val="center"/>
          </w:tcPr>
          <w:p w:rsidR="00684BCD" w:rsidRDefault="00932F70" w:rsidP="00684B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32F70">
              <w:rPr>
                <w:rFonts w:ascii="Segoe UI Semilight" w:hAnsi="Segoe UI Semilight" w:cs="Segoe UI Semilight"/>
                <w:sz w:val="18"/>
                <w:szCs w:val="18"/>
              </w:rPr>
              <w:t>dobry stan ekologiczny; możliwość migracji organizmów wodnych na odcinku cieku istotnego - San od ujścia do Rudni</w:t>
            </w:r>
            <w:r>
              <w:rPr>
                <w:rFonts w:ascii="Segoe UI Semilight" w:hAnsi="Segoe UI Semilight" w:cs="Segoe UI Semilight"/>
                <w:sz w:val="18"/>
                <w:szCs w:val="18"/>
              </w:rPr>
              <w:t>,</w:t>
            </w:r>
          </w:p>
          <w:p w:rsidR="00932F70" w:rsidRPr="003B2F3A" w:rsidRDefault="00932F70" w:rsidP="00684B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32F70">
              <w:rPr>
                <w:rFonts w:ascii="Segoe UI Semilight" w:hAnsi="Segoe UI Semilight" w:cs="Segoe UI Semilight"/>
                <w:sz w:val="18"/>
                <w:szCs w:val="18"/>
              </w:rPr>
              <w:t>dobry stan chemiczny</w:t>
            </w:r>
          </w:p>
        </w:tc>
        <w:tc>
          <w:tcPr>
            <w:tcW w:w="1284" w:type="pct"/>
            <w:shd w:val="clear" w:color="auto" w:fill="FFFFFF" w:themeFill="background1"/>
            <w:vAlign w:val="center"/>
          </w:tcPr>
          <w:p w:rsidR="00684BCD" w:rsidRPr="0073657A" w:rsidRDefault="00932F70" w:rsidP="00684B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color w:val="FF0000"/>
                <w:sz w:val="18"/>
                <w:szCs w:val="18"/>
              </w:rPr>
            </w:pPr>
            <w:r w:rsidRPr="003264E7">
              <w:rPr>
                <w:rFonts w:ascii="Segoe UI Semilight" w:hAnsi="Segoe UI Semilight" w:cs="Segoe UI Semilight"/>
                <w:b/>
                <w:color w:val="FF0000"/>
                <w:sz w:val="18"/>
                <w:szCs w:val="18"/>
              </w:rPr>
              <w:t>Zagrożona</w:t>
            </w:r>
          </w:p>
        </w:tc>
      </w:tr>
    </w:tbl>
    <w:p w:rsidR="00E264BC" w:rsidRDefault="00D83D3B" w:rsidP="00304DA4">
      <w:pPr>
        <w:spacing w:before="0" w:after="0"/>
        <w:jc w:val="center"/>
        <w:rPr>
          <w:rFonts w:ascii="Segoe UI Semilight" w:hAnsi="Segoe UI Semilight" w:cs="Segoe UI Semilight"/>
          <w:sz w:val="18"/>
          <w:szCs w:val="18"/>
        </w:rPr>
      </w:pPr>
      <w:r w:rsidRPr="00CB5D4F">
        <w:rPr>
          <w:rFonts w:ascii="Segoe UI Semilight" w:hAnsi="Segoe UI Semilight" w:cs="Segoe UI Semilight"/>
          <w:sz w:val="18"/>
          <w:szCs w:val="18"/>
        </w:rPr>
        <w:t>Źródło: Plan gospodarowania wodami na obszarze dorzecza Wisły.</w:t>
      </w:r>
    </w:p>
    <w:p w:rsidR="00E264BC" w:rsidRDefault="00E264BC" w:rsidP="00BE79A3">
      <w:pPr>
        <w:spacing w:before="0" w:after="0"/>
        <w:jc w:val="center"/>
        <w:rPr>
          <w:rFonts w:ascii="Segoe UI Semilight" w:hAnsi="Segoe UI Semilight" w:cs="Segoe UI Semilight"/>
          <w:sz w:val="18"/>
          <w:szCs w:val="18"/>
        </w:rPr>
      </w:pPr>
    </w:p>
    <w:p w:rsidR="009E08A3" w:rsidRDefault="009E08A3" w:rsidP="00E90AA7">
      <w:pPr>
        <w:pStyle w:val="Rozdziay"/>
        <w:numPr>
          <w:ilvl w:val="2"/>
          <w:numId w:val="33"/>
        </w:numPr>
      </w:pPr>
      <w:bookmarkStart w:id="206" w:name="_Toc15933265"/>
      <w:r>
        <w:t>ZAGROŻENIE POWODZIOWE</w:t>
      </w:r>
      <w:bookmarkEnd w:id="206"/>
    </w:p>
    <w:p w:rsidR="00BB0941" w:rsidRPr="00BB0941" w:rsidRDefault="00BB0941" w:rsidP="00BB0941">
      <w:pPr>
        <w:ind w:firstLine="709"/>
        <w:rPr>
          <w:rFonts w:ascii="Segoe UI Semilight" w:hAnsi="Segoe UI Semilight" w:cs="Segoe UI Semilight"/>
          <w:sz w:val="20"/>
          <w:lang w:eastAsia="pl-PL"/>
        </w:rPr>
      </w:pPr>
      <w:r w:rsidRPr="00BB0941">
        <w:rPr>
          <w:rFonts w:ascii="Segoe UI Semilight" w:hAnsi="Segoe UI Semilight" w:cs="Segoe UI Semilight"/>
          <w:sz w:val="20"/>
          <w:lang w:eastAsia="pl-PL"/>
        </w:rPr>
        <w:t>Na terenie gminy Stalowa Wola występują tereny na terenie których występuje zagrożenie powodziowe, co przedstawia poniższy rysunek.</w:t>
      </w:r>
    </w:p>
    <w:p w:rsidR="00BB0941" w:rsidRPr="00BB0941" w:rsidRDefault="00BB0941" w:rsidP="00BB0941">
      <w:pPr>
        <w:rPr>
          <w:rFonts w:ascii="Segoe UI Semilight" w:hAnsi="Segoe UI Semilight" w:cs="Segoe UI Semilight"/>
          <w:sz w:val="20"/>
          <w:lang w:eastAsia="pl-PL"/>
        </w:rPr>
      </w:pPr>
      <w:r w:rsidRPr="00BB0941">
        <w:rPr>
          <w:rFonts w:ascii="Segoe UI Semilight" w:hAnsi="Segoe UI Semilight" w:cs="Segoe UI Semilight"/>
          <w:sz w:val="20"/>
          <w:lang w:eastAsia="pl-PL"/>
        </w:rPr>
        <w:t xml:space="preserve">W ostatnich latach na terenie gminy nie odnotowano występowania powodzi i podtopień. </w:t>
      </w:r>
    </w:p>
    <w:p w:rsidR="00BB0941" w:rsidRPr="006E62FB" w:rsidRDefault="00BB0941" w:rsidP="00BB0941">
      <w:pPr>
        <w:keepNext/>
        <w:jc w:val="center"/>
        <w:rPr>
          <w:color w:val="FF0000"/>
        </w:rPr>
      </w:pPr>
      <w:r>
        <w:rPr>
          <w:noProof/>
          <w:color w:val="FF0000"/>
          <w:lang w:eastAsia="pl-PL"/>
        </w:rPr>
        <w:lastRenderedPageBreak/>
        <w:drawing>
          <wp:inline distT="0" distB="0" distL="0" distR="0" wp14:anchorId="1E13EF7E" wp14:editId="7DD7864B">
            <wp:extent cx="4531995" cy="3425190"/>
            <wp:effectExtent l="0" t="0" r="1905" b="381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31995" cy="3425190"/>
                    </a:xfrm>
                    <a:prstGeom prst="rect">
                      <a:avLst/>
                    </a:prstGeom>
                    <a:noFill/>
                    <a:ln>
                      <a:noFill/>
                    </a:ln>
                  </pic:spPr>
                </pic:pic>
              </a:graphicData>
            </a:graphic>
          </wp:inline>
        </w:drawing>
      </w:r>
    </w:p>
    <w:p w:rsidR="00BB0941" w:rsidRPr="009E08A3" w:rsidRDefault="00BB0941" w:rsidP="00BB0941">
      <w:pPr>
        <w:pStyle w:val="Legenda"/>
        <w:rPr>
          <w:rFonts w:ascii="Segoe UI Semilight" w:hAnsi="Segoe UI Semilight" w:cs="Segoe UI Semilight"/>
          <w:color w:val="auto"/>
          <w:sz w:val="20"/>
        </w:rPr>
      </w:pPr>
      <w:bookmarkStart w:id="207" w:name="_Toc8659497"/>
      <w:bookmarkStart w:id="208" w:name="_Toc15933676"/>
      <w:r w:rsidRPr="009E08A3">
        <w:rPr>
          <w:rFonts w:ascii="Segoe UI Semilight" w:hAnsi="Segoe UI Semilight" w:cs="Segoe UI Semilight"/>
          <w:color w:val="auto"/>
          <w:sz w:val="20"/>
        </w:rPr>
        <w:t xml:space="preserve">Rysunek </w:t>
      </w:r>
      <w:r w:rsidRPr="009E08A3">
        <w:rPr>
          <w:rFonts w:ascii="Segoe UI Semilight" w:hAnsi="Segoe UI Semilight" w:cs="Segoe UI Semilight"/>
          <w:color w:val="auto"/>
          <w:sz w:val="20"/>
        </w:rPr>
        <w:fldChar w:fldCharType="begin"/>
      </w:r>
      <w:r w:rsidRPr="009E08A3">
        <w:rPr>
          <w:rFonts w:ascii="Segoe UI Semilight" w:hAnsi="Segoe UI Semilight" w:cs="Segoe UI Semilight"/>
          <w:color w:val="auto"/>
          <w:sz w:val="20"/>
        </w:rPr>
        <w:instrText xml:space="preserve"> SEQ Rysunek \* ARABIC </w:instrText>
      </w:r>
      <w:r w:rsidRPr="009E08A3">
        <w:rPr>
          <w:rFonts w:ascii="Segoe UI Semilight" w:hAnsi="Segoe UI Semilight" w:cs="Segoe UI Semilight"/>
          <w:color w:val="auto"/>
          <w:sz w:val="20"/>
        </w:rPr>
        <w:fldChar w:fldCharType="separate"/>
      </w:r>
      <w:r w:rsidR="00A23757">
        <w:rPr>
          <w:rFonts w:ascii="Segoe UI Semilight" w:hAnsi="Segoe UI Semilight" w:cs="Segoe UI Semilight"/>
          <w:noProof/>
          <w:color w:val="auto"/>
          <w:sz w:val="20"/>
        </w:rPr>
        <w:t>11</w:t>
      </w:r>
      <w:r w:rsidRPr="009E08A3">
        <w:rPr>
          <w:rFonts w:ascii="Segoe UI Semilight" w:hAnsi="Segoe UI Semilight" w:cs="Segoe UI Semilight"/>
          <w:color w:val="auto"/>
          <w:sz w:val="20"/>
        </w:rPr>
        <w:fldChar w:fldCharType="end"/>
      </w:r>
      <w:r w:rsidRPr="009E08A3">
        <w:rPr>
          <w:rFonts w:ascii="Segoe UI Semilight" w:hAnsi="Segoe UI Semilight" w:cs="Segoe UI Semilight"/>
          <w:color w:val="auto"/>
          <w:sz w:val="20"/>
        </w:rPr>
        <w:t xml:space="preserve">. Zagrożenie powodziowe na terenie gminy </w:t>
      </w:r>
      <w:bookmarkEnd w:id="207"/>
      <w:r w:rsidRPr="009E08A3">
        <w:rPr>
          <w:rFonts w:ascii="Segoe UI Semilight" w:hAnsi="Segoe UI Semilight" w:cs="Segoe UI Semilight"/>
          <w:color w:val="auto"/>
          <w:sz w:val="20"/>
        </w:rPr>
        <w:t>Stalowa Wola.</w:t>
      </w:r>
      <w:bookmarkEnd w:id="208"/>
      <w:r w:rsidRPr="009E08A3">
        <w:rPr>
          <w:rFonts w:ascii="Segoe UI Semilight" w:hAnsi="Segoe UI Semilight" w:cs="Segoe UI Semilight"/>
          <w:color w:val="auto"/>
          <w:sz w:val="20"/>
        </w:rPr>
        <w:t xml:space="preserve">  </w:t>
      </w:r>
    </w:p>
    <w:p w:rsidR="00BB0941" w:rsidRPr="009E08A3" w:rsidRDefault="00BB0941" w:rsidP="00BB0941">
      <w:pPr>
        <w:spacing w:before="0"/>
        <w:jc w:val="center"/>
        <w:rPr>
          <w:rFonts w:ascii="Segoe UI Semilight" w:hAnsi="Segoe UI Semilight" w:cs="Segoe UI Semilight"/>
          <w:sz w:val="20"/>
          <w:szCs w:val="18"/>
          <w:lang w:eastAsia="pl-PL"/>
        </w:rPr>
      </w:pPr>
      <w:r w:rsidRPr="009E08A3">
        <w:rPr>
          <w:rFonts w:ascii="Segoe UI Semilight" w:hAnsi="Segoe UI Semilight" w:cs="Segoe UI Semilight"/>
          <w:sz w:val="20"/>
          <w:szCs w:val="18"/>
          <w:lang w:eastAsia="pl-PL"/>
        </w:rPr>
        <w:t>Źródło: http://mapy.isok.gov.pl/imap/</w:t>
      </w:r>
    </w:p>
    <w:p w:rsidR="009E08A3" w:rsidRDefault="00BB0941" w:rsidP="009E08A3">
      <w:pPr>
        <w:spacing w:before="0" w:after="0"/>
        <w:jc w:val="left"/>
        <w:rPr>
          <w:rFonts w:ascii="Segoe UI Semilight" w:hAnsi="Segoe UI Semilight" w:cs="Segoe UI Semilight"/>
          <w:sz w:val="18"/>
          <w:szCs w:val="18"/>
        </w:rPr>
      </w:pPr>
      <w:r>
        <w:rPr>
          <w:rFonts w:ascii="Segoe UI Semilight" w:hAnsi="Segoe UI Semilight" w:cs="Segoe UI Semilight"/>
          <w:noProof/>
          <w:sz w:val="18"/>
          <w:szCs w:val="18"/>
          <w:lang w:eastAsia="pl-PL"/>
        </w:rPr>
        <w:drawing>
          <wp:inline distT="0" distB="0" distL="0" distR="0" wp14:anchorId="6FF8855A" wp14:editId="2C20C608">
            <wp:extent cx="4782820" cy="2030730"/>
            <wp:effectExtent l="0" t="0" r="0" b="762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82820" cy="2030730"/>
                    </a:xfrm>
                    <a:prstGeom prst="rect">
                      <a:avLst/>
                    </a:prstGeom>
                    <a:noFill/>
                    <a:ln>
                      <a:noFill/>
                    </a:ln>
                  </pic:spPr>
                </pic:pic>
              </a:graphicData>
            </a:graphic>
          </wp:inline>
        </w:drawing>
      </w:r>
    </w:p>
    <w:p w:rsidR="009E08A3" w:rsidRDefault="009E08A3" w:rsidP="009E08A3">
      <w:pPr>
        <w:spacing w:before="0" w:after="0"/>
        <w:jc w:val="left"/>
        <w:rPr>
          <w:rFonts w:ascii="Segoe UI Semilight" w:hAnsi="Segoe UI Semilight" w:cs="Segoe UI Semilight"/>
          <w:sz w:val="18"/>
          <w:szCs w:val="18"/>
        </w:rPr>
      </w:pPr>
    </w:p>
    <w:p w:rsidR="007E6853" w:rsidRPr="007E6853" w:rsidRDefault="007E6853" w:rsidP="007E6853">
      <w:pPr>
        <w:autoSpaceDE w:val="0"/>
        <w:autoSpaceDN w:val="0"/>
        <w:adjustRightInd w:val="0"/>
        <w:spacing w:before="0" w:after="0"/>
        <w:rPr>
          <w:rFonts w:ascii="Segoe UI Semilight" w:hAnsi="Segoe UI Semilight" w:cs="Segoe UI Semilight"/>
          <w:sz w:val="20"/>
          <w:szCs w:val="20"/>
          <w:lang w:eastAsia="pl-PL"/>
        </w:rPr>
      </w:pPr>
      <w:r w:rsidRPr="007E6853">
        <w:rPr>
          <w:rFonts w:ascii="Segoe UI Semilight" w:hAnsi="Segoe UI Semilight" w:cs="Segoe UI Semilight"/>
          <w:sz w:val="20"/>
          <w:szCs w:val="20"/>
          <w:lang w:eastAsia="pl-PL"/>
        </w:rPr>
        <w:t>Wzdłuż rzeki San przepływającej przez tereny Gminy Stalowa Wola</w:t>
      </w:r>
      <w:r>
        <w:rPr>
          <w:rFonts w:ascii="Segoe UI Semilight" w:hAnsi="Segoe UI Semilight" w:cs="Segoe UI Semilight"/>
          <w:sz w:val="20"/>
          <w:szCs w:val="20"/>
          <w:lang w:eastAsia="pl-PL"/>
        </w:rPr>
        <w:t xml:space="preserve"> </w:t>
      </w:r>
      <w:r w:rsidRPr="007E6853">
        <w:rPr>
          <w:rFonts w:ascii="Segoe UI Semilight" w:hAnsi="Segoe UI Semilight" w:cs="Segoe UI Semilight"/>
          <w:sz w:val="20"/>
          <w:szCs w:val="20"/>
          <w:lang w:eastAsia="pl-PL"/>
        </w:rPr>
        <w:t>na przeważającej długości znajdują się wały przeciwpo</w:t>
      </w:r>
      <w:r>
        <w:rPr>
          <w:rFonts w:ascii="Segoe UI Semilight" w:hAnsi="Segoe UI Semilight" w:cs="Segoe UI Semilight"/>
          <w:sz w:val="20"/>
          <w:szCs w:val="20"/>
          <w:lang w:eastAsia="pl-PL"/>
        </w:rPr>
        <w:t xml:space="preserve">wodziowe mające na celu ochronę </w:t>
      </w:r>
      <w:r w:rsidRPr="007E6853">
        <w:rPr>
          <w:rFonts w:ascii="Segoe UI Semilight" w:hAnsi="Segoe UI Semilight" w:cs="Segoe UI Semilight"/>
          <w:sz w:val="20"/>
          <w:szCs w:val="20"/>
          <w:lang w:eastAsia="pl-PL"/>
        </w:rPr>
        <w:t>przed powodzią i tak:</w:t>
      </w:r>
    </w:p>
    <w:p w:rsidR="007E6853" w:rsidRPr="007E6853" w:rsidRDefault="007E6853" w:rsidP="00A262D1">
      <w:pPr>
        <w:pStyle w:val="Akapitzlist"/>
        <w:numPr>
          <w:ilvl w:val="0"/>
          <w:numId w:val="65"/>
        </w:numPr>
        <w:autoSpaceDE w:val="0"/>
        <w:autoSpaceDN w:val="0"/>
        <w:adjustRightInd w:val="0"/>
        <w:spacing w:before="0" w:after="0"/>
        <w:rPr>
          <w:rFonts w:ascii="Segoe UI Semilight" w:hAnsi="Segoe UI Semilight" w:cs="Segoe UI Semilight"/>
          <w:sz w:val="20"/>
          <w:szCs w:val="20"/>
          <w:lang w:eastAsia="pl-PL"/>
        </w:rPr>
      </w:pPr>
      <w:r w:rsidRPr="007E6853">
        <w:rPr>
          <w:rFonts w:ascii="Segoe UI Semilight" w:eastAsia="Verdana,Bold" w:hAnsi="Segoe UI Semilight" w:cs="Segoe UI Semilight"/>
          <w:bCs/>
          <w:sz w:val="20"/>
          <w:szCs w:val="20"/>
          <w:lang w:eastAsia="pl-PL"/>
        </w:rPr>
        <w:t xml:space="preserve">prawobrzeżny </w:t>
      </w:r>
      <w:r w:rsidRPr="007E6853">
        <w:rPr>
          <w:rFonts w:ascii="Segoe UI Semilight" w:hAnsi="Segoe UI Semilight" w:cs="Segoe UI Semilight"/>
          <w:sz w:val="20"/>
          <w:szCs w:val="20"/>
          <w:lang w:eastAsia="pl-PL"/>
        </w:rPr>
        <w:t>wał przeciwpowodziowy rzeki San w km 26+000 – 30+055 ( ok. 4.0 km ), w tym od km 28+280 do 30+055 odcinek nowy,</w:t>
      </w:r>
    </w:p>
    <w:p w:rsidR="009E08A3" w:rsidRDefault="007E6853" w:rsidP="00A262D1">
      <w:pPr>
        <w:pStyle w:val="Akapitzlist"/>
        <w:numPr>
          <w:ilvl w:val="0"/>
          <w:numId w:val="65"/>
        </w:numPr>
        <w:autoSpaceDE w:val="0"/>
        <w:autoSpaceDN w:val="0"/>
        <w:adjustRightInd w:val="0"/>
        <w:spacing w:before="0" w:after="0"/>
        <w:rPr>
          <w:rFonts w:ascii="Segoe UI Semilight" w:hAnsi="Segoe UI Semilight" w:cs="Segoe UI Semilight"/>
          <w:sz w:val="20"/>
          <w:szCs w:val="20"/>
          <w:lang w:eastAsia="pl-PL"/>
        </w:rPr>
      </w:pPr>
      <w:r w:rsidRPr="007E6853">
        <w:rPr>
          <w:rFonts w:ascii="Segoe UI Semilight" w:eastAsia="Verdana,Bold" w:hAnsi="Segoe UI Semilight" w:cs="Segoe UI Semilight"/>
          <w:bCs/>
          <w:sz w:val="20"/>
          <w:szCs w:val="20"/>
          <w:lang w:eastAsia="pl-PL"/>
        </w:rPr>
        <w:t xml:space="preserve">lewobrzeżny </w:t>
      </w:r>
      <w:r w:rsidRPr="007E6853">
        <w:rPr>
          <w:rFonts w:ascii="Segoe UI Semilight" w:hAnsi="Segoe UI Semilight" w:cs="Segoe UI Semilight"/>
          <w:sz w:val="20"/>
          <w:szCs w:val="20"/>
          <w:lang w:eastAsia="pl-PL"/>
        </w:rPr>
        <w:t>wał przeciwpowodziowy rzeki San w km 18+800 – 27+400</w:t>
      </w:r>
      <w:r>
        <w:rPr>
          <w:rFonts w:ascii="Segoe UI Semilight" w:hAnsi="Segoe UI Semilight" w:cs="Segoe UI Semilight"/>
          <w:sz w:val="20"/>
          <w:szCs w:val="20"/>
          <w:lang w:eastAsia="pl-PL"/>
        </w:rPr>
        <w:t xml:space="preserve"> </w:t>
      </w:r>
      <w:r w:rsidRPr="007E6853">
        <w:rPr>
          <w:rFonts w:ascii="Segoe UI Semilight" w:hAnsi="Segoe UI Semilight" w:cs="Segoe UI Semilight"/>
          <w:sz w:val="20"/>
          <w:szCs w:val="20"/>
          <w:lang w:eastAsia="pl-PL"/>
        </w:rPr>
        <w:t>( ok. 8.6 km ).</w:t>
      </w:r>
    </w:p>
    <w:p w:rsidR="007E6853" w:rsidRDefault="007E6853" w:rsidP="007E6853">
      <w:pPr>
        <w:autoSpaceDE w:val="0"/>
        <w:autoSpaceDN w:val="0"/>
        <w:adjustRightInd w:val="0"/>
        <w:spacing w:before="0" w:after="0"/>
        <w:rPr>
          <w:rFonts w:ascii="Segoe UI Semilight" w:hAnsi="Segoe UI Semilight" w:cs="Segoe UI Semilight"/>
          <w:sz w:val="20"/>
          <w:szCs w:val="20"/>
          <w:lang w:eastAsia="pl-PL"/>
        </w:rPr>
      </w:pPr>
      <w:r w:rsidRPr="007E6853">
        <w:rPr>
          <w:rFonts w:ascii="Segoe UI Semilight" w:hAnsi="Segoe UI Semilight" w:cs="Segoe UI Semilight"/>
          <w:sz w:val="20"/>
          <w:szCs w:val="20"/>
          <w:lang w:eastAsia="pl-PL"/>
        </w:rPr>
        <w:t>Od mostu na rzece San w Stalowej Woli w kierunku na Elektrownię S</w:t>
      </w:r>
      <w:r>
        <w:rPr>
          <w:rFonts w:ascii="Segoe UI Semilight" w:hAnsi="Segoe UI Semilight" w:cs="Segoe UI Semilight"/>
          <w:sz w:val="20"/>
          <w:szCs w:val="20"/>
          <w:lang w:eastAsia="pl-PL"/>
        </w:rPr>
        <w:t xml:space="preserve">talowa Wola </w:t>
      </w:r>
      <w:r w:rsidRPr="007E6853">
        <w:rPr>
          <w:rFonts w:ascii="Segoe UI Semilight" w:hAnsi="Segoe UI Semilight" w:cs="Segoe UI Semilight"/>
          <w:sz w:val="20"/>
          <w:szCs w:val="20"/>
          <w:lang w:eastAsia="pl-PL"/>
        </w:rPr>
        <w:t>na długości ok. 1.5 km znajdują się tereny n</w:t>
      </w:r>
      <w:r>
        <w:rPr>
          <w:rFonts w:ascii="Segoe UI Semilight" w:hAnsi="Segoe UI Semilight" w:cs="Segoe UI Semilight"/>
          <w:sz w:val="20"/>
          <w:szCs w:val="20"/>
          <w:lang w:eastAsia="pl-PL"/>
        </w:rPr>
        <w:t xml:space="preserve">ieobwałowane, które są terenami </w:t>
      </w:r>
      <w:r w:rsidRPr="007E6853">
        <w:rPr>
          <w:rFonts w:ascii="Segoe UI Semilight" w:hAnsi="Segoe UI Semilight" w:cs="Segoe UI Semilight"/>
          <w:sz w:val="20"/>
          <w:szCs w:val="20"/>
          <w:lang w:eastAsia="pl-PL"/>
        </w:rPr>
        <w:t>zalewowymi. Na tych terenach położona jest część ob</w:t>
      </w:r>
      <w:r>
        <w:rPr>
          <w:rFonts w:ascii="Segoe UI Semilight" w:hAnsi="Segoe UI Semilight" w:cs="Segoe UI Semilight"/>
          <w:sz w:val="20"/>
          <w:szCs w:val="20"/>
          <w:lang w:eastAsia="pl-PL"/>
        </w:rPr>
        <w:t xml:space="preserve">iektów Elektrowni Stalowa Wola, </w:t>
      </w:r>
      <w:r w:rsidRPr="007E6853">
        <w:rPr>
          <w:rFonts w:ascii="Segoe UI Semilight" w:hAnsi="Segoe UI Semilight" w:cs="Segoe UI Semilight"/>
          <w:sz w:val="20"/>
          <w:szCs w:val="20"/>
          <w:lang w:eastAsia="pl-PL"/>
        </w:rPr>
        <w:t>Zakładów Produkcji Pustaków oraz osiedle Swoły.</w:t>
      </w:r>
    </w:p>
    <w:p w:rsidR="007E6853" w:rsidRDefault="007E6853" w:rsidP="007E6853">
      <w:pPr>
        <w:autoSpaceDE w:val="0"/>
        <w:autoSpaceDN w:val="0"/>
        <w:adjustRightInd w:val="0"/>
        <w:spacing w:before="0" w:after="0"/>
        <w:rPr>
          <w:rFonts w:ascii="Segoe UI Semilight" w:hAnsi="Segoe UI Semilight" w:cs="Segoe UI Semilight"/>
          <w:sz w:val="20"/>
          <w:szCs w:val="20"/>
          <w:lang w:eastAsia="pl-PL"/>
        </w:rPr>
      </w:pPr>
      <w:r w:rsidRPr="007E6853">
        <w:rPr>
          <w:rFonts w:ascii="Segoe UI Semilight" w:hAnsi="Segoe UI Semilight" w:cs="Segoe UI Semilight"/>
          <w:sz w:val="20"/>
          <w:szCs w:val="20"/>
          <w:lang w:eastAsia="pl-PL"/>
        </w:rPr>
        <w:t xml:space="preserve">W </w:t>
      </w:r>
      <w:r>
        <w:rPr>
          <w:rFonts w:ascii="Segoe UI Semilight" w:hAnsi="Segoe UI Semilight" w:cs="Segoe UI Semilight"/>
          <w:sz w:val="20"/>
          <w:szCs w:val="20"/>
          <w:lang w:eastAsia="pl-PL"/>
        </w:rPr>
        <w:t>ostatnich latach prowadzono</w:t>
      </w:r>
      <w:r w:rsidRPr="007E6853">
        <w:rPr>
          <w:rFonts w:ascii="Segoe UI Semilight" w:hAnsi="Segoe UI Semilight" w:cs="Segoe UI Semilight"/>
          <w:sz w:val="20"/>
          <w:szCs w:val="20"/>
          <w:lang w:eastAsia="pl-PL"/>
        </w:rPr>
        <w:t xml:space="preserve"> pobór </w:t>
      </w:r>
      <w:r>
        <w:rPr>
          <w:rFonts w:ascii="Segoe UI Semilight" w:hAnsi="Segoe UI Semilight" w:cs="Segoe UI Semilight"/>
          <w:sz w:val="20"/>
          <w:szCs w:val="20"/>
          <w:lang w:eastAsia="pl-PL"/>
        </w:rPr>
        <w:t>ż</w:t>
      </w:r>
      <w:r w:rsidRPr="007E6853">
        <w:rPr>
          <w:rFonts w:ascii="Segoe UI Semilight" w:hAnsi="Segoe UI Semilight" w:cs="Segoe UI Semilight"/>
          <w:sz w:val="20"/>
          <w:szCs w:val="20"/>
          <w:lang w:eastAsia="pl-PL"/>
        </w:rPr>
        <w:t>wiru i piasku w ramach robót udro</w:t>
      </w:r>
      <w:r>
        <w:rPr>
          <w:rFonts w:ascii="Segoe UI Semilight" w:hAnsi="Segoe UI Semilight" w:cs="Segoe UI Semilight"/>
          <w:sz w:val="20"/>
          <w:szCs w:val="20"/>
          <w:lang w:eastAsia="pl-PL"/>
        </w:rPr>
        <w:t xml:space="preserve">żnieniowych koryta </w:t>
      </w:r>
      <w:r w:rsidRPr="007E6853">
        <w:rPr>
          <w:rFonts w:ascii="Segoe UI Semilight" w:hAnsi="Segoe UI Semilight" w:cs="Segoe UI Semilight"/>
          <w:sz w:val="20"/>
          <w:szCs w:val="20"/>
          <w:lang w:eastAsia="pl-PL"/>
        </w:rPr>
        <w:t>rzeki San w km 28+250 – 28+ 650 ( długość około 40</w:t>
      </w:r>
      <w:r>
        <w:rPr>
          <w:rFonts w:ascii="Segoe UI Semilight" w:hAnsi="Segoe UI Semilight" w:cs="Segoe UI Semilight"/>
          <w:sz w:val="20"/>
          <w:szCs w:val="20"/>
          <w:lang w:eastAsia="pl-PL"/>
        </w:rPr>
        <w:t xml:space="preserve">0 mb ) poprzez likwidację wyspy </w:t>
      </w:r>
      <w:r w:rsidRPr="007E6853">
        <w:rPr>
          <w:rFonts w:ascii="Segoe UI Semilight" w:hAnsi="Segoe UI Semilight" w:cs="Segoe UI Semilight"/>
          <w:sz w:val="20"/>
          <w:szCs w:val="20"/>
          <w:lang w:eastAsia="pl-PL"/>
        </w:rPr>
        <w:t xml:space="preserve">(odsypiska). </w:t>
      </w:r>
    </w:p>
    <w:p w:rsidR="009E08A3" w:rsidRPr="00BE79A3" w:rsidRDefault="009E08A3" w:rsidP="00BE79A3">
      <w:pPr>
        <w:spacing w:before="0" w:after="0"/>
        <w:jc w:val="center"/>
        <w:rPr>
          <w:rFonts w:ascii="Segoe UI Semilight" w:hAnsi="Segoe UI Semilight" w:cs="Segoe UI Semilight"/>
          <w:sz w:val="18"/>
          <w:szCs w:val="18"/>
        </w:rPr>
      </w:pPr>
    </w:p>
    <w:p w:rsidR="00D51FE2" w:rsidRDefault="00903CD5" w:rsidP="00C11FF1">
      <w:pPr>
        <w:pStyle w:val="Rozdziay"/>
        <w:numPr>
          <w:ilvl w:val="2"/>
          <w:numId w:val="33"/>
        </w:numPr>
      </w:pPr>
      <w:bookmarkStart w:id="209" w:name="_Toc15933266"/>
      <w:r>
        <w:lastRenderedPageBreak/>
        <w:t>WODY PODZIEMNE</w:t>
      </w:r>
      <w:bookmarkEnd w:id="209"/>
    </w:p>
    <w:p w:rsidR="00336957" w:rsidRPr="00810C53" w:rsidRDefault="00336957" w:rsidP="00336957">
      <w:pPr>
        <w:ind w:firstLine="360"/>
        <w:rPr>
          <w:rFonts w:ascii="Segoe UI Semilight" w:hAnsi="Segoe UI Semilight" w:cs="Segoe UI Semilight"/>
          <w:sz w:val="20"/>
        </w:rPr>
      </w:pPr>
      <w:r w:rsidRPr="00336957">
        <w:rPr>
          <w:rFonts w:ascii="Segoe UI Semilight" w:hAnsi="Segoe UI Semilight" w:cs="Segoe UI Semilight"/>
          <w:sz w:val="20"/>
        </w:rPr>
        <w:t>Stalowa Wola leży w granicach Głównego Zbiornika Wód Podziemnych Dębica-Stalowa Wola-Rzeszów GZWP nr 425, o powierzchni całkowitej 2194 km</w:t>
      </w:r>
      <w:r w:rsidRPr="00336957">
        <w:rPr>
          <w:rFonts w:ascii="Segoe UI Semilight" w:hAnsi="Segoe UI Semilight" w:cs="Segoe UI Semilight"/>
          <w:sz w:val="20"/>
          <w:vertAlign w:val="superscript"/>
        </w:rPr>
        <w:t>2</w:t>
      </w:r>
      <w:r w:rsidRPr="00336957">
        <w:rPr>
          <w:rFonts w:ascii="Segoe UI Semilight" w:hAnsi="Segoe UI Semilight" w:cs="Segoe UI Semilight"/>
          <w:sz w:val="20"/>
        </w:rPr>
        <w:t xml:space="preserve"> położonego w widłach Wisły i Sanu. W obrębie Stalowej Woli znajduje się niewielki fragment p</w:t>
      </w:r>
      <w:r>
        <w:rPr>
          <w:rFonts w:ascii="Segoe UI Semilight" w:hAnsi="Segoe UI Semilight" w:cs="Segoe UI Semilight"/>
          <w:sz w:val="20"/>
        </w:rPr>
        <w:t>ółnocnej części tego Zbiornika</w:t>
      </w:r>
      <w:r w:rsidRPr="00336957">
        <w:rPr>
          <w:rFonts w:ascii="Segoe UI Semilight" w:hAnsi="Segoe UI Semilight" w:cs="Segoe UI Semilight"/>
          <w:sz w:val="20"/>
        </w:rPr>
        <w:t>. W mieście istnieją dwa komunalne ujęcia wody – „Krzyżowe Drogi” i „Stare Ujęcie”, które czerpią z zasobów GZWP nr 425.</w:t>
      </w:r>
    </w:p>
    <w:p w:rsidR="0003104F" w:rsidRPr="002875FA" w:rsidRDefault="00FA4B3B" w:rsidP="00CA13D5">
      <w:pPr>
        <w:ind w:firstLine="360"/>
        <w:rPr>
          <w:rFonts w:ascii="Segoe UI Semilight" w:hAnsi="Segoe UI Semilight" w:cs="Segoe UI Semilight"/>
          <w:sz w:val="20"/>
        </w:rPr>
      </w:pPr>
      <w:r w:rsidRPr="002875FA">
        <w:rPr>
          <w:rFonts w:ascii="Segoe UI Semilight" w:hAnsi="Segoe UI Semilight" w:cs="Segoe UI Semilight"/>
          <w:sz w:val="20"/>
        </w:rPr>
        <w:t>Gmina</w:t>
      </w:r>
      <w:r w:rsidR="00CA13D5">
        <w:rPr>
          <w:rFonts w:ascii="Segoe UI Semilight" w:hAnsi="Segoe UI Semilight" w:cs="Segoe UI Semilight"/>
          <w:sz w:val="20"/>
        </w:rPr>
        <w:t xml:space="preserve"> </w:t>
      </w:r>
      <w:r w:rsidR="00336957">
        <w:rPr>
          <w:rFonts w:ascii="Segoe UI Semilight" w:hAnsi="Segoe UI Semilight" w:cs="Segoe UI Semilight"/>
          <w:sz w:val="20"/>
        </w:rPr>
        <w:t>Stalowa Wola</w:t>
      </w:r>
      <w:r w:rsidR="00B7757A">
        <w:rPr>
          <w:rFonts w:ascii="Segoe UI Semilight" w:hAnsi="Segoe UI Semilight" w:cs="Segoe UI Semilight"/>
          <w:sz w:val="20"/>
        </w:rPr>
        <w:t xml:space="preserve"> </w:t>
      </w:r>
      <w:r w:rsidRPr="002875FA">
        <w:rPr>
          <w:rFonts w:ascii="Segoe UI Semilight" w:hAnsi="Segoe UI Semilight" w:cs="Segoe UI Semilight"/>
          <w:sz w:val="20"/>
        </w:rPr>
        <w:t>występuje w obrębie Jednolit</w:t>
      </w:r>
      <w:r w:rsidR="0019392B">
        <w:rPr>
          <w:rFonts w:ascii="Segoe UI Semilight" w:hAnsi="Segoe UI Semilight" w:cs="Segoe UI Semilight"/>
          <w:sz w:val="20"/>
        </w:rPr>
        <w:t>ych</w:t>
      </w:r>
      <w:r w:rsidRPr="002875FA">
        <w:rPr>
          <w:rFonts w:ascii="Segoe UI Semilight" w:hAnsi="Segoe UI Semilight" w:cs="Segoe UI Semilight"/>
          <w:sz w:val="20"/>
        </w:rPr>
        <w:t xml:space="preserve"> Części Wód Podziemnych nr </w:t>
      </w:r>
      <w:r w:rsidR="009443C2">
        <w:rPr>
          <w:rFonts w:ascii="Segoe UI Semilight" w:hAnsi="Segoe UI Semilight" w:cs="Segoe UI Semilight"/>
          <w:sz w:val="20"/>
        </w:rPr>
        <w:t>119 i 135</w:t>
      </w:r>
      <w:r w:rsidR="00B7757A">
        <w:rPr>
          <w:rFonts w:ascii="Segoe UI Semilight" w:hAnsi="Segoe UI Semilight" w:cs="Segoe UI Semilight"/>
          <w:sz w:val="20"/>
        </w:rPr>
        <w:t xml:space="preserve"> </w:t>
      </w:r>
      <w:r w:rsidRPr="002875FA">
        <w:rPr>
          <w:rFonts w:ascii="Segoe UI Semilight" w:hAnsi="Segoe UI Semilight" w:cs="Segoe UI Semilight"/>
          <w:sz w:val="20"/>
        </w:rPr>
        <w:t xml:space="preserve">(na podstawie podziału obszaru Polski na 172 części wód podziemnych). </w:t>
      </w:r>
    </w:p>
    <w:p w:rsidR="00FA4B3B" w:rsidRPr="001D168F" w:rsidRDefault="00FA4B3B" w:rsidP="00FA4B3B">
      <w:pPr>
        <w:pStyle w:val="Legenda"/>
        <w:rPr>
          <w:rFonts w:ascii="Segoe UI Semilight" w:hAnsi="Segoe UI Semilight" w:cs="Segoe UI Semilight"/>
          <w:color w:val="auto"/>
        </w:rPr>
      </w:pPr>
      <w:bookmarkStart w:id="210" w:name="_Toc485822833"/>
      <w:bookmarkStart w:id="211" w:name="_Toc497055936"/>
      <w:bookmarkStart w:id="212" w:name="_Toc498946864"/>
      <w:bookmarkStart w:id="213" w:name="_Toc503792714"/>
      <w:bookmarkStart w:id="214" w:name="_Toc507531583"/>
      <w:bookmarkStart w:id="215" w:name="_Toc523130640"/>
      <w:bookmarkStart w:id="216" w:name="_Toc525543126"/>
      <w:bookmarkStart w:id="217" w:name="_Toc535863728"/>
      <w:bookmarkStart w:id="218" w:name="_Toc8659470"/>
      <w:bookmarkStart w:id="219" w:name="_Toc21437688"/>
      <w:r w:rsidRPr="001D168F">
        <w:rPr>
          <w:rFonts w:ascii="Segoe UI Semilight" w:hAnsi="Segoe UI Semilight" w:cs="Segoe UI Semilight"/>
          <w:color w:val="auto"/>
        </w:rPr>
        <w:t xml:space="preserve">Tabela </w:t>
      </w:r>
      <w:r w:rsidRPr="001D168F">
        <w:rPr>
          <w:rFonts w:ascii="Segoe UI Semilight" w:hAnsi="Segoe UI Semilight" w:cs="Segoe UI Semilight"/>
          <w:color w:val="auto"/>
        </w:rPr>
        <w:fldChar w:fldCharType="begin"/>
      </w:r>
      <w:r w:rsidRPr="001D168F">
        <w:rPr>
          <w:rFonts w:ascii="Segoe UI Semilight" w:hAnsi="Segoe UI Semilight" w:cs="Segoe UI Semilight"/>
          <w:color w:val="auto"/>
        </w:rPr>
        <w:instrText xml:space="preserve"> SEQ Tabela \* ARABIC </w:instrText>
      </w:r>
      <w:r w:rsidRPr="001D168F">
        <w:rPr>
          <w:rFonts w:ascii="Segoe UI Semilight" w:hAnsi="Segoe UI Semilight" w:cs="Segoe UI Semilight"/>
          <w:color w:val="auto"/>
        </w:rPr>
        <w:fldChar w:fldCharType="separate"/>
      </w:r>
      <w:r w:rsidR="00A23757">
        <w:rPr>
          <w:rFonts w:ascii="Segoe UI Semilight" w:hAnsi="Segoe UI Semilight" w:cs="Segoe UI Semilight"/>
          <w:noProof/>
          <w:color w:val="auto"/>
        </w:rPr>
        <w:t>14</w:t>
      </w:r>
      <w:r w:rsidRPr="001D168F">
        <w:rPr>
          <w:rFonts w:ascii="Segoe UI Semilight" w:hAnsi="Segoe UI Semilight" w:cs="Segoe UI Semilight"/>
          <w:color w:val="auto"/>
        </w:rPr>
        <w:fldChar w:fldCharType="end"/>
      </w:r>
      <w:r w:rsidRPr="001D168F">
        <w:rPr>
          <w:rFonts w:ascii="Segoe UI Semilight" w:hAnsi="Segoe UI Semilight" w:cs="Segoe UI Semilight"/>
          <w:color w:val="auto"/>
        </w:rPr>
        <w:t xml:space="preserve">. Charakterystyka JCWPd nr </w:t>
      </w:r>
      <w:bookmarkEnd w:id="210"/>
      <w:bookmarkEnd w:id="211"/>
      <w:bookmarkEnd w:id="212"/>
      <w:bookmarkEnd w:id="213"/>
      <w:r w:rsidR="007A0260">
        <w:rPr>
          <w:rFonts w:ascii="Segoe UI Semilight" w:hAnsi="Segoe UI Semilight" w:cs="Segoe UI Semilight"/>
          <w:color w:val="auto"/>
        </w:rPr>
        <w:t>1</w:t>
      </w:r>
      <w:bookmarkEnd w:id="214"/>
      <w:bookmarkEnd w:id="215"/>
      <w:bookmarkEnd w:id="216"/>
      <w:bookmarkEnd w:id="217"/>
      <w:bookmarkEnd w:id="218"/>
      <w:r w:rsidR="009443C2">
        <w:rPr>
          <w:rFonts w:ascii="Segoe UI Semilight" w:hAnsi="Segoe UI Semilight" w:cs="Segoe UI Semilight"/>
          <w:color w:val="auto"/>
        </w:rPr>
        <w:t>19.</w:t>
      </w:r>
      <w:bookmarkEnd w:id="219"/>
    </w:p>
    <w:tbl>
      <w:tblPr>
        <w:tblStyle w:val="Tabelasiatki1jasnaakcent5"/>
        <w:tblW w:w="0" w:type="auto"/>
        <w:tblLook w:val="04A0" w:firstRow="1" w:lastRow="0" w:firstColumn="1" w:lastColumn="0" w:noHBand="0" w:noVBand="1"/>
      </w:tblPr>
      <w:tblGrid>
        <w:gridCol w:w="4357"/>
        <w:gridCol w:w="4533"/>
      </w:tblGrid>
      <w:tr w:rsidR="00CA13D5" w:rsidRPr="00D51AA1" w:rsidTr="00EC70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7" w:type="dxa"/>
          </w:tcPr>
          <w:p w:rsidR="00FA4B3B" w:rsidRPr="00D51AA1" w:rsidRDefault="00FA4B3B" w:rsidP="00EC70E0">
            <w:pPr>
              <w:spacing w:before="0" w:after="0"/>
              <w:jc w:val="left"/>
              <w:rPr>
                <w:rFonts w:ascii="Segoe UI Semilight" w:hAnsi="Segoe UI Semilight" w:cs="Segoe UI Semilight"/>
                <w:sz w:val="18"/>
              </w:rPr>
            </w:pPr>
            <w:r w:rsidRPr="00D51AA1">
              <w:rPr>
                <w:rFonts w:ascii="Segoe UI Semilight" w:hAnsi="Segoe UI Semilight" w:cs="Segoe UI Semilight"/>
                <w:sz w:val="18"/>
              </w:rPr>
              <w:t>Powierzchnia</w:t>
            </w:r>
          </w:p>
        </w:tc>
        <w:tc>
          <w:tcPr>
            <w:tcW w:w="4533" w:type="dxa"/>
          </w:tcPr>
          <w:p w:rsidR="00FA4B3B" w:rsidRPr="00D51AA1" w:rsidRDefault="000B6CF6" w:rsidP="00EC70E0">
            <w:pPr>
              <w:spacing w:before="0" w:after="0"/>
              <w:jc w:val="left"/>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sz w:val="18"/>
              </w:rPr>
            </w:pPr>
            <w:r w:rsidRPr="000B6CF6">
              <w:rPr>
                <w:rFonts w:ascii="Segoe UI Semilight" w:hAnsi="Segoe UI Semilight" w:cs="Segoe UI Semilight"/>
                <w:b w:val="0"/>
                <w:sz w:val="18"/>
              </w:rPr>
              <w:t>896.5</w:t>
            </w:r>
          </w:p>
        </w:tc>
      </w:tr>
      <w:tr w:rsidR="00CA13D5" w:rsidRPr="00D51AA1" w:rsidTr="00EC70E0">
        <w:tc>
          <w:tcPr>
            <w:cnfStyle w:val="001000000000" w:firstRow="0" w:lastRow="0" w:firstColumn="1" w:lastColumn="0" w:oddVBand="0" w:evenVBand="0" w:oddHBand="0" w:evenHBand="0" w:firstRowFirstColumn="0" w:firstRowLastColumn="0" w:lastRowFirstColumn="0" w:lastRowLastColumn="0"/>
            <w:tcW w:w="4357" w:type="dxa"/>
          </w:tcPr>
          <w:p w:rsidR="00FA4B3B" w:rsidRPr="00D51AA1" w:rsidRDefault="00FA4B3B" w:rsidP="00EC70E0">
            <w:pPr>
              <w:spacing w:before="0" w:after="0"/>
              <w:jc w:val="left"/>
              <w:rPr>
                <w:rFonts w:ascii="Segoe UI Semilight" w:hAnsi="Segoe UI Semilight" w:cs="Segoe UI Semilight"/>
                <w:sz w:val="18"/>
              </w:rPr>
            </w:pPr>
            <w:r w:rsidRPr="00D51AA1">
              <w:rPr>
                <w:rFonts w:ascii="Segoe UI Semilight" w:hAnsi="Segoe UI Semilight" w:cs="Segoe UI Semilight"/>
                <w:sz w:val="18"/>
              </w:rPr>
              <w:t>Dorzecze</w:t>
            </w:r>
          </w:p>
        </w:tc>
        <w:tc>
          <w:tcPr>
            <w:tcW w:w="4533" w:type="dxa"/>
          </w:tcPr>
          <w:p w:rsidR="00FA4B3B" w:rsidRPr="00D51AA1" w:rsidRDefault="00CA13D5" w:rsidP="00EC70E0">
            <w:pPr>
              <w:spacing w:before="0" w:after="0"/>
              <w:jc w:val="lef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rPr>
            </w:pPr>
            <w:r>
              <w:rPr>
                <w:rFonts w:ascii="Segoe UI Semilight" w:hAnsi="Segoe UI Semilight" w:cs="Segoe UI Semilight"/>
                <w:sz w:val="18"/>
              </w:rPr>
              <w:t>Wisły</w:t>
            </w:r>
          </w:p>
        </w:tc>
      </w:tr>
      <w:tr w:rsidR="00CA13D5" w:rsidRPr="00D51AA1" w:rsidTr="00EC70E0">
        <w:tc>
          <w:tcPr>
            <w:cnfStyle w:val="001000000000" w:firstRow="0" w:lastRow="0" w:firstColumn="1" w:lastColumn="0" w:oddVBand="0" w:evenVBand="0" w:oddHBand="0" w:evenHBand="0" w:firstRowFirstColumn="0" w:firstRowLastColumn="0" w:lastRowFirstColumn="0" w:lastRowLastColumn="0"/>
            <w:tcW w:w="4357" w:type="dxa"/>
          </w:tcPr>
          <w:p w:rsidR="00FA4B3B" w:rsidRPr="00D51AA1" w:rsidRDefault="00FA4B3B" w:rsidP="00EC70E0">
            <w:pPr>
              <w:spacing w:before="0" w:after="0"/>
              <w:jc w:val="left"/>
              <w:rPr>
                <w:rFonts w:ascii="Segoe UI Semilight" w:hAnsi="Segoe UI Semilight" w:cs="Segoe UI Semilight"/>
                <w:sz w:val="18"/>
              </w:rPr>
            </w:pPr>
            <w:r w:rsidRPr="00D51AA1">
              <w:rPr>
                <w:rFonts w:ascii="Segoe UI Semilight" w:hAnsi="Segoe UI Semilight" w:cs="Segoe UI Semilight"/>
                <w:sz w:val="18"/>
              </w:rPr>
              <w:t>Liczba pięter wodonośnych</w:t>
            </w:r>
          </w:p>
        </w:tc>
        <w:tc>
          <w:tcPr>
            <w:tcW w:w="4533" w:type="dxa"/>
          </w:tcPr>
          <w:p w:rsidR="00FA4B3B" w:rsidRPr="00D51AA1" w:rsidRDefault="009443C2" w:rsidP="00EC70E0">
            <w:pPr>
              <w:spacing w:before="0" w:after="0"/>
              <w:jc w:val="lef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rPr>
            </w:pPr>
            <w:r>
              <w:rPr>
                <w:rFonts w:ascii="Segoe UI Semilight" w:hAnsi="Segoe UI Semilight" w:cs="Segoe UI Semilight"/>
                <w:sz w:val="18"/>
              </w:rPr>
              <w:t>3</w:t>
            </w:r>
          </w:p>
        </w:tc>
      </w:tr>
    </w:tbl>
    <w:p w:rsidR="00FA4B3B" w:rsidRPr="001D168F" w:rsidRDefault="00FA4B3B" w:rsidP="00CA13D5">
      <w:pPr>
        <w:jc w:val="center"/>
        <w:rPr>
          <w:rFonts w:ascii="Segoe UI Semilight" w:hAnsi="Segoe UI Semilight" w:cs="Segoe UI Semilight"/>
          <w:sz w:val="18"/>
        </w:rPr>
      </w:pPr>
      <w:r w:rsidRPr="001D168F">
        <w:rPr>
          <w:rFonts w:ascii="Segoe UI Semilight" w:hAnsi="Segoe UI Semilight" w:cs="Segoe UI Semilight"/>
          <w:sz w:val="18"/>
        </w:rPr>
        <w:t>Źródło: Państwowa Służba Hydrogeologiczna.</w:t>
      </w:r>
    </w:p>
    <w:p w:rsidR="00FA4B3B" w:rsidRPr="00F7594E" w:rsidRDefault="009443C2" w:rsidP="00FA4B3B">
      <w:pPr>
        <w:keepNext/>
        <w:jc w:val="center"/>
        <w:rPr>
          <w:color w:val="FF0000"/>
        </w:rPr>
      </w:pPr>
      <w:r>
        <w:rPr>
          <w:noProof/>
          <w:color w:val="FF0000"/>
          <w:lang w:eastAsia="pl-PL"/>
        </w:rPr>
        <w:drawing>
          <wp:inline distT="0" distB="0" distL="0" distR="0">
            <wp:extent cx="5574665" cy="4363720"/>
            <wp:effectExtent l="0" t="0" r="698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74665" cy="4363720"/>
                    </a:xfrm>
                    <a:prstGeom prst="rect">
                      <a:avLst/>
                    </a:prstGeom>
                    <a:noFill/>
                    <a:ln>
                      <a:noFill/>
                    </a:ln>
                  </pic:spPr>
                </pic:pic>
              </a:graphicData>
            </a:graphic>
          </wp:inline>
        </w:drawing>
      </w:r>
    </w:p>
    <w:p w:rsidR="00FA4B3B" w:rsidRPr="001D168F" w:rsidRDefault="00FA4B3B" w:rsidP="00CA13D5">
      <w:pPr>
        <w:pStyle w:val="Legenda"/>
        <w:rPr>
          <w:rFonts w:ascii="Segoe UI Semilight" w:hAnsi="Segoe UI Semilight" w:cs="Segoe UI Semilight"/>
          <w:color w:val="auto"/>
        </w:rPr>
      </w:pPr>
      <w:bookmarkStart w:id="220" w:name="_Toc485822861"/>
      <w:bookmarkStart w:id="221" w:name="_Toc490728673"/>
      <w:bookmarkStart w:id="222" w:name="_Toc498946885"/>
      <w:bookmarkStart w:id="223" w:name="_Toc503792740"/>
      <w:bookmarkStart w:id="224" w:name="_Toc507531602"/>
      <w:bookmarkStart w:id="225" w:name="_Toc523130673"/>
      <w:bookmarkStart w:id="226" w:name="_Toc535863753"/>
      <w:bookmarkStart w:id="227" w:name="_Toc8659494"/>
      <w:bookmarkStart w:id="228" w:name="_Toc15933677"/>
      <w:r w:rsidRPr="001D168F">
        <w:rPr>
          <w:rFonts w:ascii="Segoe UI Semilight" w:hAnsi="Segoe UI Semilight" w:cs="Segoe UI Semilight"/>
          <w:color w:val="auto"/>
        </w:rPr>
        <w:t xml:space="preserve">Rysunek </w:t>
      </w:r>
      <w:r w:rsidRPr="001D168F">
        <w:rPr>
          <w:rFonts w:ascii="Segoe UI Semilight" w:hAnsi="Segoe UI Semilight" w:cs="Segoe UI Semilight"/>
          <w:color w:val="auto"/>
        </w:rPr>
        <w:fldChar w:fldCharType="begin"/>
      </w:r>
      <w:r w:rsidRPr="001D168F">
        <w:rPr>
          <w:rFonts w:ascii="Segoe UI Semilight" w:hAnsi="Segoe UI Semilight" w:cs="Segoe UI Semilight"/>
          <w:color w:val="auto"/>
        </w:rPr>
        <w:instrText xml:space="preserve"> SEQ Rysunek \* ARABIC </w:instrText>
      </w:r>
      <w:r w:rsidRPr="001D168F">
        <w:rPr>
          <w:rFonts w:ascii="Segoe UI Semilight" w:hAnsi="Segoe UI Semilight" w:cs="Segoe UI Semilight"/>
          <w:color w:val="auto"/>
        </w:rPr>
        <w:fldChar w:fldCharType="separate"/>
      </w:r>
      <w:r w:rsidR="00A23757">
        <w:rPr>
          <w:rFonts w:ascii="Segoe UI Semilight" w:hAnsi="Segoe UI Semilight" w:cs="Segoe UI Semilight"/>
          <w:noProof/>
          <w:color w:val="auto"/>
        </w:rPr>
        <w:t>12</w:t>
      </w:r>
      <w:r w:rsidRPr="001D168F">
        <w:rPr>
          <w:rFonts w:ascii="Segoe UI Semilight" w:hAnsi="Segoe UI Semilight" w:cs="Segoe UI Semilight"/>
          <w:color w:val="auto"/>
        </w:rPr>
        <w:fldChar w:fldCharType="end"/>
      </w:r>
      <w:r w:rsidRPr="001D168F">
        <w:rPr>
          <w:rFonts w:ascii="Segoe UI Semilight" w:hAnsi="Segoe UI Semilight" w:cs="Segoe UI Semilight"/>
          <w:color w:val="auto"/>
        </w:rPr>
        <w:t xml:space="preserve">. Lokalizacja JCWPd nr </w:t>
      </w:r>
      <w:bookmarkEnd w:id="220"/>
      <w:bookmarkEnd w:id="221"/>
      <w:bookmarkEnd w:id="222"/>
      <w:bookmarkEnd w:id="223"/>
      <w:r w:rsidR="003B5B7C">
        <w:rPr>
          <w:rFonts w:ascii="Segoe UI Semilight" w:hAnsi="Segoe UI Semilight" w:cs="Segoe UI Semilight"/>
          <w:color w:val="auto"/>
        </w:rPr>
        <w:t>1</w:t>
      </w:r>
      <w:bookmarkEnd w:id="224"/>
      <w:bookmarkEnd w:id="225"/>
      <w:bookmarkEnd w:id="226"/>
      <w:r w:rsidR="009443C2">
        <w:rPr>
          <w:rFonts w:ascii="Segoe UI Semilight" w:hAnsi="Segoe UI Semilight" w:cs="Segoe UI Semilight"/>
          <w:color w:val="auto"/>
        </w:rPr>
        <w:t>19</w:t>
      </w:r>
      <w:r w:rsidR="000B6CF6">
        <w:rPr>
          <w:rFonts w:ascii="Segoe UI Semilight" w:hAnsi="Segoe UI Semilight" w:cs="Segoe UI Semilight"/>
          <w:color w:val="auto"/>
        </w:rPr>
        <w:t>.</w:t>
      </w:r>
      <w:bookmarkEnd w:id="227"/>
      <w:bookmarkEnd w:id="228"/>
    </w:p>
    <w:p w:rsidR="003B5B7C" w:rsidRDefault="00FA4B3B" w:rsidP="000B6CF6">
      <w:pPr>
        <w:spacing w:before="0"/>
        <w:jc w:val="center"/>
        <w:rPr>
          <w:rFonts w:ascii="Segoe UI Semilight" w:hAnsi="Segoe UI Semilight" w:cs="Segoe UI Semilight"/>
          <w:sz w:val="18"/>
        </w:rPr>
      </w:pPr>
      <w:r w:rsidRPr="001D168F">
        <w:rPr>
          <w:rFonts w:ascii="Segoe UI Semilight" w:hAnsi="Segoe UI Semilight" w:cs="Segoe UI Semilight"/>
          <w:sz w:val="18"/>
        </w:rPr>
        <w:t>Źródło: Państwowa Służba Hydrogeologiczna.</w:t>
      </w:r>
    </w:p>
    <w:p w:rsidR="005B5872" w:rsidRPr="005B5872" w:rsidRDefault="005B5872" w:rsidP="005B5872">
      <w:pPr>
        <w:pStyle w:val="Legenda"/>
        <w:rPr>
          <w:rFonts w:ascii="Segoe UI Semilight" w:hAnsi="Segoe UI Semilight" w:cs="Segoe UI Semilight"/>
          <w:color w:val="auto"/>
        </w:rPr>
      </w:pPr>
      <w:bookmarkStart w:id="229" w:name="_Toc535863729"/>
      <w:bookmarkStart w:id="230" w:name="_Toc8659471"/>
      <w:bookmarkStart w:id="231" w:name="_Toc21437689"/>
      <w:r>
        <w:t xml:space="preserve">Tabela </w:t>
      </w:r>
      <w:r w:rsidR="003D5F5B">
        <w:rPr>
          <w:noProof/>
        </w:rPr>
        <w:fldChar w:fldCharType="begin"/>
      </w:r>
      <w:r w:rsidR="003D5F5B">
        <w:rPr>
          <w:noProof/>
        </w:rPr>
        <w:instrText xml:space="preserve"> SEQ Tabela \* ARABIC </w:instrText>
      </w:r>
      <w:r w:rsidR="003D5F5B">
        <w:rPr>
          <w:noProof/>
        </w:rPr>
        <w:fldChar w:fldCharType="separate"/>
      </w:r>
      <w:r w:rsidR="00A23757">
        <w:rPr>
          <w:noProof/>
        </w:rPr>
        <w:t>15</w:t>
      </w:r>
      <w:r w:rsidR="003D5F5B">
        <w:rPr>
          <w:noProof/>
        </w:rPr>
        <w:fldChar w:fldCharType="end"/>
      </w:r>
      <w:r>
        <w:t xml:space="preserve">. </w:t>
      </w:r>
      <w:bookmarkStart w:id="232" w:name="_Toc525543127"/>
      <w:r w:rsidRPr="005B5872">
        <w:rPr>
          <w:rFonts w:ascii="Segoe UI Semilight" w:hAnsi="Segoe UI Semilight" w:cs="Segoe UI Semilight"/>
          <w:color w:val="auto"/>
        </w:rPr>
        <w:t xml:space="preserve">Wynikowe </w:t>
      </w:r>
      <w:r w:rsidRPr="001D168F">
        <w:rPr>
          <w:rFonts w:ascii="Segoe UI Semilight" w:hAnsi="Segoe UI Semilight" w:cs="Segoe UI Semilight"/>
          <w:color w:val="auto"/>
        </w:rPr>
        <w:t xml:space="preserve">JCWPd nr </w:t>
      </w:r>
      <w:r>
        <w:rPr>
          <w:rFonts w:ascii="Segoe UI Semilight" w:hAnsi="Segoe UI Semilight" w:cs="Segoe UI Semilight"/>
          <w:color w:val="auto"/>
        </w:rPr>
        <w:t>1</w:t>
      </w:r>
      <w:bookmarkEnd w:id="229"/>
      <w:bookmarkEnd w:id="232"/>
      <w:r w:rsidR="006F2071">
        <w:rPr>
          <w:rFonts w:ascii="Segoe UI Semilight" w:hAnsi="Segoe UI Semilight" w:cs="Segoe UI Semilight"/>
          <w:color w:val="auto"/>
        </w:rPr>
        <w:t>35</w:t>
      </w:r>
      <w:r w:rsidR="000B6CF6">
        <w:rPr>
          <w:rFonts w:ascii="Segoe UI Semilight" w:hAnsi="Segoe UI Semilight" w:cs="Segoe UI Semilight"/>
          <w:color w:val="auto"/>
        </w:rPr>
        <w:t>.</w:t>
      </w:r>
      <w:bookmarkEnd w:id="230"/>
      <w:bookmarkEnd w:id="231"/>
    </w:p>
    <w:tbl>
      <w:tblPr>
        <w:tblStyle w:val="Tabelasiatki1jasnaakcent5"/>
        <w:tblW w:w="0" w:type="auto"/>
        <w:tblLook w:val="04A0" w:firstRow="1" w:lastRow="0" w:firstColumn="1" w:lastColumn="0" w:noHBand="0" w:noVBand="1"/>
      </w:tblPr>
      <w:tblGrid>
        <w:gridCol w:w="4357"/>
        <w:gridCol w:w="4533"/>
      </w:tblGrid>
      <w:tr w:rsidR="003B5B7C" w:rsidRPr="00D51AA1" w:rsidTr="00E264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7" w:type="dxa"/>
          </w:tcPr>
          <w:p w:rsidR="003B5B7C" w:rsidRPr="00D51AA1" w:rsidRDefault="003B5B7C" w:rsidP="00E264BC">
            <w:pPr>
              <w:spacing w:before="0" w:after="0"/>
              <w:jc w:val="left"/>
              <w:rPr>
                <w:rFonts w:ascii="Segoe UI Semilight" w:hAnsi="Segoe UI Semilight" w:cs="Segoe UI Semilight"/>
                <w:sz w:val="18"/>
              </w:rPr>
            </w:pPr>
            <w:r w:rsidRPr="00D51AA1">
              <w:rPr>
                <w:rFonts w:ascii="Segoe UI Semilight" w:hAnsi="Segoe UI Semilight" w:cs="Segoe UI Semilight"/>
                <w:sz w:val="18"/>
              </w:rPr>
              <w:t>Powierzchnia</w:t>
            </w:r>
          </w:p>
        </w:tc>
        <w:tc>
          <w:tcPr>
            <w:tcW w:w="4533" w:type="dxa"/>
          </w:tcPr>
          <w:p w:rsidR="003B5B7C" w:rsidRPr="00D51AA1" w:rsidRDefault="006F2071" w:rsidP="00E264BC">
            <w:pPr>
              <w:spacing w:before="0" w:after="0"/>
              <w:jc w:val="left"/>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sz w:val="18"/>
              </w:rPr>
            </w:pPr>
            <w:r w:rsidRPr="006F2071">
              <w:rPr>
                <w:rFonts w:ascii="Segoe UI Semilight" w:hAnsi="Segoe UI Semilight" w:cs="Segoe UI Semilight"/>
                <w:b w:val="0"/>
                <w:sz w:val="18"/>
              </w:rPr>
              <w:t>1594.0</w:t>
            </w:r>
          </w:p>
        </w:tc>
      </w:tr>
      <w:tr w:rsidR="003B5B7C" w:rsidRPr="00D51AA1" w:rsidTr="00E264BC">
        <w:tc>
          <w:tcPr>
            <w:cnfStyle w:val="001000000000" w:firstRow="0" w:lastRow="0" w:firstColumn="1" w:lastColumn="0" w:oddVBand="0" w:evenVBand="0" w:oddHBand="0" w:evenHBand="0" w:firstRowFirstColumn="0" w:firstRowLastColumn="0" w:lastRowFirstColumn="0" w:lastRowLastColumn="0"/>
            <w:tcW w:w="4357" w:type="dxa"/>
          </w:tcPr>
          <w:p w:rsidR="003B5B7C" w:rsidRPr="00D51AA1" w:rsidRDefault="003B5B7C" w:rsidP="00E264BC">
            <w:pPr>
              <w:spacing w:before="0" w:after="0"/>
              <w:jc w:val="left"/>
              <w:rPr>
                <w:rFonts w:ascii="Segoe UI Semilight" w:hAnsi="Segoe UI Semilight" w:cs="Segoe UI Semilight"/>
                <w:sz w:val="18"/>
              </w:rPr>
            </w:pPr>
            <w:r w:rsidRPr="00D51AA1">
              <w:rPr>
                <w:rFonts w:ascii="Segoe UI Semilight" w:hAnsi="Segoe UI Semilight" w:cs="Segoe UI Semilight"/>
                <w:sz w:val="18"/>
              </w:rPr>
              <w:t>Dorzecze</w:t>
            </w:r>
          </w:p>
        </w:tc>
        <w:tc>
          <w:tcPr>
            <w:tcW w:w="4533" w:type="dxa"/>
          </w:tcPr>
          <w:p w:rsidR="003B5B7C" w:rsidRPr="00D51AA1" w:rsidRDefault="003B5B7C" w:rsidP="00E264BC">
            <w:pPr>
              <w:spacing w:before="0" w:after="0"/>
              <w:jc w:val="lef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rPr>
            </w:pPr>
            <w:r>
              <w:rPr>
                <w:rFonts w:ascii="Segoe UI Semilight" w:hAnsi="Segoe UI Semilight" w:cs="Segoe UI Semilight"/>
                <w:sz w:val="18"/>
              </w:rPr>
              <w:t>Wisły</w:t>
            </w:r>
          </w:p>
        </w:tc>
      </w:tr>
      <w:tr w:rsidR="003B5B7C" w:rsidRPr="00D51AA1" w:rsidTr="00E264BC">
        <w:tc>
          <w:tcPr>
            <w:cnfStyle w:val="001000000000" w:firstRow="0" w:lastRow="0" w:firstColumn="1" w:lastColumn="0" w:oddVBand="0" w:evenVBand="0" w:oddHBand="0" w:evenHBand="0" w:firstRowFirstColumn="0" w:firstRowLastColumn="0" w:lastRowFirstColumn="0" w:lastRowLastColumn="0"/>
            <w:tcW w:w="4357" w:type="dxa"/>
          </w:tcPr>
          <w:p w:rsidR="003B5B7C" w:rsidRPr="00D51AA1" w:rsidRDefault="003B5B7C" w:rsidP="00E264BC">
            <w:pPr>
              <w:spacing w:before="0" w:after="0"/>
              <w:jc w:val="left"/>
              <w:rPr>
                <w:rFonts w:ascii="Segoe UI Semilight" w:hAnsi="Segoe UI Semilight" w:cs="Segoe UI Semilight"/>
                <w:sz w:val="18"/>
              </w:rPr>
            </w:pPr>
            <w:r w:rsidRPr="00D51AA1">
              <w:rPr>
                <w:rFonts w:ascii="Segoe UI Semilight" w:hAnsi="Segoe UI Semilight" w:cs="Segoe UI Semilight"/>
                <w:sz w:val="18"/>
              </w:rPr>
              <w:t>Liczba pięter wodonośnych</w:t>
            </w:r>
          </w:p>
        </w:tc>
        <w:tc>
          <w:tcPr>
            <w:tcW w:w="4533" w:type="dxa"/>
          </w:tcPr>
          <w:p w:rsidR="003B5B7C" w:rsidRPr="00D51AA1" w:rsidRDefault="006F2071" w:rsidP="00E264BC">
            <w:pPr>
              <w:spacing w:before="0" w:after="0"/>
              <w:jc w:val="lef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rPr>
            </w:pPr>
            <w:r>
              <w:rPr>
                <w:rFonts w:ascii="Segoe UI Semilight" w:hAnsi="Segoe UI Semilight" w:cs="Segoe UI Semilight"/>
                <w:sz w:val="18"/>
              </w:rPr>
              <w:t>1</w:t>
            </w:r>
          </w:p>
        </w:tc>
      </w:tr>
    </w:tbl>
    <w:p w:rsidR="003B5B7C" w:rsidRPr="001D168F" w:rsidRDefault="003B5B7C" w:rsidP="003B5B7C">
      <w:pPr>
        <w:jc w:val="center"/>
        <w:rPr>
          <w:rFonts w:ascii="Segoe UI Semilight" w:hAnsi="Segoe UI Semilight" w:cs="Segoe UI Semilight"/>
          <w:sz w:val="18"/>
        </w:rPr>
      </w:pPr>
      <w:r w:rsidRPr="001D168F">
        <w:rPr>
          <w:rFonts w:ascii="Segoe UI Semilight" w:hAnsi="Segoe UI Semilight" w:cs="Segoe UI Semilight"/>
          <w:sz w:val="18"/>
        </w:rPr>
        <w:lastRenderedPageBreak/>
        <w:t>Źródło: Państwowa Służba Hydrogeologiczna.</w:t>
      </w:r>
    </w:p>
    <w:p w:rsidR="003B5B7C" w:rsidRPr="00F7594E" w:rsidRDefault="006F2071" w:rsidP="003B5B7C">
      <w:pPr>
        <w:keepNext/>
        <w:jc w:val="center"/>
        <w:rPr>
          <w:color w:val="FF0000"/>
        </w:rPr>
      </w:pPr>
      <w:r>
        <w:rPr>
          <w:noProof/>
          <w:color w:val="FF0000"/>
          <w:lang w:eastAsia="pl-PL"/>
        </w:rPr>
        <w:drawing>
          <wp:inline distT="0" distB="0" distL="0" distR="0">
            <wp:extent cx="5550535" cy="4395470"/>
            <wp:effectExtent l="0" t="0" r="0" b="508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50535" cy="4395470"/>
                    </a:xfrm>
                    <a:prstGeom prst="rect">
                      <a:avLst/>
                    </a:prstGeom>
                    <a:noFill/>
                    <a:ln>
                      <a:noFill/>
                    </a:ln>
                  </pic:spPr>
                </pic:pic>
              </a:graphicData>
            </a:graphic>
          </wp:inline>
        </w:drawing>
      </w:r>
    </w:p>
    <w:p w:rsidR="003B5B7C" w:rsidRPr="001D168F" w:rsidRDefault="003B5B7C" w:rsidP="003B5B7C">
      <w:pPr>
        <w:pStyle w:val="Legenda"/>
        <w:rPr>
          <w:rFonts w:ascii="Segoe UI Semilight" w:hAnsi="Segoe UI Semilight" w:cs="Segoe UI Semilight"/>
          <w:color w:val="auto"/>
        </w:rPr>
      </w:pPr>
      <w:bookmarkStart w:id="233" w:name="_Toc535863754"/>
      <w:bookmarkStart w:id="234" w:name="_Toc8659495"/>
      <w:bookmarkStart w:id="235" w:name="_Toc15933678"/>
      <w:r w:rsidRPr="001D168F">
        <w:rPr>
          <w:rFonts w:ascii="Segoe UI Semilight" w:hAnsi="Segoe UI Semilight" w:cs="Segoe UI Semilight"/>
          <w:color w:val="auto"/>
        </w:rPr>
        <w:t xml:space="preserve">Rysunek </w:t>
      </w:r>
      <w:r w:rsidRPr="001D168F">
        <w:rPr>
          <w:rFonts w:ascii="Segoe UI Semilight" w:hAnsi="Segoe UI Semilight" w:cs="Segoe UI Semilight"/>
          <w:color w:val="auto"/>
        </w:rPr>
        <w:fldChar w:fldCharType="begin"/>
      </w:r>
      <w:r w:rsidRPr="001D168F">
        <w:rPr>
          <w:rFonts w:ascii="Segoe UI Semilight" w:hAnsi="Segoe UI Semilight" w:cs="Segoe UI Semilight"/>
          <w:color w:val="auto"/>
        </w:rPr>
        <w:instrText xml:space="preserve"> SEQ Rysunek \* ARABIC </w:instrText>
      </w:r>
      <w:r w:rsidRPr="001D168F">
        <w:rPr>
          <w:rFonts w:ascii="Segoe UI Semilight" w:hAnsi="Segoe UI Semilight" w:cs="Segoe UI Semilight"/>
          <w:color w:val="auto"/>
        </w:rPr>
        <w:fldChar w:fldCharType="separate"/>
      </w:r>
      <w:r w:rsidR="00A23757">
        <w:rPr>
          <w:rFonts w:ascii="Segoe UI Semilight" w:hAnsi="Segoe UI Semilight" w:cs="Segoe UI Semilight"/>
          <w:noProof/>
          <w:color w:val="auto"/>
        </w:rPr>
        <w:t>13</w:t>
      </w:r>
      <w:r w:rsidRPr="001D168F">
        <w:rPr>
          <w:rFonts w:ascii="Segoe UI Semilight" w:hAnsi="Segoe UI Semilight" w:cs="Segoe UI Semilight"/>
          <w:color w:val="auto"/>
        </w:rPr>
        <w:fldChar w:fldCharType="end"/>
      </w:r>
      <w:r w:rsidRPr="001D168F">
        <w:rPr>
          <w:rFonts w:ascii="Segoe UI Semilight" w:hAnsi="Segoe UI Semilight" w:cs="Segoe UI Semilight"/>
          <w:color w:val="auto"/>
        </w:rPr>
        <w:t xml:space="preserve">. Lokalizacja JCWPd nr </w:t>
      </w:r>
      <w:r w:rsidR="006F2071">
        <w:rPr>
          <w:rFonts w:ascii="Segoe UI Semilight" w:hAnsi="Segoe UI Semilight" w:cs="Segoe UI Semilight"/>
          <w:color w:val="auto"/>
        </w:rPr>
        <w:t>135</w:t>
      </w:r>
      <w:r>
        <w:rPr>
          <w:rFonts w:ascii="Segoe UI Semilight" w:hAnsi="Segoe UI Semilight" w:cs="Segoe UI Semilight"/>
          <w:color w:val="auto"/>
        </w:rPr>
        <w:t>.</w:t>
      </w:r>
      <w:bookmarkEnd w:id="233"/>
      <w:bookmarkEnd w:id="234"/>
      <w:bookmarkEnd w:id="235"/>
    </w:p>
    <w:p w:rsidR="003B5B7C" w:rsidRDefault="003B5B7C" w:rsidP="003B5B7C">
      <w:pPr>
        <w:spacing w:before="0"/>
        <w:jc w:val="center"/>
        <w:rPr>
          <w:rFonts w:ascii="Segoe UI Semilight" w:hAnsi="Segoe UI Semilight" w:cs="Segoe UI Semilight"/>
          <w:sz w:val="18"/>
        </w:rPr>
      </w:pPr>
      <w:r w:rsidRPr="001D168F">
        <w:rPr>
          <w:rFonts w:ascii="Segoe UI Semilight" w:hAnsi="Segoe UI Semilight" w:cs="Segoe UI Semilight"/>
          <w:sz w:val="18"/>
        </w:rPr>
        <w:t>Źródło: Państwowa Służba Hydrogeologiczna.</w:t>
      </w:r>
    </w:p>
    <w:p w:rsidR="00FA4B3B" w:rsidRPr="00472153" w:rsidRDefault="00FA4B3B" w:rsidP="00FA4B3B">
      <w:pPr>
        <w:ind w:firstLine="454"/>
        <w:rPr>
          <w:rFonts w:ascii="Segoe UI Semilight" w:hAnsi="Segoe UI Semilight" w:cs="Segoe UI Semilight"/>
          <w:sz w:val="20"/>
        </w:rPr>
      </w:pPr>
      <w:r w:rsidRPr="00472153">
        <w:rPr>
          <w:rFonts w:ascii="Segoe UI Semilight" w:hAnsi="Segoe UI Semilight" w:cs="Segoe UI Semilight"/>
          <w:sz w:val="20"/>
        </w:rPr>
        <w:t xml:space="preserve">Na szczeblu krajowym monitoringiem wód podziemnych zajmuje się GIOŚ, natomiast na szczeblu regionalnym WIOŚ, uzupełniając pomiary prowadzone w skali kraju. </w:t>
      </w:r>
    </w:p>
    <w:p w:rsidR="00FA4B3B" w:rsidRPr="00472153" w:rsidRDefault="00FA4B3B" w:rsidP="00FA4B3B">
      <w:pPr>
        <w:rPr>
          <w:rFonts w:ascii="Segoe UI Semilight" w:hAnsi="Segoe UI Semilight" w:cs="Segoe UI Semilight"/>
          <w:sz w:val="20"/>
        </w:rPr>
      </w:pPr>
      <w:r w:rsidRPr="00472153">
        <w:rPr>
          <w:rFonts w:ascii="Segoe UI Semilight" w:hAnsi="Segoe UI Semilight" w:cs="Segoe UI Semilight"/>
          <w:sz w:val="20"/>
        </w:rPr>
        <w:t>Podstawę oceny stanowi rozporządzenie Ministra Środowiska z dnia 21 grudnia 2015 r. w sprawie kryteriów i sposobu oceny stanu jednolitych części wód podziemnych (Dz. U. z 2016 r. poz. 85). Klasyfikacja elementów fizykochemicznych stanu wód podziemnych obejmuje pięć klas jakości wód podziemnych:</w:t>
      </w:r>
    </w:p>
    <w:p w:rsidR="00FA4B3B" w:rsidRPr="00472153" w:rsidRDefault="00FA4B3B" w:rsidP="00C11FF1">
      <w:pPr>
        <w:pStyle w:val="Akapitzlist"/>
        <w:numPr>
          <w:ilvl w:val="0"/>
          <w:numId w:val="29"/>
        </w:numPr>
        <w:rPr>
          <w:rFonts w:ascii="Segoe UI Semilight" w:hAnsi="Segoe UI Semilight" w:cs="Segoe UI Semilight"/>
          <w:sz w:val="20"/>
        </w:rPr>
      </w:pPr>
      <w:r w:rsidRPr="00472153">
        <w:rPr>
          <w:rFonts w:ascii="Segoe UI Semilight" w:hAnsi="Segoe UI Semilight" w:cs="Segoe UI Semilight"/>
          <w:sz w:val="20"/>
        </w:rPr>
        <w:t>Klasa I – wody bardzo dobrej jakości, w których:</w:t>
      </w:r>
    </w:p>
    <w:p w:rsidR="00FA4B3B" w:rsidRPr="00472153" w:rsidRDefault="00FA4B3B" w:rsidP="00FA4B3B">
      <w:pPr>
        <w:rPr>
          <w:rFonts w:ascii="Segoe UI Semilight" w:hAnsi="Segoe UI Semilight" w:cs="Segoe UI Semilight"/>
          <w:sz w:val="20"/>
        </w:rPr>
      </w:pPr>
      <w:r w:rsidRPr="00472153">
        <w:rPr>
          <w:rFonts w:ascii="Segoe UI Semilight" w:hAnsi="Segoe UI Semilight" w:cs="Segoe UI Semilight"/>
          <w:sz w:val="20"/>
        </w:rPr>
        <w:t>a) wartości elementów fizykochemicznych są kształtowane wyłącznie w efekcie naturalnych procesów zachodzących w wodach podziemnych i mieszczą się w zakresie wartości stężeń charakterystycznych dla badanych wód podziemnych (tła hydrogeochemicznego),</w:t>
      </w:r>
    </w:p>
    <w:p w:rsidR="00FA4B3B" w:rsidRPr="00472153" w:rsidRDefault="00FA4B3B" w:rsidP="00FA4B3B">
      <w:pPr>
        <w:rPr>
          <w:rFonts w:ascii="Segoe UI Semilight" w:hAnsi="Segoe UI Semilight" w:cs="Segoe UI Semilight"/>
          <w:sz w:val="20"/>
        </w:rPr>
      </w:pPr>
      <w:r w:rsidRPr="00472153">
        <w:rPr>
          <w:rFonts w:ascii="Segoe UI Semilight" w:hAnsi="Segoe UI Semilight" w:cs="Segoe UI Semilight"/>
          <w:sz w:val="20"/>
        </w:rPr>
        <w:t>b) wartości elementów fizykochemicznych nie wskazują na wpływ działalności człowieka.</w:t>
      </w:r>
    </w:p>
    <w:p w:rsidR="00FA4B3B" w:rsidRPr="00472153" w:rsidRDefault="00FA4B3B" w:rsidP="00C11FF1">
      <w:pPr>
        <w:pStyle w:val="Akapitzlist"/>
        <w:numPr>
          <w:ilvl w:val="0"/>
          <w:numId w:val="29"/>
        </w:numPr>
        <w:rPr>
          <w:rFonts w:ascii="Segoe UI Semilight" w:hAnsi="Segoe UI Semilight" w:cs="Segoe UI Semilight"/>
          <w:sz w:val="20"/>
        </w:rPr>
      </w:pPr>
      <w:r w:rsidRPr="00472153">
        <w:rPr>
          <w:rFonts w:ascii="Segoe UI Semilight" w:hAnsi="Segoe UI Semilight" w:cs="Segoe UI Semilight"/>
          <w:sz w:val="20"/>
        </w:rPr>
        <w:t>Klasa II – wody dobrej jakości, w których:</w:t>
      </w:r>
    </w:p>
    <w:p w:rsidR="00FA4B3B" w:rsidRPr="00472153" w:rsidRDefault="00FA4B3B" w:rsidP="00FA4B3B">
      <w:pPr>
        <w:spacing w:after="0"/>
        <w:rPr>
          <w:rFonts w:ascii="Segoe UI Semilight" w:hAnsi="Segoe UI Semilight" w:cs="Segoe UI Semilight"/>
          <w:sz w:val="20"/>
        </w:rPr>
      </w:pPr>
      <w:r w:rsidRPr="00472153">
        <w:rPr>
          <w:rFonts w:ascii="Segoe UI Semilight" w:hAnsi="Segoe UI Semilight" w:cs="Segoe UI Semilight"/>
          <w:sz w:val="20"/>
        </w:rPr>
        <w:t>a) wartości niektórych elementów fizykochemicznych są podwyższone w wyniku naturalnych procesów zachodzących w wodach podziemnych,</w:t>
      </w:r>
    </w:p>
    <w:p w:rsidR="00FA4B3B" w:rsidRPr="00472153" w:rsidRDefault="00FA4B3B" w:rsidP="00FA4B3B">
      <w:pPr>
        <w:rPr>
          <w:rFonts w:ascii="Segoe UI Semilight" w:hAnsi="Segoe UI Semilight" w:cs="Segoe UI Semilight"/>
          <w:sz w:val="20"/>
        </w:rPr>
      </w:pPr>
      <w:r w:rsidRPr="00472153">
        <w:rPr>
          <w:rFonts w:ascii="Segoe UI Semilight" w:hAnsi="Segoe UI Semilight" w:cs="Segoe UI Semilight"/>
          <w:sz w:val="20"/>
        </w:rPr>
        <w:lastRenderedPageBreak/>
        <w:t>b) wartości elementów fizykochemicznych nie wskazują na wpływ działalności człowieka albo jest to wpływ bardzo słaby.</w:t>
      </w:r>
    </w:p>
    <w:p w:rsidR="00FA4B3B" w:rsidRPr="00472153" w:rsidRDefault="00FA4B3B" w:rsidP="00C11FF1">
      <w:pPr>
        <w:pStyle w:val="Akapitzlist"/>
        <w:numPr>
          <w:ilvl w:val="0"/>
          <w:numId w:val="29"/>
        </w:numPr>
        <w:rPr>
          <w:rFonts w:ascii="Segoe UI Semilight" w:hAnsi="Segoe UI Semilight" w:cs="Segoe UI Semilight"/>
          <w:sz w:val="20"/>
        </w:rPr>
      </w:pPr>
      <w:r w:rsidRPr="00472153">
        <w:rPr>
          <w:rFonts w:ascii="Segoe UI Semilight" w:hAnsi="Segoe UI Semilight" w:cs="Segoe UI Semilight"/>
          <w:sz w:val="20"/>
        </w:rPr>
        <w:t>Klasa III – wody zadowalającej jakości, w których wartości elementów fizykochemicznych są podwyższone w wyniku naturalnych procesów zachodzących w wodach podziemnych lub słabego wpływu działalności człowieka.</w:t>
      </w:r>
    </w:p>
    <w:p w:rsidR="00FA4B3B" w:rsidRPr="00472153" w:rsidRDefault="00FA4B3B" w:rsidP="00C11FF1">
      <w:pPr>
        <w:pStyle w:val="Akapitzlist"/>
        <w:numPr>
          <w:ilvl w:val="0"/>
          <w:numId w:val="29"/>
        </w:numPr>
        <w:rPr>
          <w:rFonts w:ascii="Segoe UI Semilight" w:hAnsi="Segoe UI Semilight" w:cs="Segoe UI Semilight"/>
          <w:sz w:val="20"/>
        </w:rPr>
      </w:pPr>
      <w:r w:rsidRPr="00472153">
        <w:rPr>
          <w:rFonts w:ascii="Segoe UI Semilight" w:hAnsi="Segoe UI Semilight" w:cs="Segoe UI Semilight"/>
          <w:sz w:val="20"/>
        </w:rPr>
        <w:t>Klasa IV – wody niezadowalającej jakości, w których wartości elementów fizykochemicznych są podwyższone w wyniku naturalnych procesów zachodzących w wodach podziemnych oraz wyraźnego wpływu działalności człowieka.</w:t>
      </w:r>
    </w:p>
    <w:p w:rsidR="00DC0B18" w:rsidRPr="00424026" w:rsidRDefault="00FA4B3B" w:rsidP="00C11FF1">
      <w:pPr>
        <w:pStyle w:val="Akapitzlist"/>
        <w:numPr>
          <w:ilvl w:val="0"/>
          <w:numId w:val="29"/>
        </w:numPr>
        <w:rPr>
          <w:rFonts w:ascii="Segoe UI Semilight" w:hAnsi="Segoe UI Semilight" w:cs="Segoe UI Semilight"/>
          <w:sz w:val="20"/>
        </w:rPr>
      </w:pPr>
      <w:r w:rsidRPr="00472153">
        <w:rPr>
          <w:rFonts w:ascii="Segoe UI Semilight" w:hAnsi="Segoe UI Semilight" w:cs="Segoe UI Semilight"/>
          <w:sz w:val="20"/>
        </w:rPr>
        <w:t>Klasa V – wody złej jakości, w których wartości elementów fizykochemicznych potwierdzają znaczący wpływ działalności człowieka.</w:t>
      </w:r>
    </w:p>
    <w:p w:rsidR="0073657A" w:rsidRDefault="00D31048" w:rsidP="0047336B">
      <w:pPr>
        <w:spacing w:before="0"/>
        <w:ind w:firstLine="360"/>
        <w:rPr>
          <w:rFonts w:ascii="Segoe UI Semilight" w:hAnsi="Segoe UI Semilight" w:cs="Segoe UI Semilight"/>
          <w:sz w:val="20"/>
          <w:szCs w:val="20"/>
        </w:rPr>
      </w:pPr>
      <w:r>
        <w:rPr>
          <w:rFonts w:ascii="Segoe UI Semilight" w:hAnsi="Segoe UI Semilight" w:cs="Segoe UI Semilight"/>
          <w:sz w:val="20"/>
          <w:szCs w:val="20"/>
        </w:rPr>
        <w:t xml:space="preserve">W ostatnich latach na terenie gminy nie prowadzono pomiarów </w:t>
      </w:r>
      <w:r w:rsidR="0047336B">
        <w:rPr>
          <w:rFonts w:ascii="Segoe UI Semilight" w:hAnsi="Segoe UI Semilight" w:cs="Segoe UI Semilight"/>
          <w:sz w:val="20"/>
          <w:szCs w:val="20"/>
        </w:rPr>
        <w:t xml:space="preserve">wód podziemnych. </w:t>
      </w:r>
      <w:r w:rsidR="00724347">
        <w:rPr>
          <w:rFonts w:ascii="Segoe UI Semilight" w:hAnsi="Segoe UI Semilight" w:cs="Segoe UI Semilight"/>
          <w:sz w:val="20"/>
          <w:szCs w:val="20"/>
        </w:rPr>
        <w:t xml:space="preserve">Wyniki pomiarów przedstawiono </w:t>
      </w:r>
      <w:r w:rsidR="0047336B">
        <w:rPr>
          <w:rFonts w:ascii="Segoe UI Semilight" w:hAnsi="Segoe UI Semilight" w:cs="Segoe UI Semilight"/>
          <w:sz w:val="20"/>
          <w:szCs w:val="20"/>
        </w:rPr>
        <w:t>dla punktów zlokalizowanych na terenie gminy Stalowa Wola.</w:t>
      </w:r>
      <w:r w:rsidR="00724347">
        <w:rPr>
          <w:rFonts w:ascii="Segoe UI Semilight" w:hAnsi="Segoe UI Semilight" w:cs="Segoe UI Semilight"/>
          <w:sz w:val="20"/>
          <w:szCs w:val="20"/>
        </w:rPr>
        <w:t xml:space="preserve"> </w:t>
      </w:r>
    </w:p>
    <w:p w:rsidR="00500F76" w:rsidRPr="0047336B" w:rsidRDefault="00724347" w:rsidP="00500F76">
      <w:pPr>
        <w:pStyle w:val="Legenda"/>
        <w:rPr>
          <w:rFonts w:ascii="Segoe UI Semilight" w:hAnsi="Segoe UI Semilight" w:cs="Segoe UI Semilight"/>
          <w:color w:val="auto"/>
        </w:rPr>
      </w:pPr>
      <w:bookmarkStart w:id="236" w:name="_Toc8659472"/>
      <w:bookmarkStart w:id="237" w:name="_Toc21437690"/>
      <w:r w:rsidRPr="0047336B">
        <w:rPr>
          <w:rFonts w:ascii="Segoe UI Semilight" w:hAnsi="Segoe UI Semilight" w:cs="Segoe UI Semilight"/>
          <w:color w:val="auto"/>
          <w:sz w:val="20"/>
        </w:rPr>
        <w:t xml:space="preserve">Tabela </w:t>
      </w:r>
      <w:r w:rsidRPr="0047336B">
        <w:rPr>
          <w:rFonts w:ascii="Segoe UI Semilight" w:hAnsi="Segoe UI Semilight" w:cs="Segoe UI Semilight"/>
          <w:color w:val="auto"/>
          <w:sz w:val="20"/>
        </w:rPr>
        <w:fldChar w:fldCharType="begin"/>
      </w:r>
      <w:r w:rsidRPr="0047336B">
        <w:rPr>
          <w:rFonts w:ascii="Segoe UI Semilight" w:hAnsi="Segoe UI Semilight" w:cs="Segoe UI Semilight"/>
          <w:color w:val="auto"/>
          <w:sz w:val="20"/>
        </w:rPr>
        <w:instrText xml:space="preserve"> SEQ Tabela \* ARABIC </w:instrText>
      </w:r>
      <w:r w:rsidRPr="0047336B">
        <w:rPr>
          <w:rFonts w:ascii="Segoe UI Semilight" w:hAnsi="Segoe UI Semilight" w:cs="Segoe UI Semilight"/>
          <w:color w:val="auto"/>
          <w:sz w:val="20"/>
        </w:rPr>
        <w:fldChar w:fldCharType="separate"/>
      </w:r>
      <w:r w:rsidR="00A23757">
        <w:rPr>
          <w:rFonts w:ascii="Segoe UI Semilight" w:hAnsi="Segoe UI Semilight" w:cs="Segoe UI Semilight"/>
          <w:noProof/>
          <w:color w:val="auto"/>
          <w:sz w:val="20"/>
        </w:rPr>
        <w:t>16</w:t>
      </w:r>
      <w:r w:rsidRPr="0047336B">
        <w:rPr>
          <w:rFonts w:ascii="Segoe UI Semilight" w:hAnsi="Segoe UI Semilight" w:cs="Segoe UI Semilight"/>
          <w:color w:val="auto"/>
          <w:sz w:val="20"/>
        </w:rPr>
        <w:fldChar w:fldCharType="end"/>
      </w:r>
      <w:r w:rsidRPr="0047336B">
        <w:rPr>
          <w:rFonts w:ascii="Segoe UI Semilight" w:hAnsi="Segoe UI Semilight" w:cs="Segoe UI Semilight"/>
          <w:color w:val="auto"/>
          <w:sz w:val="20"/>
        </w:rPr>
        <w:t xml:space="preserve">. </w:t>
      </w:r>
      <w:r w:rsidR="00500F76" w:rsidRPr="0047336B">
        <w:rPr>
          <w:rFonts w:ascii="Segoe UI Semilight" w:hAnsi="Segoe UI Semilight" w:cs="Segoe UI Semilight"/>
          <w:color w:val="auto"/>
          <w:sz w:val="20"/>
        </w:rPr>
        <w:t xml:space="preserve">Badania wód podziemnych w punkcie pomiarowym najbliżej gminy </w:t>
      </w:r>
      <w:bookmarkEnd w:id="236"/>
      <w:r w:rsidR="0047336B" w:rsidRPr="0047336B">
        <w:rPr>
          <w:rFonts w:ascii="Segoe UI Semilight" w:hAnsi="Segoe UI Semilight" w:cs="Segoe UI Semilight"/>
          <w:color w:val="auto"/>
          <w:sz w:val="20"/>
        </w:rPr>
        <w:t>Stalowa Wola.</w:t>
      </w:r>
      <w:bookmarkEnd w:id="237"/>
    </w:p>
    <w:tbl>
      <w:tblPr>
        <w:tblStyle w:val="Tabelasiatki4akcent3"/>
        <w:tblW w:w="5000" w:type="pct"/>
        <w:jc w:val="center"/>
        <w:tblLook w:val="04A0" w:firstRow="1" w:lastRow="0" w:firstColumn="1" w:lastColumn="0" w:noHBand="0" w:noVBand="1"/>
      </w:tblPr>
      <w:tblGrid>
        <w:gridCol w:w="2222"/>
        <w:gridCol w:w="2222"/>
        <w:gridCol w:w="2223"/>
        <w:gridCol w:w="2223"/>
      </w:tblGrid>
      <w:tr w:rsidR="0047336B" w:rsidRPr="0047336B" w:rsidTr="0047336B">
        <w:trPr>
          <w:cnfStyle w:val="100000000000" w:firstRow="1" w:lastRow="0" w:firstColumn="0" w:lastColumn="0" w:oddVBand="0" w:evenVBand="0" w:oddHBand="0" w:evenHBand="0" w:firstRowFirstColumn="0" w:firstRowLastColumn="0" w:lastRowFirstColumn="0" w:lastRowLastColumn="0"/>
          <w:cantSplit/>
          <w:trHeight w:val="716"/>
          <w:jc w:val="center"/>
        </w:trPr>
        <w:tc>
          <w:tcPr>
            <w:cnfStyle w:val="001000000000" w:firstRow="0" w:lastRow="0" w:firstColumn="1" w:lastColumn="0" w:oddVBand="0" w:evenVBand="0" w:oddHBand="0" w:evenHBand="0" w:firstRowFirstColumn="0" w:firstRowLastColumn="0" w:lastRowFirstColumn="0" w:lastRowLastColumn="0"/>
            <w:tcW w:w="1250" w:type="pct"/>
            <w:vAlign w:val="center"/>
          </w:tcPr>
          <w:p w:rsidR="00D31048" w:rsidRPr="0047336B" w:rsidRDefault="00D31048" w:rsidP="00724347">
            <w:pPr>
              <w:spacing w:line="240" w:lineRule="auto"/>
              <w:jc w:val="center"/>
              <w:rPr>
                <w:rFonts w:ascii="Segoe UI Semilight" w:hAnsi="Segoe UI Semilight" w:cs="Segoe UI Semilight"/>
                <w:color w:val="auto"/>
                <w:sz w:val="18"/>
                <w:szCs w:val="18"/>
              </w:rPr>
            </w:pPr>
            <w:r w:rsidRPr="0047336B">
              <w:rPr>
                <w:rFonts w:ascii="Segoe UI Semilight" w:hAnsi="Segoe UI Semilight" w:cs="Segoe UI Semilight"/>
                <w:color w:val="auto"/>
                <w:sz w:val="18"/>
                <w:szCs w:val="18"/>
              </w:rPr>
              <w:t>Nr JCWPd</w:t>
            </w:r>
          </w:p>
        </w:tc>
        <w:tc>
          <w:tcPr>
            <w:tcW w:w="1250" w:type="pct"/>
            <w:vAlign w:val="center"/>
          </w:tcPr>
          <w:p w:rsidR="00D31048" w:rsidRPr="0047336B" w:rsidRDefault="00D31048" w:rsidP="00724347">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47336B">
              <w:rPr>
                <w:rFonts w:ascii="Segoe UI Semilight" w:hAnsi="Segoe UI Semilight" w:cs="Segoe UI Semilight"/>
                <w:color w:val="auto"/>
                <w:sz w:val="18"/>
                <w:szCs w:val="18"/>
              </w:rPr>
              <w:t>Stan chemiczny</w:t>
            </w:r>
          </w:p>
        </w:tc>
        <w:tc>
          <w:tcPr>
            <w:tcW w:w="1250" w:type="pct"/>
            <w:vAlign w:val="center"/>
          </w:tcPr>
          <w:p w:rsidR="00D31048" w:rsidRPr="0047336B" w:rsidRDefault="00D31048" w:rsidP="00724347">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47336B">
              <w:rPr>
                <w:rFonts w:ascii="Segoe UI Semilight" w:hAnsi="Segoe UI Semilight" w:cs="Segoe UI Semilight"/>
                <w:color w:val="auto"/>
                <w:sz w:val="18"/>
                <w:szCs w:val="18"/>
              </w:rPr>
              <w:t>Stan ilościowy</w:t>
            </w:r>
          </w:p>
        </w:tc>
        <w:tc>
          <w:tcPr>
            <w:tcW w:w="1250" w:type="pct"/>
            <w:vAlign w:val="center"/>
          </w:tcPr>
          <w:p w:rsidR="00D31048" w:rsidRPr="0047336B" w:rsidRDefault="00346D41" w:rsidP="00724347">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Pr>
                <w:rFonts w:ascii="Segoe UI Semilight" w:hAnsi="Segoe UI Semilight" w:cs="Segoe UI Semilight"/>
                <w:color w:val="auto"/>
                <w:sz w:val="18"/>
                <w:szCs w:val="18"/>
              </w:rPr>
              <w:t>Status JCWPd</w:t>
            </w:r>
          </w:p>
        </w:tc>
      </w:tr>
      <w:tr w:rsidR="0047336B" w:rsidRPr="0047336B" w:rsidTr="0047336B">
        <w:trPr>
          <w:cnfStyle w:val="000000100000" w:firstRow="0" w:lastRow="0" w:firstColumn="0" w:lastColumn="0" w:oddVBand="0" w:evenVBand="0" w:oddHBand="1" w:evenHBand="0" w:firstRowFirstColumn="0" w:firstRowLastColumn="0" w:lastRowFirstColumn="0" w:lastRowLastColumn="0"/>
          <w:trHeight w:val="767"/>
          <w:jc w:val="center"/>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vAlign w:val="center"/>
          </w:tcPr>
          <w:p w:rsidR="00D31048" w:rsidRPr="0047336B" w:rsidRDefault="0047336B" w:rsidP="00724347">
            <w:pPr>
              <w:spacing w:before="0" w:after="0" w:line="240" w:lineRule="auto"/>
              <w:jc w:val="center"/>
              <w:rPr>
                <w:rFonts w:ascii="Segoe UI Semilight" w:hAnsi="Segoe UI Semilight" w:cs="Segoe UI Semilight"/>
                <w:sz w:val="18"/>
                <w:szCs w:val="18"/>
              </w:rPr>
            </w:pPr>
            <w:r>
              <w:rPr>
                <w:rFonts w:ascii="Segoe UI Semilight" w:hAnsi="Segoe UI Semilight" w:cs="Segoe UI Semilight"/>
                <w:sz w:val="18"/>
                <w:szCs w:val="18"/>
              </w:rPr>
              <w:t>119</w:t>
            </w:r>
          </w:p>
        </w:tc>
        <w:tc>
          <w:tcPr>
            <w:tcW w:w="1250" w:type="pct"/>
            <w:shd w:val="clear" w:color="auto" w:fill="FFFFFF" w:themeFill="background1"/>
            <w:vAlign w:val="center"/>
          </w:tcPr>
          <w:p w:rsidR="00D31048" w:rsidRPr="0047336B" w:rsidRDefault="0047336B" w:rsidP="0072434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7336B">
              <w:rPr>
                <w:rFonts w:ascii="Segoe UI Semilight" w:hAnsi="Segoe UI Semilight" w:cs="Segoe UI Semilight"/>
                <w:sz w:val="18"/>
                <w:szCs w:val="18"/>
              </w:rPr>
              <w:t>dobry</w:t>
            </w:r>
          </w:p>
        </w:tc>
        <w:tc>
          <w:tcPr>
            <w:tcW w:w="1250" w:type="pct"/>
            <w:shd w:val="clear" w:color="auto" w:fill="FFFFFF" w:themeFill="background1"/>
            <w:vAlign w:val="center"/>
          </w:tcPr>
          <w:p w:rsidR="00D31048" w:rsidRPr="0047336B" w:rsidRDefault="0047336B" w:rsidP="0072434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7336B">
              <w:rPr>
                <w:rFonts w:ascii="Segoe UI Semilight" w:hAnsi="Segoe UI Semilight" w:cs="Segoe UI Semilight"/>
                <w:sz w:val="18"/>
                <w:szCs w:val="18"/>
              </w:rPr>
              <w:t>dobry</w:t>
            </w:r>
          </w:p>
        </w:tc>
        <w:tc>
          <w:tcPr>
            <w:tcW w:w="1250" w:type="pct"/>
            <w:shd w:val="clear" w:color="auto" w:fill="FFFFFF" w:themeFill="background1"/>
            <w:vAlign w:val="center"/>
          </w:tcPr>
          <w:p w:rsidR="00D31048" w:rsidRPr="0047336B" w:rsidRDefault="0047336B" w:rsidP="0072434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7336B">
              <w:rPr>
                <w:rFonts w:ascii="Segoe UI Semilight" w:hAnsi="Segoe UI Semilight" w:cs="Segoe UI Semilight"/>
                <w:sz w:val="18"/>
                <w:szCs w:val="18"/>
              </w:rPr>
              <w:t>dobry</w:t>
            </w:r>
          </w:p>
        </w:tc>
      </w:tr>
      <w:tr w:rsidR="0047336B" w:rsidRPr="0047336B" w:rsidTr="0047336B">
        <w:trPr>
          <w:trHeight w:val="767"/>
          <w:jc w:val="center"/>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vAlign w:val="center"/>
          </w:tcPr>
          <w:p w:rsidR="0047336B" w:rsidRPr="0047336B" w:rsidRDefault="0047336B" w:rsidP="0047336B">
            <w:pPr>
              <w:spacing w:before="0" w:after="0" w:line="240" w:lineRule="auto"/>
              <w:jc w:val="center"/>
              <w:rPr>
                <w:rFonts w:ascii="Segoe UI Semilight" w:hAnsi="Segoe UI Semilight" w:cs="Segoe UI Semilight"/>
                <w:sz w:val="18"/>
                <w:szCs w:val="18"/>
              </w:rPr>
            </w:pPr>
            <w:r>
              <w:rPr>
                <w:rFonts w:ascii="Segoe UI Semilight" w:hAnsi="Segoe UI Semilight" w:cs="Segoe UI Semilight"/>
                <w:sz w:val="18"/>
                <w:szCs w:val="18"/>
              </w:rPr>
              <w:t>134</w:t>
            </w:r>
          </w:p>
        </w:tc>
        <w:tc>
          <w:tcPr>
            <w:tcW w:w="1250" w:type="pct"/>
            <w:shd w:val="clear" w:color="auto" w:fill="FFFFFF" w:themeFill="background1"/>
            <w:vAlign w:val="center"/>
          </w:tcPr>
          <w:p w:rsidR="0047336B" w:rsidRPr="0047336B" w:rsidRDefault="0047336B" w:rsidP="0047336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7336B">
              <w:rPr>
                <w:rFonts w:ascii="Segoe UI Semilight" w:hAnsi="Segoe UI Semilight" w:cs="Segoe UI Semilight"/>
                <w:sz w:val="18"/>
                <w:szCs w:val="18"/>
              </w:rPr>
              <w:t>dobry</w:t>
            </w:r>
          </w:p>
        </w:tc>
        <w:tc>
          <w:tcPr>
            <w:tcW w:w="1250" w:type="pct"/>
            <w:shd w:val="clear" w:color="auto" w:fill="FFFFFF" w:themeFill="background1"/>
            <w:vAlign w:val="center"/>
          </w:tcPr>
          <w:p w:rsidR="0047336B" w:rsidRPr="0047336B" w:rsidRDefault="0047336B" w:rsidP="0047336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7336B">
              <w:rPr>
                <w:rFonts w:ascii="Segoe UI Semilight" w:hAnsi="Segoe UI Semilight" w:cs="Segoe UI Semilight"/>
                <w:sz w:val="18"/>
                <w:szCs w:val="18"/>
              </w:rPr>
              <w:t>dobry</w:t>
            </w:r>
          </w:p>
        </w:tc>
        <w:tc>
          <w:tcPr>
            <w:tcW w:w="1250" w:type="pct"/>
            <w:shd w:val="clear" w:color="auto" w:fill="FFFFFF" w:themeFill="background1"/>
            <w:vAlign w:val="center"/>
          </w:tcPr>
          <w:p w:rsidR="0047336B" w:rsidRPr="0047336B" w:rsidRDefault="0047336B" w:rsidP="0047336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7336B">
              <w:rPr>
                <w:rFonts w:ascii="Segoe UI Semilight" w:hAnsi="Segoe UI Semilight" w:cs="Segoe UI Semilight"/>
                <w:sz w:val="18"/>
                <w:szCs w:val="18"/>
              </w:rPr>
              <w:t>dobry</w:t>
            </w:r>
          </w:p>
        </w:tc>
      </w:tr>
    </w:tbl>
    <w:p w:rsidR="0073657A" w:rsidRPr="0047336B" w:rsidRDefault="00500F76" w:rsidP="00500F76">
      <w:pPr>
        <w:spacing w:before="0"/>
        <w:jc w:val="center"/>
        <w:rPr>
          <w:rFonts w:ascii="Segoe UI Semilight" w:hAnsi="Segoe UI Semilight" w:cs="Segoe UI Semilight"/>
          <w:sz w:val="18"/>
          <w:szCs w:val="20"/>
        </w:rPr>
      </w:pPr>
      <w:r w:rsidRPr="0047336B">
        <w:rPr>
          <w:rFonts w:ascii="Segoe UI Semilight" w:hAnsi="Segoe UI Semilight" w:cs="Segoe UI Semilight"/>
          <w:sz w:val="20"/>
          <w:szCs w:val="20"/>
        </w:rPr>
        <w:t>Źródło: WIOŚ, Rzeszów.</w:t>
      </w:r>
    </w:p>
    <w:p w:rsidR="00AB0F19" w:rsidRPr="000B27F4" w:rsidRDefault="00076986" w:rsidP="00076986">
      <w:pPr>
        <w:spacing w:before="0"/>
        <w:ind w:firstLine="709"/>
        <w:rPr>
          <w:rFonts w:ascii="Segoe UI Semilight" w:hAnsi="Segoe UI Semilight" w:cs="Segoe UI Semilight"/>
          <w:sz w:val="20"/>
          <w:szCs w:val="20"/>
        </w:rPr>
      </w:pPr>
      <w:r w:rsidRPr="000B27F4">
        <w:rPr>
          <w:rFonts w:ascii="Segoe UI Semilight" w:hAnsi="Segoe UI Semilight" w:cs="Segoe UI Semilight"/>
          <w:sz w:val="20"/>
          <w:szCs w:val="20"/>
        </w:rPr>
        <w:t>Wyznaczone cele środowiskowe dla JCWPd które zlo</w:t>
      </w:r>
      <w:r w:rsidR="00AE2890">
        <w:rPr>
          <w:rFonts w:ascii="Segoe UI Semilight" w:hAnsi="Segoe UI Semilight" w:cs="Segoe UI Semilight"/>
          <w:sz w:val="20"/>
          <w:szCs w:val="20"/>
        </w:rPr>
        <w:t xml:space="preserve">kalizowane są na terenie gminy </w:t>
      </w:r>
      <w:r w:rsidR="00F8495D">
        <w:rPr>
          <w:rFonts w:ascii="Segoe UI Semilight" w:hAnsi="Segoe UI Semilight" w:cs="Segoe UI Semilight"/>
          <w:sz w:val="20"/>
          <w:szCs w:val="20"/>
        </w:rPr>
        <w:t xml:space="preserve">Stalowa Wola </w:t>
      </w:r>
      <w:r w:rsidRPr="000B27F4">
        <w:rPr>
          <w:rFonts w:ascii="Segoe UI Semilight" w:hAnsi="Segoe UI Semilight" w:cs="Segoe UI Semilight"/>
          <w:sz w:val="20"/>
          <w:szCs w:val="20"/>
        </w:rPr>
        <w:t xml:space="preserve">przedstawiono w poniższej tabeli. </w:t>
      </w:r>
    </w:p>
    <w:p w:rsidR="00FA4B3B" w:rsidRPr="00C127B1" w:rsidRDefault="00FA4B3B" w:rsidP="00FA4B3B">
      <w:pPr>
        <w:pStyle w:val="Legenda"/>
        <w:rPr>
          <w:rFonts w:ascii="Segoe UI Semilight" w:hAnsi="Segoe UI Semilight" w:cs="Segoe UI Semilight"/>
          <w:color w:val="auto"/>
        </w:rPr>
      </w:pPr>
      <w:bookmarkStart w:id="238" w:name="_Toc480722766"/>
      <w:bookmarkStart w:id="239" w:name="_Toc485822835"/>
      <w:bookmarkStart w:id="240" w:name="_Toc497055938"/>
      <w:bookmarkStart w:id="241" w:name="_Toc498946865"/>
      <w:bookmarkStart w:id="242" w:name="_Toc503792716"/>
      <w:bookmarkStart w:id="243" w:name="_Toc507531584"/>
      <w:bookmarkStart w:id="244" w:name="_Toc523130641"/>
      <w:bookmarkStart w:id="245" w:name="_Toc525543129"/>
      <w:bookmarkStart w:id="246" w:name="_Toc535863731"/>
      <w:bookmarkStart w:id="247" w:name="_Toc8659473"/>
      <w:bookmarkStart w:id="248" w:name="_Toc21437691"/>
      <w:r w:rsidRPr="00C127B1">
        <w:rPr>
          <w:rFonts w:ascii="Segoe UI Semilight" w:hAnsi="Segoe UI Semilight" w:cs="Segoe UI Semilight"/>
          <w:color w:val="auto"/>
        </w:rPr>
        <w:t xml:space="preserve">Tabela </w:t>
      </w:r>
      <w:r w:rsidR="00365176" w:rsidRPr="00C127B1">
        <w:rPr>
          <w:rFonts w:ascii="Segoe UI Semilight" w:hAnsi="Segoe UI Semilight" w:cs="Segoe UI Semilight"/>
          <w:color w:val="auto"/>
        </w:rPr>
        <w:fldChar w:fldCharType="begin"/>
      </w:r>
      <w:r w:rsidR="00365176" w:rsidRPr="00C127B1">
        <w:rPr>
          <w:rFonts w:ascii="Segoe UI Semilight" w:hAnsi="Segoe UI Semilight" w:cs="Segoe UI Semilight"/>
          <w:color w:val="auto"/>
        </w:rPr>
        <w:instrText xml:space="preserve"> SEQ Tabela \* ARABIC </w:instrText>
      </w:r>
      <w:r w:rsidR="00365176" w:rsidRPr="00C127B1">
        <w:rPr>
          <w:rFonts w:ascii="Segoe UI Semilight" w:hAnsi="Segoe UI Semilight" w:cs="Segoe UI Semilight"/>
          <w:color w:val="auto"/>
        </w:rPr>
        <w:fldChar w:fldCharType="separate"/>
      </w:r>
      <w:r w:rsidR="00A23757">
        <w:rPr>
          <w:rFonts w:ascii="Segoe UI Semilight" w:hAnsi="Segoe UI Semilight" w:cs="Segoe UI Semilight"/>
          <w:noProof/>
          <w:color w:val="auto"/>
        </w:rPr>
        <w:t>17</w:t>
      </w:r>
      <w:r w:rsidR="00365176" w:rsidRPr="00C127B1">
        <w:rPr>
          <w:rFonts w:ascii="Segoe UI Semilight" w:hAnsi="Segoe UI Semilight" w:cs="Segoe UI Semilight"/>
          <w:noProof/>
          <w:color w:val="auto"/>
        </w:rPr>
        <w:fldChar w:fldCharType="end"/>
      </w:r>
      <w:r w:rsidRPr="00C127B1">
        <w:rPr>
          <w:rFonts w:ascii="Segoe UI Semilight" w:hAnsi="Segoe UI Semilight" w:cs="Segoe UI Semilight"/>
          <w:color w:val="auto"/>
        </w:rPr>
        <w:t xml:space="preserve">. </w:t>
      </w:r>
      <w:bookmarkEnd w:id="238"/>
      <w:bookmarkEnd w:id="239"/>
      <w:bookmarkEnd w:id="240"/>
      <w:bookmarkEnd w:id="241"/>
      <w:bookmarkEnd w:id="242"/>
      <w:bookmarkEnd w:id="243"/>
      <w:bookmarkEnd w:id="244"/>
      <w:r w:rsidR="002157C8">
        <w:rPr>
          <w:rFonts w:ascii="Segoe UI Semilight" w:hAnsi="Segoe UI Semilight" w:cs="Segoe UI Semilight"/>
          <w:color w:val="auto"/>
        </w:rPr>
        <w:t xml:space="preserve">Cele środowiskowe dla JCWPd zlokalizowanych na terenie gminy </w:t>
      </w:r>
      <w:bookmarkEnd w:id="245"/>
      <w:bookmarkEnd w:id="246"/>
      <w:bookmarkEnd w:id="247"/>
      <w:r w:rsidR="00F8495D">
        <w:rPr>
          <w:rFonts w:ascii="Segoe UI Semilight" w:hAnsi="Segoe UI Semilight" w:cs="Segoe UI Semilight"/>
          <w:color w:val="auto"/>
        </w:rPr>
        <w:t>Stalowa Wola.</w:t>
      </w:r>
      <w:bookmarkEnd w:id="248"/>
      <w:r w:rsidR="00AE2890">
        <w:rPr>
          <w:rFonts w:ascii="Segoe UI Semilight" w:hAnsi="Segoe UI Semilight" w:cs="Segoe UI Semilight"/>
          <w:color w:val="auto"/>
        </w:rPr>
        <w:t xml:space="preserve"> </w:t>
      </w:r>
    </w:p>
    <w:tbl>
      <w:tblPr>
        <w:tblStyle w:val="Tabelasiatki4akcent3"/>
        <w:tblW w:w="5000" w:type="pct"/>
        <w:jc w:val="center"/>
        <w:tblLook w:val="04A0" w:firstRow="1" w:lastRow="0" w:firstColumn="1" w:lastColumn="0" w:noHBand="0" w:noVBand="1"/>
      </w:tblPr>
      <w:tblGrid>
        <w:gridCol w:w="1680"/>
        <w:gridCol w:w="3373"/>
        <w:gridCol w:w="3837"/>
      </w:tblGrid>
      <w:tr w:rsidR="009523B1" w:rsidRPr="00C127B1" w:rsidTr="00076986">
        <w:trPr>
          <w:cnfStyle w:val="100000000000" w:firstRow="1" w:lastRow="0" w:firstColumn="0" w:lastColumn="0" w:oddVBand="0" w:evenVBand="0" w:oddHBand="0" w:evenHBand="0" w:firstRowFirstColumn="0" w:firstRowLastColumn="0" w:lastRowFirstColumn="0" w:lastRowLastColumn="0"/>
          <w:cantSplit/>
          <w:trHeight w:val="635"/>
          <w:jc w:val="center"/>
        </w:trPr>
        <w:tc>
          <w:tcPr>
            <w:cnfStyle w:val="001000000000" w:firstRow="0" w:lastRow="0" w:firstColumn="1" w:lastColumn="0" w:oddVBand="0" w:evenVBand="0" w:oddHBand="0" w:evenHBand="0" w:firstRowFirstColumn="0" w:firstRowLastColumn="0" w:lastRowFirstColumn="0" w:lastRowLastColumn="0"/>
            <w:tcW w:w="945" w:type="pct"/>
            <w:vAlign w:val="center"/>
          </w:tcPr>
          <w:p w:rsidR="009523B1" w:rsidRPr="00DC4E25" w:rsidRDefault="009523B1" w:rsidP="00EC70E0">
            <w:pPr>
              <w:spacing w:line="240" w:lineRule="auto"/>
              <w:jc w:val="center"/>
              <w:rPr>
                <w:rFonts w:ascii="Segoe UI Semilight" w:hAnsi="Segoe UI Semilight" w:cs="Segoe UI Semilight"/>
                <w:color w:val="auto"/>
                <w:sz w:val="18"/>
                <w:szCs w:val="18"/>
              </w:rPr>
            </w:pPr>
            <w:r w:rsidRPr="00DC4E25">
              <w:rPr>
                <w:rFonts w:ascii="Segoe UI Semilight" w:hAnsi="Segoe UI Semilight" w:cs="Segoe UI Semilight"/>
                <w:color w:val="auto"/>
                <w:sz w:val="18"/>
                <w:szCs w:val="18"/>
              </w:rPr>
              <w:t>Nr JCWPd</w:t>
            </w:r>
          </w:p>
        </w:tc>
        <w:tc>
          <w:tcPr>
            <w:tcW w:w="1897" w:type="pct"/>
            <w:vAlign w:val="center"/>
          </w:tcPr>
          <w:p w:rsidR="009523B1" w:rsidRPr="00DC4E25" w:rsidRDefault="009523B1" w:rsidP="00EC70E0">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DC4E25">
              <w:rPr>
                <w:rFonts w:ascii="Segoe UI Semilight" w:hAnsi="Segoe UI Semilight" w:cs="Segoe UI Semilight"/>
                <w:bCs w:val="0"/>
                <w:iCs/>
                <w:color w:val="auto"/>
                <w:sz w:val="18"/>
                <w:szCs w:val="18"/>
                <w:lang w:eastAsia="pl-PL"/>
              </w:rPr>
              <w:t>Cel środowiskowy</w:t>
            </w:r>
          </w:p>
        </w:tc>
        <w:tc>
          <w:tcPr>
            <w:tcW w:w="2158" w:type="pct"/>
            <w:vAlign w:val="center"/>
          </w:tcPr>
          <w:p w:rsidR="009523B1" w:rsidRPr="00DC4E25" w:rsidRDefault="009523B1" w:rsidP="00EC70E0">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DC4E25">
              <w:rPr>
                <w:rFonts w:ascii="Segoe UI Semilight" w:hAnsi="Segoe UI Semilight" w:cs="Segoe UI Semilight"/>
                <w:color w:val="auto"/>
                <w:sz w:val="18"/>
                <w:szCs w:val="18"/>
              </w:rPr>
              <w:t>Ryzyko nieosiągnięcia celów środowiskowych</w:t>
            </w:r>
          </w:p>
        </w:tc>
      </w:tr>
      <w:tr w:rsidR="009523B1" w:rsidRPr="00C127B1" w:rsidTr="009523B1">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945" w:type="pct"/>
            <w:shd w:val="clear" w:color="auto" w:fill="FFFFFF" w:themeFill="background1"/>
            <w:vAlign w:val="center"/>
          </w:tcPr>
          <w:p w:rsidR="009523B1" w:rsidRPr="00E53818" w:rsidRDefault="00F8495D" w:rsidP="00EC70E0">
            <w:pPr>
              <w:spacing w:before="0" w:after="0" w:line="240" w:lineRule="auto"/>
              <w:jc w:val="center"/>
              <w:rPr>
                <w:rFonts w:ascii="Segoe UI Semilight" w:hAnsi="Segoe UI Semilight" w:cs="Segoe UI Semilight"/>
                <w:b w:val="0"/>
                <w:sz w:val="18"/>
                <w:szCs w:val="18"/>
              </w:rPr>
            </w:pPr>
            <w:r>
              <w:rPr>
                <w:rFonts w:ascii="Segoe UI Semilight" w:hAnsi="Segoe UI Semilight" w:cs="Segoe UI Semilight"/>
                <w:b w:val="0"/>
                <w:sz w:val="18"/>
                <w:szCs w:val="18"/>
              </w:rPr>
              <w:t>119</w:t>
            </w:r>
          </w:p>
        </w:tc>
        <w:tc>
          <w:tcPr>
            <w:tcW w:w="1897" w:type="pct"/>
            <w:shd w:val="clear" w:color="auto" w:fill="FFFFFF" w:themeFill="background1"/>
            <w:vAlign w:val="center"/>
          </w:tcPr>
          <w:p w:rsidR="009523B1" w:rsidRPr="00E53818" w:rsidRDefault="009523B1" w:rsidP="00EC70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53818">
              <w:rPr>
                <w:rFonts w:ascii="Segoe UI Semilight" w:hAnsi="Segoe UI Semilight" w:cs="Segoe UI Semilight"/>
                <w:sz w:val="18"/>
                <w:szCs w:val="18"/>
              </w:rPr>
              <w:t>Dobry stan ilościowy i chemiczny</w:t>
            </w:r>
          </w:p>
        </w:tc>
        <w:tc>
          <w:tcPr>
            <w:tcW w:w="2158" w:type="pct"/>
            <w:shd w:val="clear" w:color="auto" w:fill="FFFFFF" w:themeFill="background1"/>
            <w:vAlign w:val="center"/>
          </w:tcPr>
          <w:p w:rsidR="009523B1" w:rsidRPr="00E53818" w:rsidRDefault="009523B1" w:rsidP="00EC70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DC4E25">
              <w:rPr>
                <w:rFonts w:ascii="Segoe UI Semilight" w:hAnsi="Segoe UI Semilight" w:cs="Segoe UI Semilight"/>
                <w:b/>
                <w:color w:val="70AD47" w:themeColor="accent6"/>
                <w:sz w:val="18"/>
                <w:szCs w:val="18"/>
              </w:rPr>
              <w:t>Niezagrożona</w:t>
            </w:r>
          </w:p>
        </w:tc>
      </w:tr>
      <w:tr w:rsidR="002157C8" w:rsidRPr="00C127B1" w:rsidTr="009523B1">
        <w:trPr>
          <w:trHeight w:val="680"/>
          <w:jc w:val="center"/>
        </w:trPr>
        <w:tc>
          <w:tcPr>
            <w:cnfStyle w:val="001000000000" w:firstRow="0" w:lastRow="0" w:firstColumn="1" w:lastColumn="0" w:oddVBand="0" w:evenVBand="0" w:oddHBand="0" w:evenHBand="0" w:firstRowFirstColumn="0" w:firstRowLastColumn="0" w:lastRowFirstColumn="0" w:lastRowLastColumn="0"/>
            <w:tcW w:w="945" w:type="pct"/>
            <w:shd w:val="clear" w:color="auto" w:fill="FFFFFF" w:themeFill="background1"/>
            <w:vAlign w:val="center"/>
          </w:tcPr>
          <w:p w:rsidR="002157C8" w:rsidRDefault="00F8495D" w:rsidP="002157C8">
            <w:pPr>
              <w:spacing w:before="0" w:after="0" w:line="240" w:lineRule="auto"/>
              <w:jc w:val="center"/>
              <w:rPr>
                <w:rFonts w:ascii="Segoe UI Semilight" w:hAnsi="Segoe UI Semilight" w:cs="Segoe UI Semilight"/>
                <w:b w:val="0"/>
                <w:sz w:val="18"/>
                <w:szCs w:val="18"/>
              </w:rPr>
            </w:pPr>
            <w:r>
              <w:rPr>
                <w:rFonts w:ascii="Segoe UI Semilight" w:hAnsi="Segoe UI Semilight" w:cs="Segoe UI Semilight"/>
                <w:b w:val="0"/>
                <w:sz w:val="18"/>
                <w:szCs w:val="18"/>
              </w:rPr>
              <w:t>135</w:t>
            </w:r>
          </w:p>
        </w:tc>
        <w:tc>
          <w:tcPr>
            <w:tcW w:w="1897" w:type="pct"/>
            <w:shd w:val="clear" w:color="auto" w:fill="FFFFFF" w:themeFill="background1"/>
            <w:vAlign w:val="center"/>
          </w:tcPr>
          <w:p w:rsidR="002157C8" w:rsidRPr="00E53818" w:rsidRDefault="002157C8" w:rsidP="002157C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53818">
              <w:rPr>
                <w:rFonts w:ascii="Segoe UI Semilight" w:hAnsi="Segoe UI Semilight" w:cs="Segoe UI Semilight"/>
                <w:sz w:val="18"/>
                <w:szCs w:val="18"/>
              </w:rPr>
              <w:t>Dobry stan ilościowy i chemiczny</w:t>
            </w:r>
          </w:p>
        </w:tc>
        <w:tc>
          <w:tcPr>
            <w:tcW w:w="2158" w:type="pct"/>
            <w:shd w:val="clear" w:color="auto" w:fill="FFFFFF" w:themeFill="background1"/>
            <w:vAlign w:val="center"/>
          </w:tcPr>
          <w:p w:rsidR="002157C8" w:rsidRPr="00E53818" w:rsidRDefault="00F8495D" w:rsidP="002157C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F8495D">
              <w:rPr>
                <w:rFonts w:ascii="Segoe UI Semilight" w:hAnsi="Segoe UI Semilight" w:cs="Segoe UI Semilight"/>
                <w:b/>
                <w:color w:val="FF0000"/>
                <w:sz w:val="18"/>
                <w:szCs w:val="18"/>
              </w:rPr>
              <w:t>Zagrożona</w:t>
            </w:r>
          </w:p>
        </w:tc>
      </w:tr>
    </w:tbl>
    <w:p w:rsidR="008A55C2" w:rsidRDefault="00FA4B3B" w:rsidP="00DC4E25">
      <w:pPr>
        <w:jc w:val="center"/>
        <w:rPr>
          <w:rFonts w:ascii="Segoe UI Semilight" w:hAnsi="Segoe UI Semilight" w:cs="Segoe UI Semilight"/>
          <w:sz w:val="20"/>
          <w:szCs w:val="18"/>
        </w:rPr>
      </w:pPr>
      <w:r w:rsidRPr="00346D41">
        <w:rPr>
          <w:rFonts w:ascii="Segoe UI Semilight" w:hAnsi="Segoe UI Semilight" w:cs="Segoe UI Semilight"/>
          <w:sz w:val="20"/>
          <w:szCs w:val="18"/>
        </w:rPr>
        <w:t>Źródło: Plan gospodarowania wodami na obszarze dorzecza Wisły.</w:t>
      </w:r>
    </w:p>
    <w:p w:rsidR="00653B4A" w:rsidRDefault="00653B4A" w:rsidP="00DC4E25">
      <w:pPr>
        <w:jc w:val="center"/>
        <w:rPr>
          <w:rFonts w:ascii="Segoe UI Semilight" w:hAnsi="Segoe UI Semilight" w:cs="Segoe UI Semilight"/>
          <w:sz w:val="20"/>
          <w:szCs w:val="18"/>
        </w:rPr>
      </w:pPr>
    </w:p>
    <w:p w:rsidR="00653B4A" w:rsidRDefault="00653B4A" w:rsidP="00DC4E25">
      <w:pPr>
        <w:jc w:val="center"/>
        <w:rPr>
          <w:rFonts w:ascii="Segoe UI Semilight" w:hAnsi="Segoe UI Semilight" w:cs="Segoe UI Semilight"/>
          <w:sz w:val="20"/>
          <w:szCs w:val="18"/>
        </w:rPr>
      </w:pPr>
    </w:p>
    <w:p w:rsidR="00653B4A" w:rsidRDefault="00653B4A" w:rsidP="00DC4E25">
      <w:pPr>
        <w:jc w:val="center"/>
        <w:rPr>
          <w:rFonts w:ascii="Segoe UI Semilight" w:hAnsi="Segoe UI Semilight" w:cs="Segoe UI Semilight"/>
          <w:sz w:val="20"/>
          <w:szCs w:val="18"/>
        </w:rPr>
      </w:pPr>
    </w:p>
    <w:p w:rsidR="00653B4A" w:rsidRDefault="00653B4A" w:rsidP="00DC4E25">
      <w:pPr>
        <w:jc w:val="center"/>
        <w:rPr>
          <w:rFonts w:ascii="Segoe UI Semilight" w:hAnsi="Segoe UI Semilight" w:cs="Segoe UI Semilight"/>
          <w:sz w:val="20"/>
          <w:szCs w:val="18"/>
        </w:rPr>
      </w:pPr>
    </w:p>
    <w:p w:rsidR="00653B4A" w:rsidRPr="00346D41" w:rsidRDefault="00653B4A" w:rsidP="00DC4E25">
      <w:pPr>
        <w:jc w:val="center"/>
        <w:rPr>
          <w:rFonts w:ascii="Segoe UI Semilight" w:hAnsi="Segoe UI Semilight" w:cs="Segoe UI Semilight"/>
          <w:sz w:val="20"/>
          <w:szCs w:val="18"/>
        </w:rPr>
      </w:pPr>
    </w:p>
    <w:p w:rsidR="00B87C42" w:rsidRPr="00497CFC" w:rsidRDefault="004004BB" w:rsidP="00C11FF1">
      <w:pPr>
        <w:pStyle w:val="Rozdziay"/>
        <w:numPr>
          <w:ilvl w:val="1"/>
          <w:numId w:val="33"/>
        </w:numPr>
      </w:pPr>
      <w:bookmarkStart w:id="249" w:name="_Toc15933267"/>
      <w:r>
        <w:lastRenderedPageBreak/>
        <w:t>ANALIZA SWOT</w:t>
      </w:r>
      <w:bookmarkEnd w:id="249"/>
    </w:p>
    <w:tbl>
      <w:tblPr>
        <w:tblStyle w:val="Tabelasiatki4akcent3"/>
        <w:tblW w:w="0" w:type="auto"/>
        <w:tblLook w:val="04A0" w:firstRow="1" w:lastRow="0" w:firstColumn="1" w:lastColumn="0" w:noHBand="0" w:noVBand="1"/>
      </w:tblPr>
      <w:tblGrid>
        <w:gridCol w:w="4544"/>
        <w:gridCol w:w="4346"/>
      </w:tblGrid>
      <w:tr w:rsidR="00B87C42" w:rsidRPr="003A2082" w:rsidTr="00B87C4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344" w:type="dxa"/>
            <w:gridSpan w:val="2"/>
            <w:vAlign w:val="center"/>
          </w:tcPr>
          <w:p w:rsidR="00B87C42" w:rsidRPr="003A2082" w:rsidRDefault="00B87C42" w:rsidP="00B87C42">
            <w:pPr>
              <w:spacing w:before="0" w:after="0" w:line="240" w:lineRule="auto"/>
              <w:jc w:val="center"/>
              <w:rPr>
                <w:rFonts w:ascii="Segoe UI Semilight" w:hAnsi="Segoe UI Semilight" w:cs="Segoe UI Semilight"/>
                <w:b w:val="0"/>
                <w:caps/>
                <w:sz w:val="20"/>
                <w:szCs w:val="20"/>
              </w:rPr>
            </w:pPr>
            <w:r w:rsidRPr="003A2082">
              <w:rPr>
                <w:rFonts w:ascii="Segoe UI Semilight" w:hAnsi="Segoe UI Semilight" w:cs="Segoe UI Semilight"/>
                <w:caps/>
                <w:sz w:val="20"/>
                <w:szCs w:val="20"/>
              </w:rPr>
              <w:t>gospodarowanie wodami</w:t>
            </w:r>
          </w:p>
        </w:tc>
      </w:tr>
      <w:tr w:rsidR="00B87C42" w:rsidRPr="003A2082" w:rsidTr="00B87C4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86" w:type="dxa"/>
            <w:vAlign w:val="center"/>
          </w:tcPr>
          <w:p w:rsidR="00B87C42" w:rsidRPr="00346D41" w:rsidRDefault="00B87C42" w:rsidP="00B87C42">
            <w:pPr>
              <w:spacing w:before="0" w:after="0" w:line="240" w:lineRule="auto"/>
              <w:jc w:val="center"/>
              <w:rPr>
                <w:rFonts w:ascii="Segoe UI Semilight" w:hAnsi="Segoe UI Semilight" w:cs="Segoe UI Semilight"/>
                <w:sz w:val="20"/>
                <w:szCs w:val="20"/>
              </w:rPr>
            </w:pPr>
            <w:r w:rsidRPr="00346D41">
              <w:rPr>
                <w:rFonts w:ascii="Segoe UI Semilight" w:hAnsi="Segoe UI Semilight" w:cs="Segoe UI Semilight"/>
                <w:sz w:val="20"/>
                <w:szCs w:val="20"/>
              </w:rPr>
              <w:t>MOCNE STRONY</w:t>
            </w:r>
          </w:p>
        </w:tc>
        <w:tc>
          <w:tcPr>
            <w:tcW w:w="4558" w:type="dxa"/>
            <w:vAlign w:val="center"/>
          </w:tcPr>
          <w:p w:rsidR="00B87C42" w:rsidRPr="00346D41" w:rsidRDefault="00B87C42" w:rsidP="00B87C4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346D41">
              <w:rPr>
                <w:rFonts w:ascii="Segoe UI Semilight" w:hAnsi="Segoe UI Semilight" w:cs="Segoe UI Semilight"/>
                <w:b/>
                <w:sz w:val="20"/>
                <w:szCs w:val="20"/>
              </w:rPr>
              <w:t>SŁABE STRONY</w:t>
            </w:r>
          </w:p>
        </w:tc>
      </w:tr>
      <w:tr w:rsidR="00B87C42" w:rsidRPr="003A2082" w:rsidTr="003A2082">
        <w:trPr>
          <w:trHeight w:val="899"/>
        </w:trPr>
        <w:tc>
          <w:tcPr>
            <w:cnfStyle w:val="001000000000" w:firstRow="0" w:lastRow="0" w:firstColumn="1" w:lastColumn="0" w:oddVBand="0" w:evenVBand="0" w:oddHBand="0" w:evenHBand="0" w:firstRowFirstColumn="0" w:firstRowLastColumn="0" w:lastRowFirstColumn="0" w:lastRowLastColumn="0"/>
            <w:tcW w:w="4786" w:type="dxa"/>
            <w:vAlign w:val="center"/>
          </w:tcPr>
          <w:p w:rsidR="00724347" w:rsidRPr="00346D41" w:rsidRDefault="00724347" w:rsidP="00724347">
            <w:pPr>
              <w:spacing w:before="0" w:after="0" w:line="240" w:lineRule="auto"/>
              <w:jc w:val="center"/>
              <w:rPr>
                <w:rFonts w:ascii="Segoe UI Semilight" w:hAnsi="Segoe UI Semilight" w:cs="Segoe UI Semilight"/>
                <w:b w:val="0"/>
                <w:sz w:val="20"/>
                <w:szCs w:val="20"/>
              </w:rPr>
            </w:pPr>
            <w:r w:rsidRPr="00346D41">
              <w:rPr>
                <w:rFonts w:ascii="Segoe UI Semilight" w:hAnsi="Segoe UI Semilight" w:cs="Segoe UI Semilight"/>
                <w:b w:val="0"/>
                <w:sz w:val="20"/>
                <w:szCs w:val="20"/>
              </w:rPr>
              <w:t xml:space="preserve">- zasoby wód podziemnych </w:t>
            </w:r>
          </w:p>
          <w:p w:rsidR="00823DD5" w:rsidRPr="00346D41" w:rsidRDefault="00823DD5" w:rsidP="00724347">
            <w:pPr>
              <w:spacing w:before="0" w:after="0" w:line="240" w:lineRule="auto"/>
              <w:jc w:val="center"/>
              <w:rPr>
                <w:rFonts w:ascii="Segoe UI Semilight" w:hAnsi="Segoe UI Semilight" w:cs="Segoe UI Semilight"/>
                <w:b w:val="0"/>
                <w:sz w:val="20"/>
                <w:szCs w:val="20"/>
              </w:rPr>
            </w:pPr>
            <w:r w:rsidRPr="00346D41">
              <w:rPr>
                <w:rFonts w:ascii="Segoe UI Semilight" w:hAnsi="Segoe UI Semilight" w:cs="Segoe UI Semilight"/>
                <w:b w:val="0"/>
                <w:sz w:val="20"/>
                <w:szCs w:val="20"/>
              </w:rPr>
              <w:t xml:space="preserve">- dobry stan wód podziemnych na terenie gminy </w:t>
            </w:r>
          </w:p>
        </w:tc>
        <w:tc>
          <w:tcPr>
            <w:tcW w:w="4558" w:type="dxa"/>
            <w:vAlign w:val="center"/>
          </w:tcPr>
          <w:p w:rsidR="00DC4E25" w:rsidRDefault="00724347" w:rsidP="00DC4E2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346D41">
              <w:rPr>
                <w:rFonts w:ascii="Segoe UI Semilight" w:hAnsi="Segoe UI Semilight" w:cs="Segoe UI Semilight"/>
                <w:sz w:val="20"/>
                <w:szCs w:val="20"/>
              </w:rPr>
              <w:t xml:space="preserve">- brak pomiarów wód podziemnych na terenie gminy </w:t>
            </w:r>
          </w:p>
          <w:p w:rsidR="00346D41" w:rsidRPr="00346D41" w:rsidRDefault="00346D41" w:rsidP="00DC4E2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 xml:space="preserve">- zły stan większości </w:t>
            </w:r>
            <w:r w:rsidR="006C316D">
              <w:rPr>
                <w:rFonts w:ascii="Segoe UI Semilight" w:hAnsi="Segoe UI Semilight" w:cs="Segoe UI Semilight"/>
                <w:sz w:val="20"/>
                <w:szCs w:val="20"/>
              </w:rPr>
              <w:t xml:space="preserve">wód powierzchniowych </w:t>
            </w:r>
          </w:p>
        </w:tc>
      </w:tr>
      <w:tr w:rsidR="00B87C42" w:rsidRPr="003A2082" w:rsidTr="00B87C4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86" w:type="dxa"/>
            <w:vAlign w:val="center"/>
          </w:tcPr>
          <w:p w:rsidR="00B87C42" w:rsidRPr="00346D41" w:rsidRDefault="00B87C42" w:rsidP="00B87C42">
            <w:pPr>
              <w:spacing w:before="0" w:after="0" w:line="240" w:lineRule="auto"/>
              <w:jc w:val="center"/>
              <w:rPr>
                <w:rFonts w:ascii="Segoe UI Semilight" w:hAnsi="Segoe UI Semilight" w:cs="Segoe UI Semilight"/>
                <w:sz w:val="20"/>
                <w:szCs w:val="20"/>
              </w:rPr>
            </w:pPr>
            <w:r w:rsidRPr="00346D41">
              <w:rPr>
                <w:rFonts w:ascii="Segoe UI Semilight" w:hAnsi="Segoe UI Semilight" w:cs="Segoe UI Semilight"/>
                <w:sz w:val="20"/>
                <w:szCs w:val="20"/>
              </w:rPr>
              <w:t>SZANSE</w:t>
            </w:r>
          </w:p>
        </w:tc>
        <w:tc>
          <w:tcPr>
            <w:tcW w:w="4558" w:type="dxa"/>
            <w:vAlign w:val="center"/>
          </w:tcPr>
          <w:p w:rsidR="00B87C42" w:rsidRPr="00346D41" w:rsidRDefault="00B87C42" w:rsidP="00B87C4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346D41">
              <w:rPr>
                <w:rFonts w:ascii="Segoe UI Semilight" w:hAnsi="Segoe UI Semilight" w:cs="Segoe UI Semilight"/>
                <w:b/>
                <w:sz w:val="20"/>
                <w:szCs w:val="20"/>
              </w:rPr>
              <w:t>ZAGROŻENIA</w:t>
            </w:r>
          </w:p>
        </w:tc>
      </w:tr>
      <w:tr w:rsidR="00B87C42" w:rsidRPr="003A2082" w:rsidTr="00B87C42">
        <w:tc>
          <w:tcPr>
            <w:cnfStyle w:val="001000000000" w:firstRow="0" w:lastRow="0" w:firstColumn="1" w:lastColumn="0" w:oddVBand="0" w:evenVBand="0" w:oddHBand="0" w:evenHBand="0" w:firstRowFirstColumn="0" w:firstRowLastColumn="0" w:lastRowFirstColumn="0" w:lastRowLastColumn="0"/>
            <w:tcW w:w="4786" w:type="dxa"/>
            <w:vAlign w:val="center"/>
          </w:tcPr>
          <w:p w:rsidR="00B87C42" w:rsidRPr="00346D41" w:rsidRDefault="00B87C42" w:rsidP="00B87C42">
            <w:pPr>
              <w:spacing w:before="0" w:after="0" w:line="240" w:lineRule="auto"/>
              <w:jc w:val="center"/>
              <w:rPr>
                <w:rFonts w:ascii="Segoe UI Semilight" w:hAnsi="Segoe UI Semilight" w:cs="Segoe UI Semilight"/>
                <w:b w:val="0"/>
                <w:sz w:val="20"/>
                <w:szCs w:val="20"/>
              </w:rPr>
            </w:pPr>
            <w:r w:rsidRPr="00346D41">
              <w:rPr>
                <w:rFonts w:ascii="Segoe UI Semilight" w:hAnsi="Segoe UI Semilight" w:cs="Segoe UI Semilight"/>
                <w:b w:val="0"/>
                <w:sz w:val="20"/>
                <w:szCs w:val="20"/>
              </w:rPr>
              <w:t>- regulacje ogólnokrajowe i międzynarodowe zobowiązujące do podniesienia jakości środowiska</w:t>
            </w:r>
          </w:p>
          <w:p w:rsidR="00B87C42" w:rsidRPr="00346D41" w:rsidRDefault="00B87C42" w:rsidP="00B87C42">
            <w:pPr>
              <w:spacing w:before="0" w:after="0" w:line="240" w:lineRule="auto"/>
              <w:jc w:val="center"/>
              <w:rPr>
                <w:rFonts w:ascii="Segoe UI Semilight" w:hAnsi="Segoe UI Semilight" w:cs="Segoe UI Semilight"/>
                <w:b w:val="0"/>
                <w:sz w:val="20"/>
                <w:szCs w:val="20"/>
              </w:rPr>
            </w:pPr>
            <w:r w:rsidRPr="00346D41">
              <w:rPr>
                <w:rFonts w:ascii="Segoe UI Semilight" w:hAnsi="Segoe UI Semilight" w:cs="Segoe UI Semilight"/>
                <w:b w:val="0"/>
                <w:sz w:val="20"/>
                <w:szCs w:val="20"/>
              </w:rPr>
              <w:t xml:space="preserve">- edukacja ekologiczna mieszkańców w zakresie ochrony jakości wód i racjonalnego korzystania </w:t>
            </w:r>
            <w:r w:rsidRPr="00346D41">
              <w:rPr>
                <w:rFonts w:ascii="Segoe UI Semilight" w:hAnsi="Segoe UI Semilight" w:cs="Segoe UI Semilight"/>
                <w:b w:val="0"/>
                <w:sz w:val="20"/>
                <w:szCs w:val="20"/>
              </w:rPr>
              <w:br/>
              <w:t>z zasobów wodnych</w:t>
            </w:r>
          </w:p>
          <w:p w:rsidR="00B87C42" w:rsidRPr="00346D41" w:rsidRDefault="00B87C42" w:rsidP="00B87C42">
            <w:pPr>
              <w:spacing w:before="0" w:after="0" w:line="240" w:lineRule="auto"/>
              <w:jc w:val="center"/>
              <w:rPr>
                <w:rFonts w:ascii="Segoe UI Semilight" w:hAnsi="Segoe UI Semilight" w:cs="Segoe UI Semilight"/>
                <w:b w:val="0"/>
                <w:sz w:val="20"/>
                <w:szCs w:val="20"/>
              </w:rPr>
            </w:pPr>
          </w:p>
        </w:tc>
        <w:tc>
          <w:tcPr>
            <w:tcW w:w="4558" w:type="dxa"/>
            <w:vAlign w:val="center"/>
          </w:tcPr>
          <w:p w:rsidR="00B87C42" w:rsidRPr="00346D41" w:rsidRDefault="00B87C42" w:rsidP="00B87C4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346D41">
              <w:rPr>
                <w:rFonts w:ascii="Segoe UI Semilight" w:hAnsi="Segoe UI Semilight" w:cs="Segoe UI Semilight"/>
                <w:sz w:val="20"/>
                <w:szCs w:val="20"/>
              </w:rPr>
              <w:t xml:space="preserve">- niska świadomość ekologiczna społeczeństwa </w:t>
            </w:r>
            <w:r w:rsidRPr="00346D41">
              <w:rPr>
                <w:rFonts w:ascii="Segoe UI Semilight" w:hAnsi="Segoe UI Semilight" w:cs="Segoe UI Semilight"/>
                <w:sz w:val="20"/>
                <w:szCs w:val="20"/>
              </w:rPr>
              <w:br/>
              <w:t>w zakresie gospodarowania wodami</w:t>
            </w:r>
          </w:p>
          <w:p w:rsidR="00B87C42" w:rsidRPr="00346D41" w:rsidRDefault="00B87C42" w:rsidP="004004B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346D41">
              <w:rPr>
                <w:rFonts w:ascii="Segoe UI Semilight" w:hAnsi="Segoe UI Semilight" w:cs="Segoe UI Semilight"/>
                <w:sz w:val="20"/>
                <w:szCs w:val="20"/>
              </w:rPr>
              <w:t>- nieb</w:t>
            </w:r>
            <w:r w:rsidR="004004BB" w:rsidRPr="00346D41">
              <w:rPr>
                <w:rFonts w:ascii="Segoe UI Semilight" w:hAnsi="Segoe UI Semilight" w:cs="Segoe UI Semilight"/>
                <w:sz w:val="20"/>
                <w:szCs w:val="20"/>
              </w:rPr>
              <w:t xml:space="preserve">ezpieczeństwo obniżenia poziomu </w:t>
            </w:r>
            <w:r w:rsidRPr="00346D41">
              <w:rPr>
                <w:rFonts w:ascii="Segoe UI Semilight" w:hAnsi="Segoe UI Semilight" w:cs="Segoe UI Semilight"/>
                <w:sz w:val="20"/>
                <w:szCs w:val="20"/>
              </w:rPr>
              <w:t xml:space="preserve">wód </w:t>
            </w:r>
            <w:r w:rsidR="004004BB" w:rsidRPr="00346D41">
              <w:rPr>
                <w:rFonts w:ascii="Segoe UI Semilight" w:hAnsi="Segoe UI Semilight" w:cs="Segoe UI Semilight"/>
                <w:sz w:val="20"/>
                <w:szCs w:val="20"/>
              </w:rPr>
              <w:br/>
            </w:r>
            <w:r w:rsidRPr="00346D41">
              <w:rPr>
                <w:rFonts w:ascii="Segoe UI Semilight" w:hAnsi="Segoe UI Semilight" w:cs="Segoe UI Semilight"/>
                <w:sz w:val="20"/>
                <w:szCs w:val="20"/>
              </w:rPr>
              <w:t>i zakłócenia stosunków hydrologicznych</w:t>
            </w:r>
          </w:p>
          <w:p w:rsidR="00DC4E25" w:rsidRPr="00346D41" w:rsidRDefault="00DC4E25" w:rsidP="002B34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346D41">
              <w:rPr>
                <w:rFonts w:ascii="Segoe UI Semilight" w:hAnsi="Segoe UI Semilight" w:cs="Segoe UI Semilight"/>
                <w:sz w:val="20"/>
                <w:szCs w:val="20"/>
              </w:rPr>
              <w:t xml:space="preserve">- degradacja jakościowa wód </w:t>
            </w:r>
          </w:p>
          <w:p w:rsidR="00346D41" w:rsidRPr="00346D41" w:rsidRDefault="00346D41" w:rsidP="002B34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346D41">
              <w:rPr>
                <w:rFonts w:ascii="Segoe UI Semilight" w:hAnsi="Segoe UI Semilight" w:cs="Segoe UI Semilight"/>
                <w:sz w:val="20"/>
                <w:szCs w:val="20"/>
              </w:rPr>
              <w:t>- zagrożenie powodziowe</w:t>
            </w:r>
          </w:p>
        </w:tc>
      </w:tr>
    </w:tbl>
    <w:p w:rsidR="00BE79A3" w:rsidRDefault="00BE79A3" w:rsidP="006E341E"/>
    <w:p w:rsidR="00DD0372" w:rsidRDefault="00B711D2" w:rsidP="00C11FF1">
      <w:pPr>
        <w:pStyle w:val="Rozdziay"/>
        <w:numPr>
          <w:ilvl w:val="1"/>
          <w:numId w:val="33"/>
        </w:numPr>
      </w:pPr>
      <w:bookmarkStart w:id="250" w:name="_Toc15933268"/>
      <w:r>
        <w:t>ZAGROŻENIA</w:t>
      </w:r>
      <w:bookmarkEnd w:id="250"/>
      <w:r>
        <w:t xml:space="preserve"> </w:t>
      </w:r>
    </w:p>
    <w:p w:rsidR="00A76AC7" w:rsidRPr="00CF3ABE" w:rsidRDefault="00A76AC7" w:rsidP="00CF3ABE">
      <w:pPr>
        <w:ind w:firstLine="360"/>
        <w:rPr>
          <w:rFonts w:ascii="Segoe UI Semilight" w:hAnsi="Segoe UI Semilight" w:cs="Segoe UI Semilight"/>
          <w:sz w:val="20"/>
          <w:szCs w:val="20"/>
        </w:rPr>
      </w:pPr>
      <w:r w:rsidRPr="00CF3ABE">
        <w:rPr>
          <w:rFonts w:ascii="Segoe UI Semilight" w:hAnsi="Segoe UI Semilight" w:cs="Segoe UI Semilight"/>
          <w:sz w:val="20"/>
          <w:szCs w:val="20"/>
        </w:rPr>
        <w:t xml:space="preserve">Do głównych zagrożeń związanych z wodami na terenie </w:t>
      </w:r>
      <w:r w:rsidR="00CF3ABE" w:rsidRPr="00CF3ABE">
        <w:rPr>
          <w:rFonts w:ascii="Segoe UI Semilight" w:hAnsi="Segoe UI Semilight" w:cs="Segoe UI Semilight"/>
          <w:sz w:val="20"/>
          <w:szCs w:val="20"/>
        </w:rPr>
        <w:t>gminy Stalowa Wola</w:t>
      </w:r>
      <w:r w:rsidRPr="00CF3ABE">
        <w:rPr>
          <w:rFonts w:ascii="Segoe UI Semilight" w:hAnsi="Segoe UI Semilight" w:cs="Segoe UI Semilight"/>
          <w:sz w:val="20"/>
          <w:szCs w:val="20"/>
        </w:rPr>
        <w:t xml:space="preserve"> możemy zaliczyć: </w:t>
      </w:r>
    </w:p>
    <w:p w:rsidR="00A76AC7" w:rsidRPr="00CF3ABE" w:rsidRDefault="00A76AC7" w:rsidP="00A262D1">
      <w:pPr>
        <w:pStyle w:val="Akapitzlist"/>
        <w:numPr>
          <w:ilvl w:val="0"/>
          <w:numId w:val="62"/>
        </w:numPr>
        <w:rPr>
          <w:rFonts w:ascii="Segoe UI Semilight" w:hAnsi="Segoe UI Semilight" w:cs="Segoe UI Semilight"/>
          <w:sz w:val="20"/>
          <w:szCs w:val="20"/>
        </w:rPr>
      </w:pPr>
      <w:r w:rsidRPr="00CF3ABE">
        <w:rPr>
          <w:rFonts w:ascii="Segoe UI Semilight" w:hAnsi="Segoe UI Semilight" w:cs="Segoe UI Semilight"/>
          <w:sz w:val="20"/>
          <w:szCs w:val="20"/>
        </w:rPr>
        <w:t xml:space="preserve">Obniżanie się poziomu wód gruntowych, </w:t>
      </w:r>
    </w:p>
    <w:p w:rsidR="00A76AC7" w:rsidRPr="00CF3ABE" w:rsidRDefault="00A76AC7" w:rsidP="00A262D1">
      <w:pPr>
        <w:pStyle w:val="Akapitzlist"/>
        <w:numPr>
          <w:ilvl w:val="0"/>
          <w:numId w:val="62"/>
        </w:numPr>
        <w:rPr>
          <w:rFonts w:ascii="Segoe UI Semilight" w:hAnsi="Segoe UI Semilight" w:cs="Segoe UI Semilight"/>
          <w:sz w:val="20"/>
          <w:szCs w:val="20"/>
        </w:rPr>
      </w:pPr>
      <w:r w:rsidRPr="00CF3ABE">
        <w:rPr>
          <w:rFonts w:ascii="Segoe UI Semilight" w:hAnsi="Segoe UI Semilight" w:cs="Segoe UI Semilight"/>
          <w:sz w:val="20"/>
          <w:szCs w:val="20"/>
        </w:rPr>
        <w:t>Zanieczyszczenie wód powierzchniowych i podziemnych przez zanieczyszczenia pochodzenia komunikacyjnego, ze stacji paliw, obszarów magazynowo – usługowych i innych.</w:t>
      </w:r>
    </w:p>
    <w:p w:rsidR="00A76AC7" w:rsidRPr="00CB1733" w:rsidRDefault="00A76AC7" w:rsidP="00A76AC7">
      <w:pPr>
        <w:rPr>
          <w:rFonts w:ascii="Segoe UI Semilight" w:hAnsi="Segoe UI Semilight" w:cs="Segoe UI Semilight"/>
          <w:b/>
          <w:sz w:val="20"/>
          <w:szCs w:val="20"/>
        </w:rPr>
      </w:pPr>
      <w:r w:rsidRPr="00CB1733">
        <w:rPr>
          <w:rFonts w:ascii="Segoe UI Semilight" w:hAnsi="Segoe UI Semilight" w:cs="Segoe UI Semilight"/>
          <w:b/>
          <w:sz w:val="20"/>
          <w:szCs w:val="20"/>
        </w:rPr>
        <w:t>Kierunki zmian</w:t>
      </w:r>
    </w:p>
    <w:p w:rsidR="00A76AC7" w:rsidRDefault="00A76AC7" w:rsidP="00A76AC7">
      <w:pPr>
        <w:rPr>
          <w:rFonts w:ascii="Segoe UI Semilight" w:hAnsi="Segoe UI Semilight" w:cs="Segoe UI Semilight"/>
          <w:sz w:val="20"/>
          <w:szCs w:val="20"/>
        </w:rPr>
      </w:pPr>
      <w:r w:rsidRPr="00A76AC7">
        <w:rPr>
          <w:rFonts w:ascii="Segoe UI Semilight" w:hAnsi="Segoe UI Semilight" w:cs="Segoe UI Semilight"/>
          <w:sz w:val="20"/>
          <w:szCs w:val="20"/>
        </w:rPr>
        <w:t>W celu ochrony wody i środowiska gruntowo – wodnego niezbędnym jest ograniczanie do niezbędnego minimum źródeł stanowiących zagrożenie dla jakości wód podzie</w:t>
      </w:r>
      <w:r w:rsidR="009644A8">
        <w:rPr>
          <w:rFonts w:ascii="Segoe UI Semilight" w:hAnsi="Segoe UI Semilight" w:cs="Segoe UI Semilight"/>
          <w:sz w:val="20"/>
          <w:szCs w:val="20"/>
        </w:rPr>
        <w:t xml:space="preserve">mnych powierzchniowych. Jednym </w:t>
      </w:r>
      <w:r w:rsidR="009644A8">
        <w:rPr>
          <w:rFonts w:ascii="Segoe UI Semilight" w:hAnsi="Segoe UI Semilight" w:cs="Segoe UI Semilight"/>
          <w:sz w:val="20"/>
          <w:szCs w:val="20"/>
        </w:rPr>
        <w:br/>
      </w:r>
      <w:r w:rsidRPr="00A76AC7">
        <w:rPr>
          <w:rFonts w:ascii="Segoe UI Semilight" w:hAnsi="Segoe UI Semilight" w:cs="Segoe UI Semilight"/>
          <w:sz w:val="20"/>
          <w:szCs w:val="20"/>
        </w:rPr>
        <w:t xml:space="preserve">z najważniejszych elementów mających wpływ na jakość oraz stan zasobów wodnych i nierozerwalnie związanych z gospodarką wodną jest gospodarka ściekowa. W świetle takich uwarunkowań na terenie </w:t>
      </w:r>
      <w:r w:rsidR="00CF3ABE">
        <w:rPr>
          <w:rFonts w:ascii="Segoe UI Semilight" w:hAnsi="Segoe UI Semilight" w:cs="Segoe UI Semilight"/>
          <w:sz w:val="20"/>
          <w:szCs w:val="20"/>
        </w:rPr>
        <w:t>gminy</w:t>
      </w:r>
      <w:r w:rsidRPr="00A76AC7">
        <w:rPr>
          <w:rFonts w:ascii="Segoe UI Semilight" w:hAnsi="Segoe UI Semilight" w:cs="Segoe UI Semilight"/>
          <w:sz w:val="20"/>
          <w:szCs w:val="20"/>
        </w:rPr>
        <w:t xml:space="preserve"> będą podjęte działania mające na celu dalszą rozbudowę/mo</w:t>
      </w:r>
      <w:r w:rsidR="00CA233F">
        <w:rPr>
          <w:rFonts w:ascii="Segoe UI Semilight" w:hAnsi="Segoe UI Semilight" w:cs="Segoe UI Semilight"/>
          <w:sz w:val="20"/>
          <w:szCs w:val="20"/>
        </w:rPr>
        <w:t xml:space="preserve">dernizację sieci kanalizacyjnej oraz sieci wodociągowej. </w:t>
      </w:r>
    </w:p>
    <w:p w:rsidR="00CA233F" w:rsidRDefault="00CA233F" w:rsidP="00A76AC7">
      <w:pPr>
        <w:rPr>
          <w:rFonts w:ascii="Segoe UI Semilight" w:hAnsi="Segoe UI Semilight" w:cs="Segoe UI Semilight"/>
          <w:sz w:val="20"/>
          <w:szCs w:val="20"/>
        </w:rPr>
      </w:pPr>
      <w:r>
        <w:rPr>
          <w:rFonts w:ascii="Segoe UI Semilight" w:hAnsi="Segoe UI Semilight" w:cs="Segoe UI Semilight"/>
          <w:sz w:val="20"/>
          <w:szCs w:val="20"/>
        </w:rPr>
        <w:t>Należy prowadzić bieżącą kontrolę</w:t>
      </w:r>
      <w:r w:rsidRPr="00CA233F">
        <w:rPr>
          <w:rFonts w:ascii="Segoe UI Semilight" w:hAnsi="Segoe UI Semilight" w:cs="Segoe UI Semilight"/>
          <w:sz w:val="20"/>
          <w:szCs w:val="20"/>
        </w:rPr>
        <w:t xml:space="preserve"> poboru wody dla celów </w:t>
      </w:r>
      <w:r>
        <w:rPr>
          <w:rFonts w:ascii="Segoe UI Semilight" w:hAnsi="Segoe UI Semilight" w:cs="Segoe UI Semilight"/>
          <w:sz w:val="20"/>
          <w:szCs w:val="20"/>
        </w:rPr>
        <w:t xml:space="preserve">przemysłowych, </w:t>
      </w:r>
      <w:r w:rsidRPr="00CA233F">
        <w:rPr>
          <w:rFonts w:ascii="Segoe UI Semilight" w:hAnsi="Segoe UI Semilight" w:cs="Segoe UI Semilight"/>
          <w:sz w:val="20"/>
          <w:szCs w:val="20"/>
        </w:rPr>
        <w:t>bytowych i rolniczych</w:t>
      </w:r>
      <w:r>
        <w:rPr>
          <w:rFonts w:ascii="Segoe UI Semilight" w:hAnsi="Segoe UI Semilight" w:cs="Segoe UI Semilight"/>
          <w:sz w:val="20"/>
          <w:szCs w:val="20"/>
        </w:rPr>
        <w:t xml:space="preserve"> na terenie Gminy. </w:t>
      </w:r>
    </w:p>
    <w:p w:rsidR="00CA233F" w:rsidRDefault="00CA233F" w:rsidP="00A76AC7">
      <w:pPr>
        <w:rPr>
          <w:rFonts w:ascii="Segoe UI Semilight" w:hAnsi="Segoe UI Semilight" w:cs="Segoe UI Semilight"/>
          <w:sz w:val="20"/>
          <w:szCs w:val="20"/>
        </w:rPr>
      </w:pPr>
      <w:r>
        <w:rPr>
          <w:rFonts w:ascii="Segoe UI Semilight" w:hAnsi="Segoe UI Semilight" w:cs="Segoe UI Semilight"/>
          <w:sz w:val="20"/>
          <w:szCs w:val="20"/>
        </w:rPr>
        <w:t xml:space="preserve">Ważnym elementem jest działalność edukacyjna prowadzona w placówkach oświatowych w zakresie oszczędzania zasobami wodnymi. </w:t>
      </w:r>
    </w:p>
    <w:p w:rsidR="00CB1733" w:rsidRPr="00CB1733" w:rsidRDefault="00CB1733" w:rsidP="00CB1733">
      <w:pPr>
        <w:autoSpaceDE w:val="0"/>
        <w:autoSpaceDN w:val="0"/>
        <w:adjustRightInd w:val="0"/>
        <w:spacing w:after="0"/>
        <w:rPr>
          <w:rFonts w:ascii="Segoe UI Semilight" w:hAnsi="Segoe UI Semilight" w:cs="Segoe UI Semilight"/>
          <w:b/>
          <w:sz w:val="20"/>
          <w:szCs w:val="20"/>
          <w:lang w:eastAsia="pl-PL"/>
        </w:rPr>
      </w:pPr>
      <w:r w:rsidRPr="00CB1733">
        <w:rPr>
          <w:rFonts w:ascii="Segoe UI Semilight" w:hAnsi="Segoe UI Semilight" w:cs="Segoe UI Semilight"/>
          <w:b/>
          <w:sz w:val="20"/>
          <w:szCs w:val="20"/>
          <w:lang w:eastAsia="pl-PL"/>
        </w:rPr>
        <w:t>Adaptacja do zmian klimatu</w:t>
      </w:r>
    </w:p>
    <w:p w:rsidR="00CB1733" w:rsidRPr="00E5610E" w:rsidRDefault="00CB1733" w:rsidP="00CB1733">
      <w:pPr>
        <w:autoSpaceDE w:val="0"/>
        <w:autoSpaceDN w:val="0"/>
        <w:adjustRightInd w:val="0"/>
        <w:spacing w:before="0" w:after="0"/>
        <w:rPr>
          <w:rFonts w:ascii="Segoe UI Semilight" w:hAnsi="Segoe UI Semilight" w:cs="Segoe UI Semilight"/>
          <w:sz w:val="20"/>
          <w:szCs w:val="20"/>
          <w:lang w:eastAsia="pl-PL"/>
        </w:rPr>
      </w:pPr>
      <w:r w:rsidRPr="00E5610E">
        <w:rPr>
          <w:rFonts w:ascii="Segoe UI Semilight" w:hAnsi="Segoe UI Semilight" w:cs="Segoe UI Semilight"/>
          <w:sz w:val="20"/>
          <w:szCs w:val="20"/>
          <w:lang w:eastAsia="pl-PL"/>
        </w:rPr>
        <w:t>Na kształtowanie zasobów wodnych w dużej mierze wpływa pok</w:t>
      </w:r>
      <w:r>
        <w:rPr>
          <w:rFonts w:ascii="Segoe UI Semilight" w:hAnsi="Segoe UI Semilight" w:cs="Segoe UI Semilight"/>
          <w:sz w:val="20"/>
          <w:szCs w:val="20"/>
          <w:lang w:eastAsia="pl-PL"/>
        </w:rPr>
        <w:t xml:space="preserve">rywa śnieżna. Prognozy </w:t>
      </w:r>
      <w:r w:rsidRPr="00E5610E">
        <w:rPr>
          <w:rFonts w:ascii="Segoe UI Semilight" w:hAnsi="Segoe UI Semilight" w:cs="Segoe UI Semilight"/>
          <w:sz w:val="20"/>
          <w:szCs w:val="20"/>
          <w:lang w:eastAsia="pl-PL"/>
        </w:rPr>
        <w:t>przewidują, że długość jej zalegania będzie się stopniowo z</w:t>
      </w:r>
      <w:r>
        <w:rPr>
          <w:rFonts w:ascii="Segoe UI Semilight" w:hAnsi="Segoe UI Semilight" w:cs="Segoe UI Semilight"/>
          <w:sz w:val="20"/>
          <w:szCs w:val="20"/>
          <w:lang w:eastAsia="pl-PL"/>
        </w:rPr>
        <w:t xml:space="preserve">mniejszać i w połowie XXI wieku </w:t>
      </w:r>
      <w:r w:rsidRPr="00E5610E">
        <w:rPr>
          <w:rFonts w:ascii="Segoe UI Semilight" w:hAnsi="Segoe UI Semilight" w:cs="Segoe UI Semilight"/>
          <w:sz w:val="20"/>
          <w:szCs w:val="20"/>
          <w:lang w:eastAsia="pl-PL"/>
        </w:rPr>
        <w:t>może być średnio o 28 dni krótsza niż obecnie. Zmniej</w:t>
      </w:r>
      <w:r>
        <w:rPr>
          <w:rFonts w:ascii="Segoe UI Semilight" w:hAnsi="Segoe UI Semilight" w:cs="Segoe UI Semilight"/>
          <w:sz w:val="20"/>
          <w:szCs w:val="20"/>
          <w:lang w:eastAsia="pl-PL"/>
        </w:rPr>
        <w:t xml:space="preserve">szenie się maksymalnej wartości </w:t>
      </w:r>
      <w:r w:rsidRPr="00E5610E">
        <w:rPr>
          <w:rFonts w:ascii="Segoe UI Semilight" w:hAnsi="Segoe UI Semilight" w:cs="Segoe UI Semilight"/>
          <w:sz w:val="20"/>
          <w:szCs w:val="20"/>
          <w:lang w:eastAsia="pl-PL"/>
        </w:rPr>
        <w:t>zapasu wody w śniegu, może mieć zarówno wpływ pozytywny j</w:t>
      </w:r>
      <w:r>
        <w:rPr>
          <w:rFonts w:ascii="Segoe UI Semilight" w:hAnsi="Segoe UI Semilight" w:cs="Segoe UI Semilight"/>
          <w:sz w:val="20"/>
          <w:szCs w:val="20"/>
          <w:lang w:eastAsia="pl-PL"/>
        </w:rPr>
        <w:t xml:space="preserve">ak i negatywny. Pozytywnym </w:t>
      </w:r>
      <w:r w:rsidRPr="00E5610E">
        <w:rPr>
          <w:rFonts w:ascii="Segoe UI Semilight" w:hAnsi="Segoe UI Semilight" w:cs="Segoe UI Semilight"/>
          <w:sz w:val="20"/>
          <w:szCs w:val="20"/>
          <w:lang w:eastAsia="pl-PL"/>
        </w:rPr>
        <w:t>skutkiem zmniejszenia się zawartości wody w p</w:t>
      </w:r>
      <w:r>
        <w:rPr>
          <w:rFonts w:ascii="Segoe UI Semilight" w:hAnsi="Segoe UI Semilight" w:cs="Segoe UI Semilight"/>
          <w:sz w:val="20"/>
          <w:szCs w:val="20"/>
          <w:lang w:eastAsia="pl-PL"/>
        </w:rPr>
        <w:t xml:space="preserve">okrywie </w:t>
      </w:r>
      <w:r>
        <w:rPr>
          <w:rFonts w:ascii="Segoe UI Semilight" w:hAnsi="Segoe UI Semilight" w:cs="Segoe UI Semilight"/>
          <w:sz w:val="20"/>
          <w:szCs w:val="20"/>
          <w:lang w:eastAsia="pl-PL"/>
        </w:rPr>
        <w:lastRenderedPageBreak/>
        <w:t xml:space="preserve">śnieżnej, będzie niższe </w:t>
      </w:r>
      <w:r w:rsidRPr="00E5610E">
        <w:rPr>
          <w:rFonts w:ascii="Segoe UI Semilight" w:hAnsi="Segoe UI Semilight" w:cs="Segoe UI Semilight"/>
          <w:sz w:val="20"/>
          <w:szCs w:val="20"/>
          <w:lang w:eastAsia="pl-PL"/>
        </w:rPr>
        <w:t>prawdopodobieństwo wystąpienia powodzi roztopowych, jednocześnie może się to</w:t>
      </w:r>
      <w:r>
        <w:rPr>
          <w:rFonts w:ascii="Segoe UI Semilight" w:hAnsi="Segoe UI Semilight" w:cs="Segoe UI Semilight"/>
          <w:sz w:val="20"/>
          <w:szCs w:val="20"/>
          <w:lang w:eastAsia="pl-PL"/>
        </w:rPr>
        <w:t xml:space="preserve"> </w:t>
      </w:r>
      <w:r w:rsidRPr="00E5610E">
        <w:rPr>
          <w:rFonts w:ascii="Segoe UI Semilight" w:hAnsi="Segoe UI Semilight" w:cs="Segoe UI Semilight"/>
          <w:sz w:val="20"/>
          <w:szCs w:val="20"/>
          <w:lang w:eastAsia="pl-PL"/>
        </w:rPr>
        <w:t>przyczynić do pogorszenia struktury gleby oraz kondycji ekosystemów.</w:t>
      </w:r>
    </w:p>
    <w:p w:rsidR="00A76AC7" w:rsidRDefault="00CB1733" w:rsidP="00E05E29">
      <w:pPr>
        <w:autoSpaceDE w:val="0"/>
        <w:autoSpaceDN w:val="0"/>
        <w:adjustRightInd w:val="0"/>
        <w:spacing w:before="0" w:after="0"/>
        <w:rPr>
          <w:rFonts w:ascii="Segoe UI Semilight" w:hAnsi="Segoe UI Semilight" w:cs="Segoe UI Semilight"/>
          <w:sz w:val="20"/>
          <w:szCs w:val="20"/>
          <w:lang w:eastAsia="pl-PL"/>
        </w:rPr>
      </w:pPr>
      <w:r w:rsidRPr="00E5610E">
        <w:rPr>
          <w:rFonts w:ascii="Segoe UI Semilight" w:hAnsi="Segoe UI Semilight" w:cs="Segoe UI Semilight"/>
          <w:sz w:val="20"/>
          <w:szCs w:val="20"/>
          <w:lang w:eastAsia="pl-PL"/>
        </w:rPr>
        <w:t>Ze względu na zmiany klimatyczne powodujące coraz czę</w:t>
      </w:r>
      <w:r>
        <w:rPr>
          <w:rFonts w:ascii="Segoe UI Semilight" w:hAnsi="Segoe UI Semilight" w:cs="Segoe UI Semilight"/>
          <w:sz w:val="20"/>
          <w:szCs w:val="20"/>
          <w:lang w:eastAsia="pl-PL"/>
        </w:rPr>
        <w:t xml:space="preserve">ściowej pojawiające się deszcze </w:t>
      </w:r>
      <w:r w:rsidRPr="00E5610E">
        <w:rPr>
          <w:rFonts w:ascii="Segoe UI Semilight" w:hAnsi="Segoe UI Semilight" w:cs="Segoe UI Semilight"/>
          <w:sz w:val="20"/>
          <w:szCs w:val="20"/>
          <w:lang w:eastAsia="pl-PL"/>
        </w:rPr>
        <w:t>o charakterze nawalnym w połączeniu z sil</w:t>
      </w:r>
      <w:r>
        <w:rPr>
          <w:rFonts w:ascii="Segoe UI Semilight" w:hAnsi="Segoe UI Semilight" w:cs="Segoe UI Semilight"/>
          <w:sz w:val="20"/>
          <w:szCs w:val="20"/>
          <w:lang w:eastAsia="pl-PL"/>
        </w:rPr>
        <w:t xml:space="preserve">nym wiatrem, ważna jest ochrona </w:t>
      </w:r>
      <w:r w:rsidRPr="00E5610E">
        <w:rPr>
          <w:rFonts w:ascii="Segoe UI Semilight" w:hAnsi="Segoe UI Semilight" w:cs="Segoe UI Semilight"/>
          <w:sz w:val="20"/>
          <w:szCs w:val="20"/>
          <w:lang w:eastAsia="pl-PL"/>
        </w:rPr>
        <w:t>przeciwpowodziowa, a co za tym idzie konserwacja urz</w:t>
      </w:r>
      <w:r>
        <w:rPr>
          <w:rFonts w:ascii="Segoe UI Semilight" w:hAnsi="Segoe UI Semilight" w:cs="Segoe UI Semilight"/>
          <w:sz w:val="20"/>
          <w:szCs w:val="20"/>
          <w:lang w:eastAsia="pl-PL"/>
        </w:rPr>
        <w:t xml:space="preserve">ądzeń melioracyjnych na terenie </w:t>
      </w:r>
      <w:r w:rsidRPr="00E5610E">
        <w:rPr>
          <w:rFonts w:ascii="Segoe UI Semilight" w:hAnsi="Segoe UI Semilight" w:cs="Segoe UI Semilight"/>
          <w:sz w:val="20"/>
          <w:szCs w:val="20"/>
          <w:lang w:eastAsia="pl-PL"/>
        </w:rPr>
        <w:t>całego dorzecza. Ze względu na opadający poziom wód</w:t>
      </w:r>
      <w:r>
        <w:rPr>
          <w:rFonts w:ascii="Segoe UI Semilight" w:hAnsi="Segoe UI Semilight" w:cs="Segoe UI Semilight"/>
          <w:sz w:val="20"/>
          <w:szCs w:val="20"/>
          <w:lang w:eastAsia="pl-PL"/>
        </w:rPr>
        <w:t xml:space="preserve"> gruntowych oraz dłuższe okresy </w:t>
      </w:r>
      <w:r w:rsidRPr="00E5610E">
        <w:rPr>
          <w:rFonts w:ascii="Segoe UI Semilight" w:hAnsi="Segoe UI Semilight" w:cs="Segoe UI Semilight"/>
          <w:sz w:val="20"/>
          <w:szCs w:val="20"/>
          <w:lang w:eastAsia="pl-PL"/>
        </w:rPr>
        <w:t>susz niezbędne jest przetrzymanie wód opadowych. Te</w:t>
      </w:r>
      <w:r>
        <w:rPr>
          <w:rFonts w:ascii="Segoe UI Semilight" w:hAnsi="Segoe UI Semilight" w:cs="Segoe UI Semilight"/>
          <w:sz w:val="20"/>
          <w:szCs w:val="20"/>
          <w:lang w:eastAsia="pl-PL"/>
        </w:rPr>
        <w:t xml:space="preserve">reny zieleni, które w naturalny </w:t>
      </w:r>
      <w:r w:rsidRPr="00E5610E">
        <w:rPr>
          <w:rFonts w:ascii="Segoe UI Semilight" w:hAnsi="Segoe UI Semilight" w:cs="Segoe UI Semilight"/>
          <w:sz w:val="20"/>
          <w:szCs w:val="20"/>
          <w:lang w:eastAsia="pl-PL"/>
        </w:rPr>
        <w:t>sposób pochłaniają nadmiary wody opadowej, projektow</w:t>
      </w:r>
      <w:r>
        <w:rPr>
          <w:rFonts w:ascii="Segoe UI Semilight" w:hAnsi="Segoe UI Semilight" w:cs="Segoe UI Semilight"/>
          <w:sz w:val="20"/>
          <w:szCs w:val="20"/>
          <w:lang w:eastAsia="pl-PL"/>
        </w:rPr>
        <w:t xml:space="preserve">ane powinny być w obniżeniu, by </w:t>
      </w:r>
      <w:r w:rsidRPr="00E5610E">
        <w:rPr>
          <w:rFonts w:ascii="Segoe UI Semilight" w:hAnsi="Segoe UI Semilight" w:cs="Segoe UI Semilight"/>
          <w:sz w:val="20"/>
          <w:szCs w:val="20"/>
          <w:lang w:eastAsia="pl-PL"/>
        </w:rPr>
        <w:t>w maksymalnym stopniu przetrzymać wody opadowe. W przypadku terenów</w:t>
      </w:r>
      <w:r>
        <w:rPr>
          <w:rFonts w:ascii="Segoe UI Semilight" w:hAnsi="Segoe UI Semilight" w:cs="Segoe UI Semilight"/>
          <w:sz w:val="20"/>
          <w:szCs w:val="20"/>
          <w:lang w:eastAsia="pl-PL"/>
        </w:rPr>
        <w:t xml:space="preserve"> utwardzonych </w:t>
      </w:r>
      <w:r w:rsidRPr="00E5610E">
        <w:rPr>
          <w:rFonts w:ascii="Segoe UI Semilight" w:hAnsi="Segoe UI Semilight" w:cs="Segoe UI Semilight"/>
          <w:sz w:val="20"/>
          <w:szCs w:val="20"/>
          <w:lang w:eastAsia="pl-PL"/>
        </w:rPr>
        <w:t>na obiektach zieleni stosowane powinny być nawierzchnie przepusz</w:t>
      </w:r>
      <w:r w:rsidR="00E05E29">
        <w:rPr>
          <w:rFonts w:ascii="Segoe UI Semilight" w:hAnsi="Segoe UI Semilight" w:cs="Segoe UI Semilight"/>
          <w:sz w:val="20"/>
          <w:szCs w:val="20"/>
          <w:lang w:eastAsia="pl-PL"/>
        </w:rPr>
        <w:t>czalne.</w:t>
      </w:r>
    </w:p>
    <w:p w:rsidR="00E05E29" w:rsidRPr="00A76AC7" w:rsidRDefault="00E05E29" w:rsidP="00E05E29">
      <w:pPr>
        <w:autoSpaceDE w:val="0"/>
        <w:autoSpaceDN w:val="0"/>
        <w:adjustRightInd w:val="0"/>
        <w:spacing w:before="0" w:after="0"/>
        <w:rPr>
          <w:rFonts w:ascii="Segoe UI Semilight" w:hAnsi="Segoe UI Semilight" w:cs="Segoe UI Semilight"/>
          <w:sz w:val="20"/>
          <w:szCs w:val="20"/>
          <w:lang w:eastAsia="pl-PL"/>
        </w:rPr>
      </w:pPr>
    </w:p>
    <w:p w:rsidR="00121892" w:rsidRDefault="00C456D1" w:rsidP="00C11FF1">
      <w:pPr>
        <w:pStyle w:val="Rozdzia"/>
        <w:numPr>
          <w:ilvl w:val="0"/>
          <w:numId w:val="33"/>
        </w:numPr>
      </w:pPr>
      <w:bookmarkStart w:id="251" w:name="_Toc15933269"/>
      <w:r>
        <w:t xml:space="preserve">GOSPODARKA WODNO </w:t>
      </w:r>
      <w:r w:rsidR="00714148">
        <w:t>–</w:t>
      </w:r>
      <w:r>
        <w:t xml:space="preserve"> ŚCIEKOWA</w:t>
      </w:r>
      <w:bookmarkEnd w:id="251"/>
    </w:p>
    <w:p w:rsidR="00B711D2" w:rsidRDefault="00AB6D0E" w:rsidP="00C11FF1">
      <w:pPr>
        <w:pStyle w:val="Rozdziay"/>
        <w:numPr>
          <w:ilvl w:val="1"/>
          <w:numId w:val="33"/>
        </w:numPr>
        <w:rPr>
          <w:rFonts w:eastAsia="Calibri"/>
        </w:rPr>
      </w:pPr>
      <w:bookmarkStart w:id="252" w:name="_Toc15933270"/>
      <w:r>
        <w:rPr>
          <w:rFonts w:eastAsia="Calibri"/>
        </w:rPr>
        <w:t>STAN WYJŚCIOWY</w:t>
      </w:r>
      <w:bookmarkEnd w:id="252"/>
    </w:p>
    <w:p w:rsidR="00C456D1" w:rsidRPr="000F11A6" w:rsidRDefault="00C456D1" w:rsidP="00C456D1">
      <w:pPr>
        <w:pStyle w:val="Wyrnienie"/>
        <w:rPr>
          <w:rFonts w:eastAsia="Calibri"/>
        </w:rPr>
      </w:pPr>
      <w:r w:rsidRPr="000F11A6">
        <w:rPr>
          <w:rFonts w:eastAsia="Calibri"/>
        </w:rPr>
        <w:t>Zaopatrzenie w wodę</w:t>
      </w:r>
    </w:p>
    <w:p w:rsidR="00D236F2" w:rsidRPr="000232D1" w:rsidRDefault="00D236F2" w:rsidP="00D236F2">
      <w:pPr>
        <w:rPr>
          <w:rFonts w:ascii="Segoe UI Semilight" w:hAnsi="Segoe UI Semilight" w:cs="Segoe UI Semilight"/>
          <w:b/>
          <w:bCs/>
          <w:sz w:val="20"/>
        </w:rPr>
      </w:pPr>
      <w:bookmarkStart w:id="253" w:name="_Toc452706064"/>
      <w:r w:rsidRPr="000232D1">
        <w:rPr>
          <w:rFonts w:ascii="Segoe UI Semilight" w:hAnsi="Segoe UI Semilight" w:cs="Segoe UI Semilight"/>
          <w:sz w:val="20"/>
        </w:rPr>
        <w:t xml:space="preserve">Źródłem zaopatrzenia w wodę mieszkańców, zakładów użyteczności publicznej, drobnych zakładów usługowych i rzemieślniczych na terenie miasta Stalowa Wola </w:t>
      </w:r>
      <w:r w:rsidR="00442E5C" w:rsidRPr="000232D1">
        <w:rPr>
          <w:rFonts w:ascii="Segoe UI Semilight" w:hAnsi="Segoe UI Semilight" w:cs="Segoe UI Semilight"/>
          <w:sz w:val="20"/>
        </w:rPr>
        <w:t>są</w:t>
      </w:r>
      <w:r w:rsidRPr="000232D1">
        <w:rPr>
          <w:rFonts w:ascii="Segoe UI Semilight" w:hAnsi="Segoe UI Semilight" w:cs="Segoe UI Semilight"/>
          <w:sz w:val="20"/>
        </w:rPr>
        <w:t xml:space="preserve"> miejskie ujęcia wód podziemnych „Krzyżowe Drogi” oraz „Stare Ujęcie” i „Jelnia” bazujące na zasobach poziomu wodonośnego w utworach czwartorzędowych Głównego Zbiornik</w:t>
      </w:r>
      <w:r w:rsidR="00442E5C" w:rsidRPr="000232D1">
        <w:rPr>
          <w:rFonts w:ascii="Segoe UI Semilight" w:hAnsi="Segoe UI Semilight" w:cs="Segoe UI Semilight"/>
          <w:sz w:val="20"/>
        </w:rPr>
        <w:t>a Wód Podziemnych (GZWP) nr 245.</w:t>
      </w:r>
    </w:p>
    <w:p w:rsidR="00D40342" w:rsidRPr="000232D1" w:rsidRDefault="00D40342" w:rsidP="00D40342">
      <w:pPr>
        <w:rPr>
          <w:rFonts w:ascii="Segoe UI Semilight" w:hAnsi="Segoe UI Semilight" w:cs="Segoe UI Semilight"/>
          <w:sz w:val="20"/>
        </w:rPr>
      </w:pPr>
      <w:r w:rsidRPr="000232D1">
        <w:rPr>
          <w:rFonts w:ascii="Segoe UI Semilight" w:hAnsi="Segoe UI Semilight" w:cs="Segoe UI Semilight"/>
          <w:sz w:val="20"/>
        </w:rPr>
        <w:t>Pobór wody w 2018 roku</w:t>
      </w:r>
      <w:r w:rsidR="000232D1" w:rsidRPr="000232D1">
        <w:rPr>
          <w:rFonts w:ascii="Segoe UI Semilight" w:hAnsi="Segoe UI Semilight" w:cs="Segoe UI Semilight"/>
          <w:sz w:val="20"/>
        </w:rPr>
        <w:t xml:space="preserve">: </w:t>
      </w:r>
      <w:r w:rsidRPr="000232D1">
        <w:rPr>
          <w:rFonts w:ascii="Segoe UI Semilight" w:hAnsi="Segoe UI Semilight" w:cs="Segoe UI Semilight"/>
          <w:sz w:val="20"/>
        </w:rPr>
        <w:t>Suma pobranej wody z eksploatowanych ujęć wyniosła 2 653 033 m</w:t>
      </w:r>
      <w:r w:rsidRPr="000232D1">
        <w:rPr>
          <w:rFonts w:ascii="Segoe UI Semilight" w:hAnsi="Segoe UI Semilight" w:cs="Segoe UI Semilight"/>
          <w:sz w:val="20"/>
          <w:vertAlign w:val="superscript"/>
        </w:rPr>
        <w:t>3</w:t>
      </w:r>
      <w:r w:rsidRPr="000232D1">
        <w:rPr>
          <w:rFonts w:ascii="Segoe UI Semilight" w:hAnsi="Segoe UI Semilight" w:cs="Segoe UI Semilight"/>
          <w:sz w:val="20"/>
        </w:rPr>
        <w:t xml:space="preserve">, </w:t>
      </w:r>
      <w:r w:rsidR="000232D1" w:rsidRPr="000232D1">
        <w:rPr>
          <w:rFonts w:ascii="Segoe UI Semilight" w:hAnsi="Segoe UI Semilight" w:cs="Segoe UI Semilight"/>
          <w:sz w:val="20"/>
        </w:rPr>
        <w:br/>
      </w:r>
      <w:r w:rsidRPr="000232D1">
        <w:rPr>
          <w:rFonts w:ascii="Segoe UI Semilight" w:hAnsi="Segoe UI Semilight" w:cs="Segoe UI Semilight"/>
          <w:sz w:val="20"/>
        </w:rPr>
        <w:t>z czego do celów technologicznych na płukanie filtrów zużyto 69 923 m</w:t>
      </w:r>
      <w:r w:rsidRPr="000232D1">
        <w:rPr>
          <w:rFonts w:ascii="Segoe UI Semilight" w:hAnsi="Segoe UI Semilight" w:cs="Segoe UI Semilight"/>
          <w:sz w:val="20"/>
          <w:vertAlign w:val="superscript"/>
        </w:rPr>
        <w:t>3</w:t>
      </w:r>
      <w:r w:rsidRPr="000232D1">
        <w:rPr>
          <w:rFonts w:ascii="Segoe UI Semilight" w:hAnsi="Segoe UI Semilight" w:cs="Segoe UI Semilight"/>
          <w:sz w:val="20"/>
        </w:rPr>
        <w:t>,</w:t>
      </w:r>
    </w:p>
    <w:p w:rsidR="00D40342" w:rsidRPr="000232D1" w:rsidRDefault="000232D1" w:rsidP="00D40342">
      <w:pPr>
        <w:rPr>
          <w:rFonts w:ascii="Segoe UI Semilight" w:hAnsi="Segoe UI Semilight" w:cs="Segoe UI Semilight"/>
          <w:sz w:val="20"/>
        </w:rPr>
      </w:pPr>
      <w:r w:rsidRPr="000232D1">
        <w:rPr>
          <w:rFonts w:ascii="Segoe UI Semilight" w:hAnsi="Segoe UI Semilight" w:cs="Segoe UI Semilight"/>
          <w:sz w:val="20"/>
        </w:rPr>
        <w:t xml:space="preserve">Produkcja wody w 2018 roku: </w:t>
      </w:r>
      <w:r w:rsidR="00D40342" w:rsidRPr="000232D1">
        <w:rPr>
          <w:rFonts w:ascii="Segoe UI Semilight" w:hAnsi="Segoe UI Semilight" w:cs="Segoe UI Semilight"/>
          <w:sz w:val="20"/>
        </w:rPr>
        <w:t>Suma wyprodukowanej wody na miasto wyniosła 2 583 110 m</w:t>
      </w:r>
      <w:r w:rsidR="00D40342" w:rsidRPr="000232D1">
        <w:rPr>
          <w:rFonts w:ascii="Segoe UI Semilight" w:hAnsi="Segoe UI Semilight" w:cs="Segoe UI Semilight"/>
          <w:sz w:val="20"/>
          <w:vertAlign w:val="superscript"/>
        </w:rPr>
        <w:t>3</w:t>
      </w:r>
      <w:r w:rsidR="00D40342" w:rsidRPr="000232D1">
        <w:rPr>
          <w:rFonts w:ascii="Segoe UI Semilight" w:hAnsi="Segoe UI Semilight" w:cs="Segoe UI Semilight"/>
          <w:sz w:val="20"/>
        </w:rPr>
        <w:t>, co dało średnio 7 077 m</w:t>
      </w:r>
      <w:r w:rsidR="00D40342" w:rsidRPr="000232D1">
        <w:rPr>
          <w:rFonts w:ascii="Segoe UI Semilight" w:hAnsi="Segoe UI Semilight" w:cs="Segoe UI Semilight"/>
          <w:sz w:val="20"/>
          <w:vertAlign w:val="superscript"/>
        </w:rPr>
        <w:t>3</w:t>
      </w:r>
      <w:r w:rsidR="00D40342" w:rsidRPr="000232D1">
        <w:rPr>
          <w:rFonts w:ascii="Segoe UI Semilight" w:hAnsi="Segoe UI Semilight" w:cs="Segoe UI Semilight"/>
          <w:sz w:val="20"/>
        </w:rPr>
        <w:t xml:space="preserve"> na dobę i 295 m</w:t>
      </w:r>
      <w:r w:rsidR="00D40342" w:rsidRPr="000232D1">
        <w:rPr>
          <w:rFonts w:ascii="Segoe UI Semilight" w:hAnsi="Segoe UI Semilight" w:cs="Segoe UI Semilight"/>
          <w:sz w:val="20"/>
          <w:vertAlign w:val="superscript"/>
        </w:rPr>
        <w:t>3</w:t>
      </w:r>
      <w:r w:rsidR="00D40342" w:rsidRPr="000232D1">
        <w:rPr>
          <w:rFonts w:ascii="Segoe UI Semilight" w:hAnsi="Segoe UI Semilight" w:cs="Segoe UI Semilight"/>
          <w:sz w:val="20"/>
        </w:rPr>
        <w:t xml:space="preserve"> na godzinę. Nastąpił wzrost zużycia wody o 148 181 m</w:t>
      </w:r>
      <w:r w:rsidR="00D40342" w:rsidRPr="000232D1">
        <w:rPr>
          <w:rFonts w:ascii="Segoe UI Semilight" w:hAnsi="Segoe UI Semilight" w:cs="Segoe UI Semilight"/>
          <w:sz w:val="20"/>
          <w:vertAlign w:val="superscript"/>
        </w:rPr>
        <w:t>3</w:t>
      </w:r>
      <w:r w:rsidR="00D40342" w:rsidRPr="000232D1">
        <w:rPr>
          <w:rFonts w:ascii="Segoe UI Semilight" w:hAnsi="Segoe UI Semilight" w:cs="Segoe UI Semilight"/>
          <w:sz w:val="20"/>
        </w:rPr>
        <w:t xml:space="preserve"> </w:t>
      </w:r>
      <w:r w:rsidRPr="000232D1">
        <w:rPr>
          <w:rFonts w:ascii="Segoe UI Semilight" w:hAnsi="Segoe UI Semilight" w:cs="Segoe UI Semilight"/>
          <w:sz w:val="20"/>
        </w:rPr>
        <w:br/>
      </w:r>
      <w:r w:rsidR="00D40342" w:rsidRPr="000232D1">
        <w:rPr>
          <w:rFonts w:ascii="Segoe UI Semilight" w:hAnsi="Segoe UI Semilight" w:cs="Segoe UI Semilight"/>
          <w:sz w:val="20"/>
        </w:rPr>
        <w:t>w stosunku do 2017 roku,</w:t>
      </w:r>
    </w:p>
    <w:p w:rsidR="00D236F2" w:rsidRPr="000232D1" w:rsidRDefault="000232D1" w:rsidP="00D40342">
      <w:pPr>
        <w:rPr>
          <w:rFonts w:ascii="Segoe UI Semilight" w:hAnsi="Segoe UI Semilight" w:cs="Segoe UI Semilight"/>
          <w:sz w:val="20"/>
        </w:rPr>
      </w:pPr>
      <w:r w:rsidRPr="000232D1">
        <w:rPr>
          <w:rFonts w:ascii="Segoe UI Semilight" w:hAnsi="Segoe UI Semilight" w:cs="Segoe UI Semilight"/>
          <w:sz w:val="20"/>
        </w:rPr>
        <w:t xml:space="preserve">Sprzedaży wody za 2018 rok: </w:t>
      </w:r>
      <w:r w:rsidR="00D40342" w:rsidRPr="000232D1">
        <w:rPr>
          <w:rFonts w:ascii="Segoe UI Semilight" w:hAnsi="Segoe UI Semilight" w:cs="Segoe UI Semilight"/>
          <w:sz w:val="20"/>
        </w:rPr>
        <w:t>Sprzedaż wody wyniosła 2 379 769,57 m</w:t>
      </w:r>
      <w:r w:rsidR="00D40342" w:rsidRPr="000232D1">
        <w:rPr>
          <w:rFonts w:ascii="Segoe UI Semilight" w:hAnsi="Segoe UI Semilight" w:cs="Segoe UI Semilight"/>
          <w:sz w:val="20"/>
          <w:vertAlign w:val="superscript"/>
        </w:rPr>
        <w:t>3</w:t>
      </w:r>
      <w:r w:rsidR="00D40342" w:rsidRPr="000232D1">
        <w:rPr>
          <w:rFonts w:ascii="Segoe UI Semilight" w:hAnsi="Segoe UI Semilight" w:cs="Segoe UI Semilight"/>
          <w:sz w:val="20"/>
        </w:rPr>
        <w:t>. Nastąpił wzrost sprzedaży wody w stosunku do roku 2017 o 118 527,87 m</w:t>
      </w:r>
      <w:r w:rsidR="00D40342" w:rsidRPr="000232D1">
        <w:rPr>
          <w:rFonts w:ascii="Segoe UI Semilight" w:hAnsi="Segoe UI Semilight" w:cs="Segoe UI Semilight"/>
          <w:sz w:val="20"/>
          <w:vertAlign w:val="superscript"/>
        </w:rPr>
        <w:t>3</w:t>
      </w:r>
      <w:r w:rsidRPr="000232D1">
        <w:rPr>
          <w:rFonts w:ascii="Segoe UI Semilight" w:hAnsi="Segoe UI Semilight" w:cs="Segoe UI Semilight"/>
          <w:sz w:val="20"/>
        </w:rPr>
        <w:t>.</w:t>
      </w:r>
    </w:p>
    <w:p w:rsidR="00500F76" w:rsidRPr="0065711A" w:rsidRDefault="00920290" w:rsidP="0065711A">
      <w:pPr>
        <w:pStyle w:val="Legenda"/>
        <w:spacing w:before="240" w:line="360" w:lineRule="auto"/>
        <w:jc w:val="both"/>
        <w:rPr>
          <w:rFonts w:ascii="Segoe UI Semilight" w:hAnsi="Segoe UI Semilight" w:cs="Segoe UI Semilight"/>
          <w:b w:val="0"/>
          <w:bCs w:val="0"/>
          <w:color w:val="auto"/>
          <w:sz w:val="20"/>
          <w:szCs w:val="22"/>
        </w:rPr>
      </w:pPr>
      <w:r w:rsidRPr="00164B2F">
        <w:rPr>
          <w:rFonts w:ascii="Segoe UI Semilight" w:hAnsi="Segoe UI Semilight" w:cs="Segoe UI Semilight"/>
          <w:b w:val="0"/>
          <w:bCs w:val="0"/>
          <w:color w:val="auto"/>
          <w:sz w:val="20"/>
          <w:szCs w:val="22"/>
        </w:rPr>
        <w:t xml:space="preserve">Na terenie </w:t>
      </w:r>
      <w:r w:rsidR="009C28D9" w:rsidRPr="00164B2F">
        <w:rPr>
          <w:rFonts w:ascii="Segoe UI Semilight" w:hAnsi="Segoe UI Semilight" w:cs="Segoe UI Semilight"/>
          <w:b w:val="0"/>
          <w:bCs w:val="0"/>
          <w:color w:val="auto"/>
          <w:sz w:val="20"/>
          <w:szCs w:val="22"/>
        </w:rPr>
        <w:t>gminy</w:t>
      </w:r>
      <w:r w:rsidR="00604FE4" w:rsidRPr="00164B2F">
        <w:rPr>
          <w:rFonts w:ascii="Segoe UI Semilight" w:hAnsi="Segoe UI Semilight" w:cs="Segoe UI Semilight"/>
          <w:b w:val="0"/>
          <w:bCs w:val="0"/>
          <w:color w:val="auto"/>
          <w:sz w:val="20"/>
          <w:szCs w:val="22"/>
        </w:rPr>
        <w:t xml:space="preserve"> </w:t>
      </w:r>
      <w:r w:rsidR="00D030AA">
        <w:rPr>
          <w:rFonts w:ascii="Segoe UI Semilight" w:hAnsi="Segoe UI Semilight" w:cs="Segoe UI Semilight"/>
          <w:b w:val="0"/>
          <w:bCs w:val="0"/>
          <w:color w:val="auto"/>
          <w:sz w:val="20"/>
          <w:szCs w:val="22"/>
        </w:rPr>
        <w:t xml:space="preserve">Stalowa Wola </w:t>
      </w:r>
      <w:r w:rsidRPr="00164B2F">
        <w:rPr>
          <w:rFonts w:ascii="Segoe UI Semilight" w:hAnsi="Segoe UI Semilight" w:cs="Segoe UI Semilight"/>
          <w:b w:val="0"/>
          <w:bCs w:val="0"/>
          <w:color w:val="auto"/>
          <w:sz w:val="20"/>
          <w:szCs w:val="22"/>
        </w:rPr>
        <w:t xml:space="preserve">łącznie </w:t>
      </w:r>
      <w:r w:rsidR="009C28D9" w:rsidRPr="00164B2F">
        <w:rPr>
          <w:rFonts w:ascii="Segoe UI Semilight" w:hAnsi="Segoe UI Semilight" w:cs="Segoe UI Semilight"/>
          <w:b w:val="0"/>
          <w:bCs w:val="0"/>
          <w:color w:val="auto"/>
          <w:sz w:val="20"/>
          <w:szCs w:val="22"/>
        </w:rPr>
        <w:t xml:space="preserve">z </w:t>
      </w:r>
      <w:r w:rsidR="00B8614A" w:rsidRPr="00164B2F">
        <w:rPr>
          <w:rFonts w:ascii="Segoe UI Semilight" w:hAnsi="Segoe UI Semilight" w:cs="Segoe UI Semilight"/>
          <w:b w:val="0"/>
          <w:bCs w:val="0"/>
          <w:color w:val="auto"/>
          <w:sz w:val="20"/>
          <w:szCs w:val="22"/>
        </w:rPr>
        <w:t xml:space="preserve">sieci wodociągowej </w:t>
      </w:r>
      <w:r w:rsidR="00164B2F" w:rsidRPr="00164B2F">
        <w:rPr>
          <w:rFonts w:ascii="Segoe UI Semilight" w:hAnsi="Segoe UI Semilight" w:cs="Segoe UI Semilight"/>
          <w:b w:val="0"/>
          <w:bCs w:val="0"/>
          <w:color w:val="auto"/>
          <w:sz w:val="20"/>
          <w:szCs w:val="22"/>
        </w:rPr>
        <w:t>w</w:t>
      </w:r>
      <w:r w:rsidR="004723C1">
        <w:rPr>
          <w:rFonts w:ascii="Segoe UI Semilight" w:hAnsi="Segoe UI Semilight" w:cs="Segoe UI Semilight"/>
          <w:b w:val="0"/>
          <w:bCs w:val="0"/>
          <w:color w:val="auto"/>
          <w:sz w:val="20"/>
          <w:szCs w:val="22"/>
        </w:rPr>
        <w:t xml:space="preserve"> roku 2018</w:t>
      </w:r>
      <w:r w:rsidR="00604FE4" w:rsidRPr="00164B2F">
        <w:rPr>
          <w:rFonts w:ascii="Segoe UI Semilight" w:hAnsi="Segoe UI Semilight" w:cs="Segoe UI Semilight"/>
          <w:b w:val="0"/>
          <w:bCs w:val="0"/>
          <w:color w:val="auto"/>
          <w:sz w:val="20"/>
          <w:szCs w:val="22"/>
        </w:rPr>
        <w:t xml:space="preserve"> </w:t>
      </w:r>
      <w:r w:rsidR="00B8614A" w:rsidRPr="00164B2F">
        <w:rPr>
          <w:rFonts w:ascii="Segoe UI Semilight" w:hAnsi="Segoe UI Semilight" w:cs="Segoe UI Semilight"/>
          <w:b w:val="0"/>
          <w:bCs w:val="0"/>
          <w:color w:val="auto"/>
          <w:sz w:val="20"/>
          <w:szCs w:val="22"/>
        </w:rPr>
        <w:t>korzysta</w:t>
      </w:r>
      <w:r w:rsidR="00604FE4" w:rsidRPr="00164B2F">
        <w:rPr>
          <w:rFonts w:ascii="Segoe UI Semilight" w:hAnsi="Segoe UI Semilight" w:cs="Segoe UI Semilight"/>
          <w:b w:val="0"/>
          <w:bCs w:val="0"/>
          <w:color w:val="auto"/>
          <w:sz w:val="20"/>
          <w:szCs w:val="22"/>
        </w:rPr>
        <w:t>ło</w:t>
      </w:r>
      <w:r w:rsidR="00B8614A" w:rsidRPr="00164B2F">
        <w:rPr>
          <w:rFonts w:ascii="Segoe UI Semilight" w:hAnsi="Segoe UI Semilight" w:cs="Segoe UI Semilight"/>
          <w:b w:val="0"/>
          <w:bCs w:val="0"/>
          <w:color w:val="auto"/>
          <w:sz w:val="20"/>
          <w:szCs w:val="22"/>
        </w:rPr>
        <w:t xml:space="preserve"> </w:t>
      </w:r>
      <w:r w:rsidR="007303F2" w:rsidRPr="00164B2F">
        <w:rPr>
          <w:rFonts w:ascii="Segoe UI Semilight" w:hAnsi="Segoe UI Semilight" w:cs="Segoe UI Semilight"/>
          <w:b w:val="0"/>
          <w:bCs w:val="0"/>
          <w:color w:val="auto"/>
          <w:sz w:val="20"/>
          <w:szCs w:val="22"/>
        </w:rPr>
        <w:t>100,00</w:t>
      </w:r>
      <w:r w:rsidR="001307AF" w:rsidRPr="00164B2F">
        <w:rPr>
          <w:rFonts w:ascii="Segoe UI Semilight" w:hAnsi="Segoe UI Semilight" w:cs="Segoe UI Semilight"/>
          <w:b w:val="0"/>
          <w:bCs w:val="0"/>
          <w:color w:val="auto"/>
          <w:sz w:val="20"/>
          <w:szCs w:val="22"/>
        </w:rPr>
        <w:t xml:space="preserve"> % mieszkańców.</w:t>
      </w:r>
      <w:r w:rsidRPr="00164B2F">
        <w:rPr>
          <w:rFonts w:ascii="Segoe UI Semilight" w:hAnsi="Segoe UI Semilight" w:cs="Segoe UI Semilight"/>
          <w:b w:val="0"/>
          <w:bCs w:val="0"/>
          <w:color w:val="auto"/>
          <w:sz w:val="20"/>
          <w:szCs w:val="22"/>
        </w:rPr>
        <w:t xml:space="preserve"> Charakterystyka sieci wodociągowej została pr</w:t>
      </w:r>
      <w:r w:rsidR="00C654C6" w:rsidRPr="00164B2F">
        <w:rPr>
          <w:rFonts w:ascii="Segoe UI Semilight" w:hAnsi="Segoe UI Semilight" w:cs="Segoe UI Semilight"/>
          <w:b w:val="0"/>
          <w:bCs w:val="0"/>
          <w:color w:val="auto"/>
          <w:sz w:val="20"/>
          <w:szCs w:val="22"/>
        </w:rPr>
        <w:t>zedstawiona w poniższej tabeli.</w:t>
      </w:r>
      <w:r w:rsidR="003B3B70" w:rsidRPr="00164B2F">
        <w:rPr>
          <w:rFonts w:ascii="Segoe UI Semilight" w:hAnsi="Segoe UI Semilight" w:cs="Segoe UI Semilight"/>
          <w:b w:val="0"/>
          <w:bCs w:val="0"/>
          <w:color w:val="auto"/>
          <w:sz w:val="20"/>
          <w:szCs w:val="22"/>
        </w:rPr>
        <w:t xml:space="preserve"> </w:t>
      </w:r>
    </w:p>
    <w:p w:rsidR="00920290" w:rsidRPr="00A101D9" w:rsidRDefault="00920290" w:rsidP="00920290">
      <w:pPr>
        <w:pStyle w:val="Legenda"/>
        <w:rPr>
          <w:rFonts w:ascii="Segoe UI Semilight" w:hAnsi="Segoe UI Semilight" w:cs="Segoe UI Semilight"/>
          <w:color w:val="auto"/>
        </w:rPr>
      </w:pPr>
      <w:bookmarkStart w:id="254" w:name="_Toc459037872"/>
      <w:bookmarkStart w:id="255" w:name="_Toc459887926"/>
      <w:bookmarkStart w:id="256" w:name="_Toc461035816"/>
      <w:bookmarkStart w:id="257" w:name="_Toc461699526"/>
      <w:bookmarkStart w:id="258" w:name="_Toc462337692"/>
      <w:bookmarkStart w:id="259" w:name="_Toc462337812"/>
      <w:bookmarkStart w:id="260" w:name="_Toc464123315"/>
      <w:bookmarkStart w:id="261" w:name="_Toc475715156"/>
      <w:bookmarkStart w:id="262" w:name="_Toc477770979"/>
      <w:bookmarkStart w:id="263" w:name="_Toc477771134"/>
      <w:bookmarkStart w:id="264" w:name="_Toc497055939"/>
      <w:bookmarkStart w:id="265" w:name="_Toc498946866"/>
      <w:bookmarkStart w:id="266" w:name="_Toc503792717"/>
      <w:bookmarkStart w:id="267" w:name="_Toc507531585"/>
      <w:bookmarkStart w:id="268" w:name="_Toc523130642"/>
      <w:bookmarkStart w:id="269" w:name="_Toc525543130"/>
      <w:bookmarkStart w:id="270" w:name="_Toc535863732"/>
      <w:bookmarkStart w:id="271" w:name="_Toc8659474"/>
      <w:bookmarkStart w:id="272" w:name="_Toc21437692"/>
      <w:r w:rsidRPr="00A101D9">
        <w:rPr>
          <w:rFonts w:ascii="Segoe UI Semilight" w:hAnsi="Segoe UI Semilight" w:cs="Segoe UI Semilight"/>
          <w:color w:val="auto"/>
        </w:rPr>
        <w:t xml:space="preserve">Tabela </w:t>
      </w:r>
      <w:r w:rsidRPr="00A101D9">
        <w:rPr>
          <w:rFonts w:ascii="Segoe UI Semilight" w:hAnsi="Segoe UI Semilight" w:cs="Segoe UI Semilight"/>
          <w:color w:val="auto"/>
        </w:rPr>
        <w:fldChar w:fldCharType="begin"/>
      </w:r>
      <w:r w:rsidRPr="00A101D9">
        <w:rPr>
          <w:rFonts w:ascii="Segoe UI Semilight" w:hAnsi="Segoe UI Semilight" w:cs="Segoe UI Semilight"/>
          <w:color w:val="auto"/>
        </w:rPr>
        <w:instrText xml:space="preserve"> SEQ Tabela \* ARABIC </w:instrText>
      </w:r>
      <w:r w:rsidRPr="00A101D9">
        <w:rPr>
          <w:rFonts w:ascii="Segoe UI Semilight" w:hAnsi="Segoe UI Semilight" w:cs="Segoe UI Semilight"/>
          <w:color w:val="auto"/>
        </w:rPr>
        <w:fldChar w:fldCharType="separate"/>
      </w:r>
      <w:r w:rsidR="00A23757">
        <w:rPr>
          <w:rFonts w:ascii="Segoe UI Semilight" w:hAnsi="Segoe UI Semilight" w:cs="Segoe UI Semilight"/>
          <w:noProof/>
          <w:color w:val="auto"/>
        </w:rPr>
        <w:t>18</w:t>
      </w:r>
      <w:r w:rsidRPr="00A101D9">
        <w:rPr>
          <w:rFonts w:ascii="Segoe UI Semilight" w:hAnsi="Segoe UI Semilight" w:cs="Segoe UI Semilight"/>
          <w:noProof/>
          <w:color w:val="auto"/>
        </w:rPr>
        <w:fldChar w:fldCharType="end"/>
      </w:r>
      <w:r w:rsidRPr="00A101D9">
        <w:rPr>
          <w:rFonts w:ascii="Segoe UI Semilight" w:hAnsi="Segoe UI Semilight" w:cs="Segoe UI Semilight"/>
          <w:color w:val="auto"/>
        </w:rPr>
        <w:t xml:space="preserve">. Charakterystyka sieci wodociągowej na terenie </w:t>
      </w:r>
      <w:r w:rsidR="009C28D9" w:rsidRPr="00A101D9">
        <w:rPr>
          <w:rFonts w:ascii="Segoe UI Semilight" w:hAnsi="Segoe UI Semilight" w:cs="Segoe UI Semilight"/>
          <w:color w:val="auto"/>
        </w:rPr>
        <w:t xml:space="preserve">gminy </w:t>
      </w:r>
      <w:r w:rsidR="00795355">
        <w:rPr>
          <w:rFonts w:ascii="Segoe UI Semilight" w:hAnsi="Segoe UI Semilight" w:cs="Segoe UI Semilight"/>
          <w:color w:val="auto"/>
        </w:rPr>
        <w:t>Stalowa Wola</w:t>
      </w:r>
      <w:r w:rsidR="00780357">
        <w:rPr>
          <w:rFonts w:ascii="Segoe UI Semilight" w:hAnsi="Segoe UI Semilight" w:cs="Segoe UI Semilight"/>
          <w:color w:val="auto"/>
        </w:rPr>
        <w:t xml:space="preserve"> </w:t>
      </w:r>
      <w:r w:rsidR="002E7F25">
        <w:rPr>
          <w:rFonts w:ascii="Segoe UI Semilight" w:hAnsi="Segoe UI Semilight" w:cs="Segoe UI Semilight"/>
          <w:color w:val="auto"/>
        </w:rPr>
        <w:t>(</w:t>
      </w:r>
      <w:r w:rsidR="004723C1">
        <w:rPr>
          <w:rFonts w:ascii="Segoe UI Semilight" w:hAnsi="Segoe UI Semilight" w:cs="Segoe UI Semilight"/>
          <w:color w:val="auto"/>
        </w:rPr>
        <w:t>stan na 31.12.2018</w:t>
      </w:r>
      <w:r w:rsidRPr="00A101D9">
        <w:rPr>
          <w:rFonts w:ascii="Segoe UI Semilight" w:hAnsi="Segoe UI Semilight" w:cs="Segoe UI Semilight"/>
          <w:color w:val="auto"/>
        </w:rPr>
        <w:t xml:space="preserve"> r.)</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tbl>
      <w:tblPr>
        <w:tblStyle w:val="Tabelasiatki4akcent3"/>
        <w:tblW w:w="9006" w:type="dxa"/>
        <w:tblLook w:val="04A0" w:firstRow="1" w:lastRow="0" w:firstColumn="1" w:lastColumn="0" w:noHBand="0" w:noVBand="1"/>
      </w:tblPr>
      <w:tblGrid>
        <w:gridCol w:w="740"/>
        <w:gridCol w:w="3774"/>
        <w:gridCol w:w="1686"/>
        <w:gridCol w:w="1517"/>
        <w:gridCol w:w="1289"/>
      </w:tblGrid>
      <w:tr w:rsidR="00D030AA" w:rsidRPr="00A101D9" w:rsidTr="00D030AA">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740" w:type="dxa"/>
            <w:vAlign w:val="center"/>
          </w:tcPr>
          <w:p w:rsidR="00D030AA" w:rsidRPr="00BF5F6C" w:rsidRDefault="00D030AA" w:rsidP="00490D0A">
            <w:pPr>
              <w:pStyle w:val="Akapitzlist"/>
              <w:spacing w:before="200" w:line="240" w:lineRule="auto"/>
              <w:ind w:left="0"/>
              <w:jc w:val="center"/>
              <w:rPr>
                <w:rFonts w:ascii="Segoe UI Semilight" w:hAnsi="Segoe UI Semilight" w:cs="Segoe UI Semilight"/>
                <w:color w:val="auto"/>
                <w:sz w:val="20"/>
              </w:rPr>
            </w:pPr>
            <w:r w:rsidRPr="00BF5F6C">
              <w:rPr>
                <w:rFonts w:ascii="Segoe UI Semilight" w:hAnsi="Segoe UI Semilight" w:cs="Segoe UI Semilight"/>
                <w:color w:val="auto"/>
                <w:sz w:val="20"/>
              </w:rPr>
              <w:t>Lp.</w:t>
            </w:r>
          </w:p>
        </w:tc>
        <w:tc>
          <w:tcPr>
            <w:tcW w:w="3774" w:type="dxa"/>
            <w:vAlign w:val="center"/>
          </w:tcPr>
          <w:p w:rsidR="00D030AA" w:rsidRPr="00BF5F6C" w:rsidRDefault="00D030AA" w:rsidP="00490D0A">
            <w:pPr>
              <w:pStyle w:val="Akapitzlist"/>
              <w:spacing w:before="200" w:line="240" w:lineRule="auto"/>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rPr>
            </w:pPr>
            <w:r w:rsidRPr="00BF5F6C">
              <w:rPr>
                <w:rFonts w:ascii="Segoe UI Semilight" w:hAnsi="Segoe UI Semilight" w:cs="Segoe UI Semilight"/>
                <w:color w:val="auto"/>
                <w:sz w:val="20"/>
              </w:rPr>
              <w:t>Wskaźnik</w:t>
            </w:r>
          </w:p>
        </w:tc>
        <w:tc>
          <w:tcPr>
            <w:tcW w:w="1686" w:type="dxa"/>
            <w:vAlign w:val="center"/>
          </w:tcPr>
          <w:p w:rsidR="00D030AA" w:rsidRPr="00BF5F6C" w:rsidRDefault="00D030AA" w:rsidP="00490D0A">
            <w:pPr>
              <w:pStyle w:val="Akapitzlist"/>
              <w:spacing w:before="200" w:line="240" w:lineRule="auto"/>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rPr>
            </w:pPr>
            <w:r w:rsidRPr="00BF5F6C">
              <w:rPr>
                <w:rFonts w:ascii="Segoe UI Semilight" w:hAnsi="Segoe UI Semilight" w:cs="Segoe UI Semilight"/>
                <w:color w:val="auto"/>
                <w:sz w:val="20"/>
              </w:rPr>
              <w:t>Jednostka</w:t>
            </w:r>
          </w:p>
        </w:tc>
        <w:tc>
          <w:tcPr>
            <w:tcW w:w="1517" w:type="dxa"/>
            <w:vAlign w:val="center"/>
          </w:tcPr>
          <w:p w:rsidR="00D030AA" w:rsidRPr="0065711A" w:rsidRDefault="00D030AA" w:rsidP="00490D0A">
            <w:pPr>
              <w:pStyle w:val="Akapitzlist"/>
              <w:spacing w:before="20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rPr>
            </w:pPr>
            <w:r w:rsidRPr="0065711A">
              <w:rPr>
                <w:rFonts w:ascii="Segoe UI Semilight" w:hAnsi="Segoe UI Semilight" w:cs="Segoe UI Semilight"/>
                <w:color w:val="auto"/>
                <w:sz w:val="20"/>
              </w:rPr>
              <w:t>Wartość</w:t>
            </w:r>
          </w:p>
          <w:p w:rsidR="00D030AA" w:rsidRPr="0065711A" w:rsidRDefault="00D030AA" w:rsidP="00490D0A">
            <w:pPr>
              <w:pStyle w:val="Akapitzlist"/>
              <w:spacing w:before="20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rPr>
            </w:pPr>
            <w:r w:rsidRPr="0065711A">
              <w:rPr>
                <w:rFonts w:ascii="Segoe UI Semilight" w:hAnsi="Segoe UI Semilight" w:cs="Segoe UI Semilight"/>
                <w:color w:val="auto"/>
                <w:sz w:val="20"/>
              </w:rPr>
              <w:t xml:space="preserve">2017 r. </w:t>
            </w:r>
          </w:p>
        </w:tc>
        <w:tc>
          <w:tcPr>
            <w:tcW w:w="1289" w:type="dxa"/>
            <w:vAlign w:val="center"/>
          </w:tcPr>
          <w:p w:rsidR="00D030AA" w:rsidRPr="0065711A" w:rsidRDefault="00D030AA" w:rsidP="0065711A">
            <w:pPr>
              <w:spacing w:before="0" w:after="0" w:line="240" w:lineRule="auto"/>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rPr>
            </w:pPr>
            <w:r w:rsidRPr="0065711A">
              <w:rPr>
                <w:rFonts w:ascii="Segoe UI Semilight" w:hAnsi="Segoe UI Semilight" w:cs="Segoe UI Semilight"/>
                <w:color w:val="auto"/>
                <w:sz w:val="20"/>
              </w:rPr>
              <w:t>Wartość</w:t>
            </w:r>
          </w:p>
          <w:p w:rsidR="00D030AA" w:rsidRPr="0065711A" w:rsidRDefault="00D030AA" w:rsidP="0065711A">
            <w:pPr>
              <w:pStyle w:val="Akapitzlist"/>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rPr>
            </w:pPr>
            <w:r w:rsidRPr="0065711A">
              <w:rPr>
                <w:rFonts w:ascii="Segoe UI Semilight" w:hAnsi="Segoe UI Semilight" w:cs="Segoe UI Semilight"/>
                <w:color w:val="auto"/>
                <w:sz w:val="20"/>
              </w:rPr>
              <w:t>2018 r.</w:t>
            </w:r>
          </w:p>
        </w:tc>
      </w:tr>
      <w:tr w:rsidR="00D030AA" w:rsidRPr="00A101D9" w:rsidTr="00180C0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740" w:type="dxa"/>
            <w:shd w:val="clear" w:color="auto" w:fill="FFFFFF" w:themeFill="background1"/>
            <w:vAlign w:val="center"/>
          </w:tcPr>
          <w:p w:rsidR="00D030AA" w:rsidRPr="00BF5F6C" w:rsidRDefault="00D030AA" w:rsidP="00744099">
            <w:pPr>
              <w:pStyle w:val="Akapitzlist"/>
              <w:spacing w:before="200" w:after="0"/>
              <w:ind w:left="0"/>
              <w:jc w:val="center"/>
              <w:rPr>
                <w:rFonts w:ascii="Segoe UI Semilight" w:hAnsi="Segoe UI Semilight" w:cs="Segoe UI Semilight"/>
                <w:sz w:val="20"/>
              </w:rPr>
            </w:pPr>
            <w:r w:rsidRPr="00BF5F6C">
              <w:rPr>
                <w:rFonts w:ascii="Segoe UI Semilight" w:hAnsi="Segoe UI Semilight" w:cs="Segoe UI Semilight"/>
                <w:sz w:val="20"/>
              </w:rPr>
              <w:t>1</w:t>
            </w:r>
          </w:p>
        </w:tc>
        <w:tc>
          <w:tcPr>
            <w:tcW w:w="3774" w:type="dxa"/>
            <w:shd w:val="clear" w:color="auto" w:fill="FFFFFF" w:themeFill="background1"/>
            <w:vAlign w:val="center"/>
          </w:tcPr>
          <w:p w:rsidR="00D030AA" w:rsidRPr="00BF5F6C" w:rsidRDefault="00D030AA" w:rsidP="00744099">
            <w:pPr>
              <w:pStyle w:val="Akapitzlist"/>
              <w:spacing w:before="20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rPr>
            </w:pPr>
            <w:r w:rsidRPr="00BF5F6C">
              <w:rPr>
                <w:rFonts w:ascii="Segoe UI Semilight" w:hAnsi="Segoe UI Semilight" w:cs="Segoe UI Semilight"/>
                <w:b/>
                <w:sz w:val="20"/>
              </w:rPr>
              <w:t>Długość czynnej sieci rozdzielczej</w:t>
            </w:r>
          </w:p>
        </w:tc>
        <w:tc>
          <w:tcPr>
            <w:tcW w:w="1686" w:type="dxa"/>
            <w:shd w:val="clear" w:color="auto" w:fill="FFFFFF" w:themeFill="background1"/>
            <w:vAlign w:val="center"/>
          </w:tcPr>
          <w:p w:rsidR="00D030AA" w:rsidRPr="00BF5F6C" w:rsidRDefault="00D030AA" w:rsidP="00744099">
            <w:pPr>
              <w:pStyle w:val="Akapitzlist"/>
              <w:spacing w:before="20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BF5F6C">
              <w:rPr>
                <w:rFonts w:ascii="Segoe UI Semilight" w:hAnsi="Segoe UI Semilight" w:cs="Segoe UI Semilight"/>
                <w:sz w:val="20"/>
              </w:rPr>
              <w:t>km</w:t>
            </w:r>
          </w:p>
        </w:tc>
        <w:tc>
          <w:tcPr>
            <w:tcW w:w="1517" w:type="dxa"/>
            <w:shd w:val="clear" w:color="auto" w:fill="FFFFFF" w:themeFill="background1"/>
            <w:vAlign w:val="center"/>
          </w:tcPr>
          <w:p w:rsidR="00D030AA" w:rsidRPr="00BF5F6C" w:rsidRDefault="00180C0E" w:rsidP="00744099">
            <w:pPr>
              <w:pStyle w:val="Akapitzlist"/>
              <w:spacing w:before="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180C0E">
              <w:rPr>
                <w:rFonts w:ascii="Segoe UI Semilight" w:hAnsi="Segoe UI Semilight" w:cs="Segoe UI Semilight"/>
                <w:sz w:val="20"/>
              </w:rPr>
              <w:t>115,8</w:t>
            </w:r>
          </w:p>
        </w:tc>
        <w:tc>
          <w:tcPr>
            <w:tcW w:w="1289" w:type="dxa"/>
            <w:shd w:val="clear" w:color="auto" w:fill="FFFFFF" w:themeFill="background1"/>
            <w:vAlign w:val="center"/>
          </w:tcPr>
          <w:p w:rsidR="00D030AA" w:rsidRDefault="00180C0E" w:rsidP="0065711A">
            <w:pPr>
              <w:pStyle w:val="Akapitzlist"/>
              <w:spacing w:before="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180C0E">
              <w:rPr>
                <w:rFonts w:ascii="Segoe UI Semilight" w:hAnsi="Segoe UI Semilight" w:cs="Segoe UI Semilight"/>
                <w:sz w:val="20"/>
              </w:rPr>
              <w:t>120,1</w:t>
            </w:r>
          </w:p>
        </w:tc>
      </w:tr>
      <w:tr w:rsidR="00D030AA" w:rsidRPr="00A101D9" w:rsidTr="00180C0E">
        <w:trPr>
          <w:trHeight w:val="680"/>
        </w:trPr>
        <w:tc>
          <w:tcPr>
            <w:cnfStyle w:val="001000000000" w:firstRow="0" w:lastRow="0" w:firstColumn="1" w:lastColumn="0" w:oddVBand="0" w:evenVBand="0" w:oddHBand="0" w:evenHBand="0" w:firstRowFirstColumn="0" w:firstRowLastColumn="0" w:lastRowFirstColumn="0" w:lastRowLastColumn="0"/>
            <w:tcW w:w="740" w:type="dxa"/>
            <w:shd w:val="clear" w:color="auto" w:fill="FFFFFF" w:themeFill="background1"/>
            <w:vAlign w:val="center"/>
          </w:tcPr>
          <w:p w:rsidR="00D030AA" w:rsidRPr="00BF5F6C" w:rsidRDefault="00D030AA" w:rsidP="00BF5F6C">
            <w:pPr>
              <w:pStyle w:val="Akapitzlist"/>
              <w:spacing w:before="200" w:after="0" w:line="240" w:lineRule="auto"/>
              <w:ind w:left="0"/>
              <w:jc w:val="center"/>
              <w:rPr>
                <w:rFonts w:ascii="Segoe UI Semilight" w:hAnsi="Segoe UI Semilight" w:cs="Segoe UI Semilight"/>
                <w:sz w:val="20"/>
              </w:rPr>
            </w:pPr>
            <w:r w:rsidRPr="00BF5F6C">
              <w:rPr>
                <w:rFonts w:ascii="Segoe UI Semilight" w:hAnsi="Segoe UI Semilight" w:cs="Segoe UI Semilight"/>
                <w:sz w:val="20"/>
              </w:rPr>
              <w:t>2</w:t>
            </w:r>
          </w:p>
        </w:tc>
        <w:tc>
          <w:tcPr>
            <w:tcW w:w="3774" w:type="dxa"/>
            <w:shd w:val="clear" w:color="auto" w:fill="FFFFFF" w:themeFill="background1"/>
            <w:vAlign w:val="center"/>
          </w:tcPr>
          <w:p w:rsidR="00D030AA" w:rsidRPr="00BF5F6C" w:rsidRDefault="00D030AA" w:rsidP="00BF5F6C">
            <w:pPr>
              <w:pStyle w:val="Akapitzlist"/>
              <w:spacing w:before="20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rPr>
            </w:pPr>
            <w:r w:rsidRPr="00BF5F6C">
              <w:rPr>
                <w:rFonts w:ascii="Segoe UI Semilight" w:hAnsi="Segoe UI Semilight" w:cs="Segoe UI Semilight"/>
                <w:b/>
                <w:sz w:val="20"/>
              </w:rPr>
              <w:t>Przyłącza prowa</w:t>
            </w:r>
            <w:r>
              <w:rPr>
                <w:rFonts w:ascii="Segoe UI Semilight" w:hAnsi="Segoe UI Semilight" w:cs="Segoe UI Semilight"/>
                <w:b/>
                <w:sz w:val="20"/>
              </w:rPr>
              <w:t xml:space="preserve">dzące do budynków mieszkalnych </w:t>
            </w:r>
            <w:r w:rsidRPr="00BF5F6C">
              <w:rPr>
                <w:rFonts w:ascii="Segoe UI Semilight" w:hAnsi="Segoe UI Semilight" w:cs="Segoe UI Semilight"/>
                <w:b/>
                <w:sz w:val="20"/>
              </w:rPr>
              <w:t>i zbiorowego zamieszkania</w:t>
            </w:r>
          </w:p>
        </w:tc>
        <w:tc>
          <w:tcPr>
            <w:tcW w:w="1686" w:type="dxa"/>
            <w:shd w:val="clear" w:color="auto" w:fill="FFFFFF" w:themeFill="background1"/>
            <w:vAlign w:val="center"/>
          </w:tcPr>
          <w:p w:rsidR="00D030AA" w:rsidRPr="00BF5F6C" w:rsidRDefault="00D030AA" w:rsidP="00BF5F6C">
            <w:pPr>
              <w:pStyle w:val="Akapitzlist"/>
              <w:spacing w:before="20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BF5F6C">
              <w:rPr>
                <w:rFonts w:ascii="Segoe UI Semilight" w:hAnsi="Segoe UI Semilight" w:cs="Segoe UI Semilight"/>
                <w:sz w:val="20"/>
              </w:rPr>
              <w:t>szt.</w:t>
            </w:r>
          </w:p>
        </w:tc>
        <w:tc>
          <w:tcPr>
            <w:tcW w:w="1517" w:type="dxa"/>
            <w:shd w:val="clear" w:color="auto" w:fill="FFFFFF" w:themeFill="background1"/>
            <w:vAlign w:val="center"/>
          </w:tcPr>
          <w:p w:rsidR="00D030AA" w:rsidRPr="00BF5F6C" w:rsidRDefault="00180C0E" w:rsidP="00BF5F6C">
            <w:pPr>
              <w:pStyle w:val="Akapitzlist"/>
              <w:spacing w:before="20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180C0E">
              <w:rPr>
                <w:rFonts w:ascii="Segoe UI Semilight" w:hAnsi="Segoe UI Semilight" w:cs="Segoe UI Semilight"/>
                <w:sz w:val="20"/>
              </w:rPr>
              <w:t>2 777</w:t>
            </w:r>
          </w:p>
        </w:tc>
        <w:tc>
          <w:tcPr>
            <w:tcW w:w="1289" w:type="dxa"/>
            <w:shd w:val="clear" w:color="auto" w:fill="FFFFFF" w:themeFill="background1"/>
            <w:vAlign w:val="center"/>
          </w:tcPr>
          <w:p w:rsidR="00D030AA" w:rsidRDefault="00180C0E" w:rsidP="0065711A">
            <w:pPr>
              <w:pStyle w:val="Akapitzlist"/>
              <w:spacing w:before="20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180C0E">
              <w:rPr>
                <w:rFonts w:ascii="Segoe UI Semilight" w:hAnsi="Segoe UI Semilight" w:cs="Segoe UI Semilight"/>
                <w:sz w:val="20"/>
              </w:rPr>
              <w:t>2 804</w:t>
            </w:r>
          </w:p>
        </w:tc>
      </w:tr>
      <w:tr w:rsidR="00D030AA" w:rsidRPr="00A101D9" w:rsidTr="00180C0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740" w:type="dxa"/>
            <w:shd w:val="clear" w:color="auto" w:fill="FFFFFF" w:themeFill="background1"/>
            <w:vAlign w:val="center"/>
          </w:tcPr>
          <w:p w:rsidR="00D030AA" w:rsidRPr="00BF5F6C" w:rsidRDefault="00180C0E" w:rsidP="001D1978">
            <w:pPr>
              <w:pStyle w:val="Akapitzlist"/>
              <w:spacing w:before="200" w:after="0"/>
              <w:ind w:left="0"/>
              <w:jc w:val="center"/>
              <w:rPr>
                <w:rFonts w:ascii="Segoe UI Semilight" w:hAnsi="Segoe UI Semilight" w:cs="Segoe UI Semilight"/>
                <w:sz w:val="20"/>
              </w:rPr>
            </w:pPr>
            <w:r>
              <w:rPr>
                <w:rFonts w:ascii="Segoe UI Semilight" w:hAnsi="Segoe UI Semilight" w:cs="Segoe UI Semilight"/>
                <w:sz w:val="20"/>
              </w:rPr>
              <w:t>3</w:t>
            </w:r>
          </w:p>
        </w:tc>
        <w:tc>
          <w:tcPr>
            <w:tcW w:w="3774" w:type="dxa"/>
            <w:shd w:val="clear" w:color="auto" w:fill="FFFFFF" w:themeFill="background1"/>
            <w:vAlign w:val="center"/>
          </w:tcPr>
          <w:p w:rsidR="00D030AA" w:rsidRPr="00BF5F6C" w:rsidRDefault="00D030AA" w:rsidP="001D1978">
            <w:pPr>
              <w:pStyle w:val="Akapitzlist"/>
              <w:spacing w:before="20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rPr>
            </w:pPr>
            <w:r w:rsidRPr="00BF5F6C">
              <w:rPr>
                <w:rFonts w:ascii="Segoe UI Semilight" w:hAnsi="Segoe UI Semilight" w:cs="Segoe UI Semilight"/>
                <w:b/>
                <w:sz w:val="20"/>
              </w:rPr>
              <w:t>% ludności korzystający z instalacji</w:t>
            </w:r>
          </w:p>
        </w:tc>
        <w:tc>
          <w:tcPr>
            <w:tcW w:w="1686" w:type="dxa"/>
            <w:shd w:val="clear" w:color="auto" w:fill="FFFFFF" w:themeFill="background1"/>
            <w:vAlign w:val="center"/>
          </w:tcPr>
          <w:p w:rsidR="00D030AA" w:rsidRPr="00BF5F6C" w:rsidRDefault="00D030AA" w:rsidP="001D1978">
            <w:pPr>
              <w:pStyle w:val="Akapitzlist"/>
              <w:spacing w:before="20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BF5F6C">
              <w:rPr>
                <w:rFonts w:ascii="Segoe UI Semilight" w:hAnsi="Segoe UI Semilight" w:cs="Segoe UI Semilight"/>
                <w:sz w:val="20"/>
              </w:rPr>
              <w:t>%</w:t>
            </w:r>
          </w:p>
        </w:tc>
        <w:tc>
          <w:tcPr>
            <w:tcW w:w="1517" w:type="dxa"/>
            <w:shd w:val="clear" w:color="auto" w:fill="FFFFFF" w:themeFill="background1"/>
            <w:vAlign w:val="center"/>
          </w:tcPr>
          <w:p w:rsidR="00D030AA" w:rsidRPr="00BF5F6C" w:rsidRDefault="00180C0E" w:rsidP="001D1978">
            <w:pPr>
              <w:pStyle w:val="Akapitzlist"/>
              <w:spacing w:before="20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100,00</w:t>
            </w:r>
          </w:p>
        </w:tc>
        <w:tc>
          <w:tcPr>
            <w:tcW w:w="1289" w:type="dxa"/>
            <w:shd w:val="clear" w:color="auto" w:fill="FFFFFF" w:themeFill="background1"/>
            <w:vAlign w:val="center"/>
          </w:tcPr>
          <w:p w:rsidR="00D030AA" w:rsidRDefault="00180C0E" w:rsidP="0065711A">
            <w:pPr>
              <w:pStyle w:val="Akapitzlist"/>
              <w:spacing w:before="20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100,00</w:t>
            </w:r>
          </w:p>
        </w:tc>
      </w:tr>
    </w:tbl>
    <w:p w:rsidR="00253724" w:rsidRDefault="00920290" w:rsidP="002E7F25">
      <w:pPr>
        <w:spacing w:before="0"/>
        <w:jc w:val="center"/>
        <w:rPr>
          <w:rFonts w:ascii="Segoe UI Semilight" w:hAnsi="Segoe UI Semilight" w:cs="Segoe UI Semilight"/>
          <w:sz w:val="18"/>
          <w:szCs w:val="18"/>
        </w:rPr>
      </w:pPr>
      <w:r w:rsidRPr="00EB657C">
        <w:rPr>
          <w:rFonts w:ascii="Segoe UI Semilight" w:hAnsi="Segoe UI Semilight" w:cs="Segoe UI Semilight"/>
          <w:sz w:val="18"/>
          <w:szCs w:val="18"/>
        </w:rPr>
        <w:t>Źródło: Główny Urząd Statystyczny, BDL.</w:t>
      </w:r>
    </w:p>
    <w:p w:rsidR="0012077E" w:rsidRDefault="0012077E" w:rsidP="0012077E">
      <w:pPr>
        <w:pStyle w:val="Wyrnienie"/>
      </w:pPr>
      <w:r>
        <w:lastRenderedPageBreak/>
        <w:t xml:space="preserve">Ujęcia wód </w:t>
      </w:r>
    </w:p>
    <w:p w:rsidR="0012077E" w:rsidRDefault="0012077E" w:rsidP="0012077E">
      <w:r>
        <w:t xml:space="preserve">Wykaz ujęć na terenie Gminy Stalowa Wola przedstawiono w poniższej tabeli. </w:t>
      </w:r>
    </w:p>
    <w:p w:rsidR="0012077E" w:rsidRPr="00940248" w:rsidRDefault="0012077E" w:rsidP="0012077E">
      <w:pPr>
        <w:pStyle w:val="Legenda"/>
        <w:rPr>
          <w:rFonts w:ascii="Segoe UI Semilight" w:hAnsi="Segoe UI Semilight" w:cs="Segoe UI Semilight"/>
        </w:rPr>
      </w:pPr>
      <w:r w:rsidRPr="00940248">
        <w:rPr>
          <w:rFonts w:ascii="Segoe UI Semilight" w:hAnsi="Segoe UI Semilight" w:cs="Segoe UI Semilight"/>
        </w:rPr>
        <w:t xml:space="preserve">Tabela </w:t>
      </w:r>
      <w:r w:rsidRPr="00940248">
        <w:rPr>
          <w:rFonts w:ascii="Segoe UI Semilight" w:hAnsi="Segoe UI Semilight" w:cs="Segoe UI Semilight"/>
        </w:rPr>
        <w:fldChar w:fldCharType="begin"/>
      </w:r>
      <w:r w:rsidRPr="00940248">
        <w:rPr>
          <w:rFonts w:ascii="Segoe UI Semilight" w:hAnsi="Segoe UI Semilight" w:cs="Segoe UI Semilight"/>
        </w:rPr>
        <w:instrText xml:space="preserve"> SEQ Tabela \* ARABIC </w:instrText>
      </w:r>
      <w:r w:rsidRPr="00940248">
        <w:rPr>
          <w:rFonts w:ascii="Segoe UI Semilight" w:hAnsi="Segoe UI Semilight" w:cs="Segoe UI Semilight"/>
        </w:rPr>
        <w:fldChar w:fldCharType="separate"/>
      </w:r>
      <w:r w:rsidR="00A23757">
        <w:rPr>
          <w:rFonts w:ascii="Segoe UI Semilight" w:hAnsi="Segoe UI Semilight" w:cs="Segoe UI Semilight"/>
          <w:noProof/>
        </w:rPr>
        <w:t>19</w:t>
      </w:r>
      <w:r w:rsidRPr="00940248">
        <w:rPr>
          <w:rFonts w:ascii="Segoe UI Semilight" w:hAnsi="Segoe UI Semilight" w:cs="Segoe UI Semilight"/>
        </w:rPr>
        <w:fldChar w:fldCharType="end"/>
      </w:r>
      <w:r w:rsidR="00940248" w:rsidRPr="00940248">
        <w:rPr>
          <w:rFonts w:ascii="Segoe UI Semilight" w:hAnsi="Segoe UI Semilight" w:cs="Segoe UI Semilight"/>
        </w:rPr>
        <w:t xml:space="preserve">. Wykaz najważniejszych ujęć komunalnych i przemysłowych na terenie Gminy Stalowa Wola.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2713"/>
        <w:gridCol w:w="2038"/>
        <w:gridCol w:w="2271"/>
      </w:tblGrid>
      <w:tr w:rsidR="0012077E" w:rsidRPr="0012077E" w:rsidTr="0012077E">
        <w:trPr>
          <w:tblHeader/>
        </w:trPr>
        <w:tc>
          <w:tcPr>
            <w:tcW w:w="1051" w:type="pct"/>
            <w:shd w:val="clear" w:color="auto" w:fill="A6A6A6" w:themeFill="background1" w:themeFillShade="A6"/>
            <w:vAlign w:val="center"/>
          </w:tcPr>
          <w:p w:rsidR="0012077E" w:rsidRPr="0012077E" w:rsidRDefault="0012077E" w:rsidP="0012077E">
            <w:pPr>
              <w:spacing w:before="0" w:after="0"/>
              <w:jc w:val="center"/>
              <w:rPr>
                <w:rFonts w:ascii="Segoe UI Semilight" w:hAnsi="Segoe UI Semilight" w:cs="Segoe UI Semilight"/>
                <w:b/>
                <w:sz w:val="20"/>
                <w:szCs w:val="20"/>
              </w:rPr>
            </w:pPr>
            <w:r w:rsidRPr="0012077E">
              <w:rPr>
                <w:rFonts w:ascii="Segoe UI Semilight" w:hAnsi="Segoe UI Semilight" w:cs="Segoe UI Semilight"/>
                <w:b/>
                <w:sz w:val="20"/>
                <w:szCs w:val="20"/>
              </w:rPr>
              <w:t>Gmina</w:t>
            </w:r>
          </w:p>
        </w:tc>
        <w:tc>
          <w:tcPr>
            <w:tcW w:w="1526" w:type="pct"/>
            <w:shd w:val="clear" w:color="auto" w:fill="A6A6A6" w:themeFill="background1" w:themeFillShade="A6"/>
            <w:vAlign w:val="center"/>
          </w:tcPr>
          <w:p w:rsidR="0012077E" w:rsidRPr="0012077E" w:rsidRDefault="0012077E" w:rsidP="0012077E">
            <w:pPr>
              <w:spacing w:before="0" w:after="0"/>
              <w:jc w:val="center"/>
              <w:rPr>
                <w:rFonts w:ascii="Segoe UI Semilight" w:hAnsi="Segoe UI Semilight" w:cs="Segoe UI Semilight"/>
                <w:b/>
                <w:sz w:val="20"/>
                <w:szCs w:val="20"/>
              </w:rPr>
            </w:pPr>
            <w:r w:rsidRPr="0012077E">
              <w:rPr>
                <w:rFonts w:ascii="Segoe UI Semilight" w:hAnsi="Segoe UI Semilight" w:cs="Segoe UI Semilight"/>
                <w:b/>
                <w:sz w:val="20"/>
                <w:szCs w:val="20"/>
              </w:rPr>
              <w:t>Nazwa/Lokalizacja</w:t>
            </w:r>
          </w:p>
          <w:p w:rsidR="0012077E" w:rsidRPr="0012077E" w:rsidRDefault="0012077E" w:rsidP="0012077E">
            <w:pPr>
              <w:spacing w:before="0" w:after="0"/>
              <w:jc w:val="center"/>
              <w:rPr>
                <w:rFonts w:ascii="Segoe UI Semilight" w:hAnsi="Segoe UI Semilight" w:cs="Segoe UI Semilight"/>
                <w:b/>
                <w:sz w:val="20"/>
                <w:szCs w:val="20"/>
              </w:rPr>
            </w:pPr>
            <w:r w:rsidRPr="0012077E">
              <w:rPr>
                <w:rFonts w:ascii="Segoe UI Semilight" w:hAnsi="Segoe UI Semilight" w:cs="Segoe UI Semilight"/>
                <w:b/>
                <w:sz w:val="20"/>
                <w:szCs w:val="20"/>
              </w:rPr>
              <w:t>Ujęcia</w:t>
            </w:r>
          </w:p>
        </w:tc>
        <w:tc>
          <w:tcPr>
            <w:tcW w:w="0" w:type="auto"/>
            <w:shd w:val="clear" w:color="auto" w:fill="A6A6A6" w:themeFill="background1" w:themeFillShade="A6"/>
            <w:vAlign w:val="center"/>
          </w:tcPr>
          <w:p w:rsidR="0012077E" w:rsidRPr="0012077E" w:rsidRDefault="0012077E" w:rsidP="0012077E">
            <w:pPr>
              <w:spacing w:before="0" w:after="0"/>
              <w:jc w:val="center"/>
              <w:rPr>
                <w:rFonts w:ascii="Segoe UI Semilight" w:hAnsi="Segoe UI Semilight" w:cs="Segoe UI Semilight"/>
                <w:b/>
                <w:sz w:val="20"/>
                <w:szCs w:val="20"/>
              </w:rPr>
            </w:pPr>
            <w:r w:rsidRPr="0012077E">
              <w:rPr>
                <w:rFonts w:ascii="Segoe UI Semilight" w:hAnsi="Segoe UI Semilight" w:cs="Segoe UI Semilight"/>
                <w:b/>
                <w:sz w:val="20"/>
                <w:szCs w:val="20"/>
              </w:rPr>
              <w:t>Studnie</w:t>
            </w:r>
          </w:p>
        </w:tc>
        <w:tc>
          <w:tcPr>
            <w:tcW w:w="1277" w:type="pct"/>
            <w:shd w:val="clear" w:color="auto" w:fill="A6A6A6" w:themeFill="background1" w:themeFillShade="A6"/>
            <w:vAlign w:val="center"/>
          </w:tcPr>
          <w:p w:rsidR="0012077E" w:rsidRPr="0012077E" w:rsidRDefault="0012077E" w:rsidP="0012077E">
            <w:pPr>
              <w:spacing w:before="0" w:after="0"/>
              <w:jc w:val="center"/>
              <w:rPr>
                <w:rFonts w:ascii="Segoe UI Semilight" w:hAnsi="Segoe UI Semilight" w:cs="Segoe UI Semilight"/>
                <w:b/>
                <w:sz w:val="20"/>
                <w:szCs w:val="20"/>
              </w:rPr>
            </w:pPr>
            <w:r w:rsidRPr="0012077E">
              <w:rPr>
                <w:rFonts w:ascii="Segoe UI Semilight" w:hAnsi="Segoe UI Semilight" w:cs="Segoe UI Semilight"/>
                <w:b/>
                <w:sz w:val="20"/>
                <w:szCs w:val="20"/>
              </w:rPr>
              <w:t>Zasoby eksploatacyjne</w:t>
            </w:r>
          </w:p>
        </w:tc>
      </w:tr>
      <w:tr w:rsidR="0012077E" w:rsidRPr="0012077E" w:rsidTr="0012077E">
        <w:trPr>
          <w:trHeight w:val="209"/>
        </w:trPr>
        <w:tc>
          <w:tcPr>
            <w:tcW w:w="1051" w:type="pct"/>
            <w:vMerge w:val="restar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Stalowa Wola</w:t>
            </w:r>
          </w:p>
        </w:tc>
        <w:tc>
          <w:tcPr>
            <w:tcW w:w="1526" w:type="pct"/>
            <w:vMerge w:val="restar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„Krzyżowe Drogi”</w:t>
            </w: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S-2C</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rPr>
              <w:t>40</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09"/>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S-3A</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rPr>
              <w:t>40</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09"/>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S-4A</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lang w:val="en-US"/>
              </w:rPr>
              <w:t>41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09"/>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S-5A</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lang w:val="en-US"/>
              </w:rPr>
              <w:t>43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09"/>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S-7A</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lang w:val="en-US"/>
              </w:rPr>
              <w:t>31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09"/>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S-9A</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rPr>
              <w:t>40</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09"/>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S-14</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lang w:val="en-US"/>
              </w:rPr>
              <w:t>45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09"/>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S-15</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lang w:val="en-US"/>
              </w:rPr>
              <w:t>45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09"/>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S-16</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lang w:val="en-US"/>
              </w:rPr>
              <w:t>40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09"/>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S-17</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lang w:val="en-US"/>
              </w:rPr>
              <w:t>35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09"/>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S-18 bis</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lang w:val="en-US"/>
              </w:rPr>
              <w:t>45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09"/>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S-19 bis</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lang w:val="en-US"/>
              </w:rPr>
              <w:t>45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09"/>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S-20 B</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lang w:val="en-US"/>
              </w:rPr>
              <w:t>40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09"/>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S-21</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lang w:val="en-US"/>
              </w:rPr>
              <w:t>25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09"/>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S-22 B</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lang w:val="en-US"/>
              </w:rPr>
              <w:t>51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09"/>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S-23</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lang w:val="en-US"/>
              </w:rPr>
              <w:t>31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565"/>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„Stare Ujęcie”</w:t>
            </w: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lang w:val="en-US"/>
              </w:rPr>
              <w:t>S-7a, S-9a, S-17a, S-20 bis, S-21,</w:t>
            </w:r>
          </w:p>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S-18abis awaryjna</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195</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 (3340</w:t>
            </w:r>
            <w:r w:rsidRPr="0012077E">
              <w:rPr>
                <w:rFonts w:ascii="Segoe UI Semilight" w:hAnsi="Segoe UI Semilight" w:cs="Segoe UI Semilight"/>
                <w:sz w:val="18"/>
                <w:szCs w:val="18"/>
                <w:lang w:val="en-US"/>
              </w:rPr>
              <w:t xml:space="preserve"> m</w:t>
            </w:r>
            <w:r w:rsidRPr="0012077E">
              <w:rPr>
                <w:rFonts w:ascii="Segoe UI Semilight" w:hAnsi="Segoe UI Semilight" w:cs="Segoe UI Semilight"/>
                <w:sz w:val="18"/>
                <w:szCs w:val="18"/>
                <w:vertAlign w:val="superscript"/>
                <w:lang w:val="en-US"/>
              </w:rPr>
              <w:t>3</w:t>
            </w:r>
            <w:r w:rsidRPr="0012077E">
              <w:rPr>
                <w:rFonts w:ascii="Segoe UI Semilight" w:hAnsi="Segoe UI Semilight" w:cs="Segoe UI Semilight"/>
                <w:sz w:val="18"/>
                <w:szCs w:val="18"/>
                <w:lang w:val="en-US"/>
              </w:rPr>
              <w:t>/d)</w:t>
            </w:r>
          </w:p>
        </w:tc>
      </w:tr>
      <w:tr w:rsidR="0012077E" w:rsidRPr="0012077E" w:rsidTr="0012077E">
        <w:trPr>
          <w:trHeight w:val="565"/>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Powiatowy Szpital Specjalistyczny</w:t>
            </w: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18"/>
              </w:rPr>
              <w:t>S-3</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50</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21"/>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Merge w:val="restar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Okręgowa Spółdzielnia Mleczarska ul. Staszica 1</w:t>
            </w:r>
          </w:p>
        </w:tc>
        <w:tc>
          <w:tcPr>
            <w:tcW w:w="0" w:type="auto"/>
            <w:vAlign w:val="center"/>
          </w:tcPr>
          <w:p w:rsidR="0012077E" w:rsidRPr="0012077E" w:rsidRDefault="0012077E" w:rsidP="0012077E">
            <w:pPr>
              <w:spacing w:before="0" w:after="0"/>
              <w:jc w:val="center"/>
              <w:rPr>
                <w:rFonts w:ascii="Segoe UI Semilight" w:hAnsi="Segoe UI Semilight" w:cs="Segoe UI Semilight"/>
                <w:sz w:val="18"/>
              </w:rPr>
            </w:pPr>
            <w:r w:rsidRPr="0012077E">
              <w:rPr>
                <w:rFonts w:ascii="Segoe UI Semilight" w:hAnsi="Segoe UI Semilight" w:cs="Segoe UI Semilight"/>
                <w:sz w:val="18"/>
              </w:rPr>
              <w:t>S-1”</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13</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83"/>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18"/>
              </w:rPr>
            </w:pPr>
            <w:r w:rsidRPr="0012077E">
              <w:rPr>
                <w:rFonts w:ascii="Segoe UI Semilight" w:hAnsi="Segoe UI Semilight" w:cs="Segoe UI Semilight"/>
                <w:sz w:val="18"/>
              </w:rPr>
              <w:t>S-2</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15</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15"/>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18"/>
              </w:rPr>
            </w:pPr>
            <w:r w:rsidRPr="0012077E">
              <w:rPr>
                <w:rFonts w:ascii="Segoe UI Semilight" w:hAnsi="Segoe UI Semilight" w:cs="Segoe UI Semilight"/>
                <w:sz w:val="18"/>
              </w:rPr>
              <w:t>S-4</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16,8</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15"/>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Baza PKS</w:t>
            </w: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S-2A awaryjna</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18"/>
              </w:rPr>
              <w:t>16</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167"/>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Merge w:val="restar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„Ciemny Kąt”</w:t>
            </w:r>
          </w:p>
        </w:tc>
        <w:tc>
          <w:tcPr>
            <w:tcW w:w="0" w:type="auto"/>
            <w:vAlign w:val="center"/>
          </w:tcPr>
          <w:p w:rsidR="0012077E" w:rsidRPr="0012077E" w:rsidRDefault="0012077E" w:rsidP="0012077E">
            <w:pPr>
              <w:pStyle w:val="Tekstpodstawowy"/>
              <w:spacing w:before="60" w:after="0" w:line="312" w:lineRule="auto"/>
              <w:jc w:val="center"/>
              <w:rPr>
                <w:rFonts w:ascii="Segoe UI Semilight" w:hAnsi="Segoe UI Semilight" w:cs="Segoe UI Semilight"/>
                <w:sz w:val="20"/>
                <w:szCs w:val="20"/>
              </w:rPr>
            </w:pPr>
            <w:r w:rsidRPr="0012077E">
              <w:rPr>
                <w:rFonts w:ascii="Segoe UI Semilight" w:hAnsi="Segoe UI Semilight" w:cs="Segoe UI Semilight"/>
                <w:sz w:val="20"/>
                <w:szCs w:val="20"/>
              </w:rPr>
              <w:t>E-1bis</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30</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15"/>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18"/>
                <w:szCs w:val="18"/>
              </w:rPr>
            </w:pPr>
          </w:p>
        </w:tc>
        <w:tc>
          <w:tcPr>
            <w:tcW w:w="0" w:type="auto"/>
            <w:vAlign w:val="center"/>
          </w:tcPr>
          <w:p w:rsidR="0012077E" w:rsidRPr="0012077E" w:rsidRDefault="0012077E" w:rsidP="0012077E">
            <w:pPr>
              <w:pStyle w:val="Tekstpodstawowy"/>
              <w:spacing w:before="60" w:after="0" w:line="312" w:lineRule="auto"/>
              <w:jc w:val="center"/>
              <w:rPr>
                <w:rFonts w:ascii="Segoe UI Semilight" w:hAnsi="Segoe UI Semilight" w:cs="Segoe UI Semilight"/>
                <w:sz w:val="20"/>
                <w:szCs w:val="20"/>
              </w:rPr>
            </w:pPr>
            <w:r w:rsidRPr="0012077E">
              <w:rPr>
                <w:rFonts w:ascii="Segoe UI Semilight" w:hAnsi="Segoe UI Semilight" w:cs="Segoe UI Semilight"/>
                <w:sz w:val="20"/>
                <w:szCs w:val="20"/>
              </w:rPr>
              <w:t>E-2bis</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27</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15"/>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18"/>
                <w:szCs w:val="18"/>
              </w:rPr>
            </w:pPr>
          </w:p>
        </w:tc>
        <w:tc>
          <w:tcPr>
            <w:tcW w:w="0" w:type="auto"/>
            <w:vAlign w:val="center"/>
          </w:tcPr>
          <w:p w:rsidR="0012077E" w:rsidRPr="0012077E" w:rsidRDefault="0012077E" w:rsidP="0012077E">
            <w:pPr>
              <w:pStyle w:val="Tekstpodstawowy"/>
              <w:spacing w:before="60" w:after="0" w:line="312" w:lineRule="auto"/>
              <w:jc w:val="center"/>
              <w:rPr>
                <w:rFonts w:ascii="Segoe UI Semilight" w:hAnsi="Segoe UI Semilight" w:cs="Segoe UI Semilight"/>
                <w:sz w:val="20"/>
                <w:szCs w:val="20"/>
              </w:rPr>
            </w:pPr>
            <w:r w:rsidRPr="0012077E">
              <w:rPr>
                <w:rFonts w:ascii="Segoe UI Semilight" w:hAnsi="Segoe UI Semilight" w:cs="Segoe UI Semilight"/>
                <w:sz w:val="20"/>
                <w:szCs w:val="20"/>
              </w:rPr>
              <w:t>E-3a</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60</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15"/>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18"/>
                <w:szCs w:val="18"/>
              </w:rPr>
            </w:pPr>
          </w:p>
        </w:tc>
        <w:tc>
          <w:tcPr>
            <w:tcW w:w="0" w:type="auto"/>
            <w:vAlign w:val="center"/>
          </w:tcPr>
          <w:p w:rsidR="0012077E" w:rsidRPr="0012077E" w:rsidRDefault="0012077E" w:rsidP="0012077E">
            <w:pPr>
              <w:pStyle w:val="Tekstpodstawowy"/>
              <w:spacing w:before="60" w:after="0" w:line="312" w:lineRule="auto"/>
              <w:jc w:val="center"/>
              <w:rPr>
                <w:rFonts w:ascii="Segoe UI Semilight" w:hAnsi="Segoe UI Semilight" w:cs="Segoe UI Semilight"/>
                <w:sz w:val="20"/>
                <w:szCs w:val="20"/>
              </w:rPr>
            </w:pPr>
            <w:r w:rsidRPr="0012077E">
              <w:rPr>
                <w:rFonts w:ascii="Segoe UI Semilight" w:hAnsi="Segoe UI Semilight" w:cs="Segoe UI Semilight"/>
                <w:sz w:val="20"/>
                <w:szCs w:val="20"/>
              </w:rPr>
              <w:t>E-4a</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29</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15"/>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18"/>
                <w:szCs w:val="18"/>
              </w:rPr>
            </w:pPr>
          </w:p>
        </w:tc>
        <w:tc>
          <w:tcPr>
            <w:tcW w:w="0" w:type="auto"/>
            <w:vAlign w:val="center"/>
          </w:tcPr>
          <w:p w:rsidR="0012077E" w:rsidRPr="0012077E" w:rsidRDefault="0012077E" w:rsidP="0012077E">
            <w:pPr>
              <w:pStyle w:val="Tekstpodstawowy"/>
              <w:spacing w:before="60" w:after="0" w:line="312" w:lineRule="auto"/>
              <w:jc w:val="center"/>
              <w:rPr>
                <w:rFonts w:ascii="Segoe UI Semilight" w:hAnsi="Segoe UI Semilight" w:cs="Segoe UI Semilight"/>
                <w:sz w:val="20"/>
                <w:szCs w:val="20"/>
              </w:rPr>
            </w:pPr>
            <w:r w:rsidRPr="0012077E">
              <w:rPr>
                <w:rFonts w:ascii="Segoe UI Semilight" w:hAnsi="Segoe UI Semilight" w:cs="Segoe UI Semilight"/>
                <w:sz w:val="20"/>
                <w:szCs w:val="20"/>
              </w:rPr>
              <w:t>E-5</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63</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15"/>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18"/>
                <w:szCs w:val="18"/>
              </w:rPr>
            </w:pPr>
          </w:p>
        </w:tc>
        <w:tc>
          <w:tcPr>
            <w:tcW w:w="0" w:type="auto"/>
            <w:vAlign w:val="center"/>
          </w:tcPr>
          <w:p w:rsidR="0012077E" w:rsidRPr="0012077E" w:rsidRDefault="0012077E" w:rsidP="0012077E">
            <w:pPr>
              <w:pStyle w:val="Tekstpodstawowy"/>
              <w:spacing w:before="60" w:after="0" w:line="312" w:lineRule="auto"/>
              <w:jc w:val="center"/>
              <w:rPr>
                <w:rFonts w:ascii="Segoe UI Semilight" w:hAnsi="Segoe UI Semilight" w:cs="Segoe UI Semilight"/>
                <w:sz w:val="20"/>
                <w:szCs w:val="20"/>
              </w:rPr>
            </w:pPr>
            <w:r w:rsidRPr="0012077E">
              <w:rPr>
                <w:rFonts w:ascii="Segoe UI Semilight" w:hAnsi="Segoe UI Semilight" w:cs="Segoe UI Semilight"/>
                <w:sz w:val="20"/>
                <w:szCs w:val="20"/>
              </w:rPr>
              <w:t>E-6</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120</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15"/>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18"/>
                <w:szCs w:val="18"/>
              </w:rPr>
            </w:pPr>
          </w:p>
        </w:tc>
        <w:tc>
          <w:tcPr>
            <w:tcW w:w="0" w:type="auto"/>
            <w:vAlign w:val="center"/>
          </w:tcPr>
          <w:p w:rsidR="0012077E" w:rsidRPr="0012077E" w:rsidRDefault="0012077E" w:rsidP="0012077E">
            <w:pPr>
              <w:pStyle w:val="Tekstpodstawowy"/>
              <w:spacing w:before="60" w:after="0" w:line="312" w:lineRule="auto"/>
              <w:jc w:val="center"/>
              <w:rPr>
                <w:rFonts w:ascii="Segoe UI Semilight" w:hAnsi="Segoe UI Semilight" w:cs="Segoe UI Semilight"/>
                <w:sz w:val="20"/>
                <w:szCs w:val="20"/>
              </w:rPr>
            </w:pPr>
            <w:r w:rsidRPr="0012077E">
              <w:rPr>
                <w:rFonts w:ascii="Segoe UI Semilight" w:hAnsi="Segoe UI Semilight" w:cs="Segoe UI Semilight"/>
                <w:sz w:val="20"/>
                <w:szCs w:val="20"/>
              </w:rPr>
              <w:t>E-7</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87</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15"/>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18"/>
                <w:szCs w:val="18"/>
              </w:rPr>
            </w:pPr>
          </w:p>
        </w:tc>
        <w:tc>
          <w:tcPr>
            <w:tcW w:w="0" w:type="auto"/>
            <w:vAlign w:val="center"/>
          </w:tcPr>
          <w:p w:rsidR="0012077E" w:rsidRPr="0012077E" w:rsidRDefault="0012077E" w:rsidP="0012077E">
            <w:pPr>
              <w:pStyle w:val="Tekstpodstawowy"/>
              <w:spacing w:before="60" w:after="0" w:line="312" w:lineRule="auto"/>
              <w:jc w:val="center"/>
              <w:rPr>
                <w:rFonts w:ascii="Segoe UI Semilight" w:hAnsi="Segoe UI Semilight" w:cs="Segoe UI Semilight"/>
                <w:sz w:val="20"/>
                <w:szCs w:val="20"/>
              </w:rPr>
            </w:pPr>
            <w:r w:rsidRPr="0012077E">
              <w:rPr>
                <w:rFonts w:ascii="Segoe UI Semilight" w:hAnsi="Segoe UI Semilight" w:cs="Segoe UI Semilight"/>
                <w:sz w:val="20"/>
                <w:szCs w:val="20"/>
              </w:rPr>
              <w:t>E-9a</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97</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15"/>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18"/>
                <w:szCs w:val="18"/>
              </w:rPr>
            </w:pPr>
          </w:p>
        </w:tc>
        <w:tc>
          <w:tcPr>
            <w:tcW w:w="0" w:type="auto"/>
            <w:vAlign w:val="center"/>
          </w:tcPr>
          <w:p w:rsidR="0012077E" w:rsidRPr="0012077E" w:rsidRDefault="0012077E" w:rsidP="0012077E">
            <w:pPr>
              <w:pStyle w:val="Tekstpodstawowy"/>
              <w:spacing w:before="60" w:after="0" w:line="312" w:lineRule="auto"/>
              <w:jc w:val="center"/>
              <w:rPr>
                <w:rFonts w:ascii="Segoe UI Semilight" w:hAnsi="Segoe UI Semilight" w:cs="Segoe UI Semilight"/>
                <w:sz w:val="20"/>
                <w:szCs w:val="20"/>
              </w:rPr>
            </w:pPr>
            <w:r w:rsidRPr="0012077E">
              <w:rPr>
                <w:rFonts w:ascii="Segoe UI Semilight" w:hAnsi="Segoe UI Semilight" w:cs="Segoe UI Semilight"/>
                <w:sz w:val="20"/>
                <w:szCs w:val="20"/>
              </w:rPr>
              <w:t>E-11a</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106</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15"/>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18"/>
                <w:szCs w:val="18"/>
              </w:rPr>
            </w:pPr>
          </w:p>
        </w:tc>
        <w:tc>
          <w:tcPr>
            <w:tcW w:w="0" w:type="auto"/>
            <w:vAlign w:val="center"/>
          </w:tcPr>
          <w:p w:rsidR="0012077E" w:rsidRPr="0012077E" w:rsidRDefault="0012077E" w:rsidP="0012077E">
            <w:pPr>
              <w:pStyle w:val="Tekstpodstawowy"/>
              <w:spacing w:before="60" w:after="0" w:line="312" w:lineRule="auto"/>
              <w:jc w:val="center"/>
              <w:rPr>
                <w:rFonts w:ascii="Segoe UI Semilight" w:hAnsi="Segoe UI Semilight" w:cs="Segoe UI Semilight"/>
                <w:sz w:val="20"/>
                <w:szCs w:val="20"/>
              </w:rPr>
            </w:pPr>
            <w:r w:rsidRPr="0012077E">
              <w:rPr>
                <w:rFonts w:ascii="Segoe UI Semilight" w:hAnsi="Segoe UI Semilight" w:cs="Segoe UI Semilight"/>
                <w:sz w:val="20"/>
                <w:szCs w:val="20"/>
              </w:rPr>
              <w:t>E-13</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109</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15"/>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18"/>
                <w:szCs w:val="18"/>
              </w:rPr>
            </w:pPr>
          </w:p>
        </w:tc>
        <w:tc>
          <w:tcPr>
            <w:tcW w:w="0" w:type="auto"/>
            <w:vAlign w:val="center"/>
          </w:tcPr>
          <w:p w:rsidR="0012077E" w:rsidRPr="0012077E" w:rsidRDefault="0012077E" w:rsidP="0012077E">
            <w:pPr>
              <w:pStyle w:val="Tekstpodstawowy"/>
              <w:spacing w:before="60" w:after="0" w:line="312" w:lineRule="auto"/>
              <w:jc w:val="center"/>
              <w:rPr>
                <w:rFonts w:ascii="Segoe UI Semilight" w:hAnsi="Segoe UI Semilight" w:cs="Segoe UI Semilight"/>
                <w:sz w:val="20"/>
                <w:szCs w:val="20"/>
              </w:rPr>
            </w:pPr>
            <w:r w:rsidRPr="0012077E">
              <w:rPr>
                <w:rFonts w:ascii="Segoe UI Semilight" w:hAnsi="Segoe UI Semilight" w:cs="Segoe UI Semilight"/>
                <w:sz w:val="20"/>
                <w:szCs w:val="20"/>
              </w:rPr>
              <w:t>E-8a awaryjna</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109</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bl>
    <w:p w:rsidR="0012077E" w:rsidRPr="00D16DAA" w:rsidRDefault="00D16DAA" w:rsidP="00D16DAA">
      <w:pPr>
        <w:spacing w:before="0"/>
        <w:jc w:val="center"/>
        <w:rPr>
          <w:rFonts w:ascii="Segoe UI Semilight" w:hAnsi="Segoe UI Semilight" w:cs="Segoe UI Semilight"/>
          <w:sz w:val="18"/>
        </w:rPr>
      </w:pPr>
      <w:r w:rsidRPr="00D16DAA">
        <w:rPr>
          <w:rFonts w:ascii="Segoe UI Semilight" w:hAnsi="Segoe UI Semilight" w:cs="Segoe UI Semilight"/>
          <w:sz w:val="18"/>
        </w:rPr>
        <w:t>Źródło: Miejski Zakład Komunalny w Stalowej Woli Sp. z o.o.</w:t>
      </w:r>
    </w:p>
    <w:p w:rsidR="00253724" w:rsidRDefault="00EB492B" w:rsidP="00EB492B">
      <w:pPr>
        <w:pStyle w:val="Wyrnienie"/>
      </w:pPr>
      <w:r>
        <w:t xml:space="preserve">Sieć kanalizacyjna </w:t>
      </w:r>
    </w:p>
    <w:p w:rsidR="00D13CF1" w:rsidRDefault="00D13CF1" w:rsidP="003B3B70">
      <w:pPr>
        <w:spacing w:after="0"/>
        <w:rPr>
          <w:rFonts w:ascii="Segoe UI Semilight" w:hAnsi="Segoe UI Semilight" w:cs="Segoe UI Semilight"/>
          <w:sz w:val="20"/>
        </w:rPr>
      </w:pPr>
      <w:r>
        <w:rPr>
          <w:rFonts w:ascii="Segoe UI Semilight" w:hAnsi="Segoe UI Semilight" w:cs="Segoe UI Semilight"/>
          <w:sz w:val="20"/>
        </w:rPr>
        <w:t xml:space="preserve">Sieć kanalizacyjna na terenie gminy corocznie rozwija się. </w:t>
      </w:r>
      <w:r w:rsidR="003515AD" w:rsidRPr="003515AD">
        <w:rPr>
          <w:rFonts w:ascii="Segoe UI Semilight" w:hAnsi="Segoe UI Semilight" w:cs="Segoe UI Semilight"/>
          <w:sz w:val="20"/>
        </w:rPr>
        <w:t>Jednym z projektów było uporządkowanie gospodarki wodno-ściekowej. W jego ramach zmodernizowano część sieci kanalizacyjnej a także poprowadzono ja do osiedli Piaski I, Piaski II, Charzewice, Rozwadów. Nastąpiła również rozbudowa oczyszczalni ścieków.</w:t>
      </w:r>
    </w:p>
    <w:p w:rsidR="005542A5" w:rsidRDefault="00E6670F" w:rsidP="003B3B70">
      <w:pPr>
        <w:spacing w:after="0"/>
        <w:rPr>
          <w:rFonts w:ascii="Segoe UI Semilight" w:hAnsi="Segoe UI Semilight" w:cs="Segoe UI Semilight"/>
          <w:sz w:val="20"/>
        </w:rPr>
      </w:pPr>
      <w:r w:rsidRPr="00EB657C">
        <w:rPr>
          <w:rFonts w:ascii="Segoe UI Semilight" w:hAnsi="Segoe UI Semilight" w:cs="Segoe UI Semilight"/>
          <w:sz w:val="20"/>
        </w:rPr>
        <w:t xml:space="preserve">Na terenie </w:t>
      </w:r>
      <w:r w:rsidR="00E51E6C" w:rsidRPr="00EB657C">
        <w:rPr>
          <w:rFonts w:ascii="Segoe UI Semilight" w:hAnsi="Segoe UI Semilight" w:cs="Segoe UI Semilight"/>
          <w:sz w:val="20"/>
        </w:rPr>
        <w:t>gminy</w:t>
      </w:r>
      <w:r w:rsidR="006F225A" w:rsidRPr="00EB657C">
        <w:rPr>
          <w:rFonts w:ascii="Segoe UI Semilight" w:hAnsi="Segoe UI Semilight" w:cs="Segoe UI Semilight"/>
          <w:sz w:val="20"/>
        </w:rPr>
        <w:t xml:space="preserve"> </w:t>
      </w:r>
      <w:r w:rsidR="00795355">
        <w:rPr>
          <w:rFonts w:ascii="Segoe UI Semilight" w:hAnsi="Segoe UI Semilight" w:cs="Segoe UI Semilight"/>
          <w:sz w:val="20"/>
        </w:rPr>
        <w:t xml:space="preserve">Stalowa Wola </w:t>
      </w:r>
      <w:r w:rsidR="004723C1">
        <w:rPr>
          <w:rFonts w:ascii="Segoe UI Semilight" w:hAnsi="Segoe UI Semilight" w:cs="Segoe UI Semilight"/>
          <w:sz w:val="20"/>
        </w:rPr>
        <w:t>w roku 2018</w:t>
      </w:r>
      <w:r w:rsidR="00604FE4" w:rsidRPr="00EB657C">
        <w:rPr>
          <w:rFonts w:ascii="Segoe UI Semilight" w:hAnsi="Segoe UI Semilight" w:cs="Segoe UI Semilight"/>
          <w:sz w:val="20"/>
        </w:rPr>
        <w:t xml:space="preserve"> </w:t>
      </w:r>
      <w:r w:rsidR="00E51E6C" w:rsidRPr="00EB657C">
        <w:rPr>
          <w:rFonts w:ascii="Segoe UI Semilight" w:hAnsi="Segoe UI Semilight" w:cs="Segoe UI Semilight"/>
          <w:sz w:val="20"/>
        </w:rPr>
        <w:t>z</w:t>
      </w:r>
      <w:r w:rsidRPr="00EB657C">
        <w:rPr>
          <w:rFonts w:ascii="Segoe UI Semilight" w:hAnsi="Segoe UI Semilight" w:cs="Segoe UI Semilight"/>
          <w:sz w:val="20"/>
        </w:rPr>
        <w:t xml:space="preserve"> </w:t>
      </w:r>
      <w:r w:rsidR="00E51E6C" w:rsidRPr="00EB657C">
        <w:rPr>
          <w:rFonts w:ascii="Segoe UI Semilight" w:hAnsi="Segoe UI Semilight" w:cs="Segoe UI Semilight"/>
          <w:sz w:val="20"/>
        </w:rPr>
        <w:t>kanalizacji korzysta</w:t>
      </w:r>
      <w:r w:rsidR="00604FE4">
        <w:rPr>
          <w:rFonts w:ascii="Segoe UI Semilight" w:hAnsi="Segoe UI Semilight" w:cs="Segoe UI Semilight"/>
          <w:sz w:val="20"/>
        </w:rPr>
        <w:t xml:space="preserve">ło </w:t>
      </w:r>
      <w:r w:rsidR="00795355">
        <w:rPr>
          <w:rFonts w:ascii="Segoe UI Semilight" w:hAnsi="Segoe UI Semilight" w:cs="Segoe UI Semilight"/>
          <w:sz w:val="20"/>
        </w:rPr>
        <w:t>88,7</w:t>
      </w:r>
      <w:r w:rsidR="009148AF">
        <w:rPr>
          <w:rFonts w:ascii="Segoe UI Semilight" w:hAnsi="Segoe UI Semilight" w:cs="Segoe UI Semilight"/>
          <w:sz w:val="20"/>
        </w:rPr>
        <w:t xml:space="preserve"> </w:t>
      </w:r>
      <w:r w:rsidR="00E51E6C" w:rsidRPr="00EB657C">
        <w:rPr>
          <w:rFonts w:ascii="Segoe UI Semilight" w:hAnsi="Segoe UI Semilight" w:cs="Segoe UI Semilight"/>
          <w:sz w:val="20"/>
        </w:rPr>
        <w:t xml:space="preserve">% </w:t>
      </w:r>
      <w:r w:rsidR="006F225A" w:rsidRPr="00EB657C">
        <w:rPr>
          <w:rFonts w:ascii="Segoe UI Semilight" w:hAnsi="Segoe UI Semilight" w:cs="Segoe UI Semilight"/>
          <w:sz w:val="20"/>
        </w:rPr>
        <w:t>mieszkańców</w:t>
      </w:r>
      <w:r w:rsidR="00021592" w:rsidRPr="00EB657C">
        <w:rPr>
          <w:rFonts w:ascii="Segoe UI Semilight" w:hAnsi="Segoe UI Semilight" w:cs="Segoe UI Semilight"/>
          <w:sz w:val="20"/>
        </w:rPr>
        <w:t>.</w:t>
      </w:r>
      <w:r w:rsidR="009C28D9" w:rsidRPr="00EB657C">
        <w:rPr>
          <w:rFonts w:ascii="Segoe UI Semilight" w:hAnsi="Segoe UI Semilight" w:cs="Segoe UI Semilight"/>
          <w:sz w:val="20"/>
        </w:rPr>
        <w:t xml:space="preserve"> </w:t>
      </w:r>
      <w:r w:rsidR="00B8614A" w:rsidRPr="00EB657C">
        <w:rPr>
          <w:rFonts w:ascii="Segoe UI Semilight" w:hAnsi="Segoe UI Semilight" w:cs="Segoe UI Semilight"/>
          <w:sz w:val="20"/>
        </w:rPr>
        <w:t>Charakterystykę sieci kanalizacyjnej na terenie gminy przedstawiono w poniższej tabeli.</w:t>
      </w:r>
    </w:p>
    <w:p w:rsidR="00CB1733" w:rsidRPr="00EB657C" w:rsidRDefault="00CB1733" w:rsidP="003B3B70">
      <w:pPr>
        <w:spacing w:after="0"/>
        <w:rPr>
          <w:rFonts w:ascii="Segoe UI Semilight" w:hAnsi="Segoe UI Semilight" w:cs="Segoe UI Semilight"/>
          <w:sz w:val="20"/>
        </w:rPr>
      </w:pPr>
    </w:p>
    <w:p w:rsidR="00E6670F" w:rsidRPr="00EB657C" w:rsidRDefault="00E6670F" w:rsidP="00E6670F">
      <w:pPr>
        <w:pStyle w:val="Legenda"/>
        <w:rPr>
          <w:rFonts w:ascii="Segoe UI Semilight" w:hAnsi="Segoe UI Semilight" w:cs="Segoe UI Semilight"/>
          <w:color w:val="auto"/>
        </w:rPr>
      </w:pPr>
      <w:bookmarkStart w:id="273" w:name="_Toc452706065"/>
      <w:bookmarkStart w:id="274" w:name="_Toc459037873"/>
      <w:bookmarkStart w:id="275" w:name="_Toc459887927"/>
      <w:bookmarkStart w:id="276" w:name="_Toc461035817"/>
      <w:bookmarkStart w:id="277" w:name="_Toc461699527"/>
      <w:bookmarkStart w:id="278" w:name="_Toc462337693"/>
      <w:bookmarkStart w:id="279" w:name="_Toc462337813"/>
      <w:bookmarkStart w:id="280" w:name="_Toc464123316"/>
      <w:bookmarkStart w:id="281" w:name="_Toc475715160"/>
      <w:bookmarkStart w:id="282" w:name="_Toc477770981"/>
      <w:bookmarkStart w:id="283" w:name="_Toc477771136"/>
      <w:bookmarkStart w:id="284" w:name="_Toc497055940"/>
      <w:bookmarkStart w:id="285" w:name="_Toc498946867"/>
      <w:bookmarkStart w:id="286" w:name="_Toc503792718"/>
      <w:bookmarkStart w:id="287" w:name="_Toc507531586"/>
      <w:bookmarkStart w:id="288" w:name="_Toc523130643"/>
      <w:bookmarkStart w:id="289" w:name="_Toc525543131"/>
      <w:bookmarkStart w:id="290" w:name="_Toc535863733"/>
      <w:bookmarkStart w:id="291" w:name="_Toc8659475"/>
      <w:bookmarkStart w:id="292" w:name="_Toc21437693"/>
      <w:r w:rsidRPr="00EB657C">
        <w:rPr>
          <w:rFonts w:ascii="Segoe UI Semilight" w:hAnsi="Segoe UI Semilight" w:cs="Segoe UI Semilight"/>
          <w:color w:val="auto"/>
        </w:rPr>
        <w:t xml:space="preserve">Tabela </w:t>
      </w:r>
      <w:r w:rsidRPr="00EB657C">
        <w:rPr>
          <w:rFonts w:ascii="Segoe UI Semilight" w:hAnsi="Segoe UI Semilight" w:cs="Segoe UI Semilight"/>
          <w:color w:val="auto"/>
        </w:rPr>
        <w:fldChar w:fldCharType="begin"/>
      </w:r>
      <w:r w:rsidRPr="00EB657C">
        <w:rPr>
          <w:rFonts w:ascii="Segoe UI Semilight" w:hAnsi="Segoe UI Semilight" w:cs="Segoe UI Semilight"/>
          <w:color w:val="auto"/>
        </w:rPr>
        <w:instrText xml:space="preserve"> SEQ Tabela \* ARABIC </w:instrText>
      </w:r>
      <w:r w:rsidRPr="00EB657C">
        <w:rPr>
          <w:rFonts w:ascii="Segoe UI Semilight" w:hAnsi="Segoe UI Semilight" w:cs="Segoe UI Semilight"/>
          <w:color w:val="auto"/>
        </w:rPr>
        <w:fldChar w:fldCharType="separate"/>
      </w:r>
      <w:r w:rsidR="00A23757">
        <w:rPr>
          <w:rFonts w:ascii="Segoe UI Semilight" w:hAnsi="Segoe UI Semilight" w:cs="Segoe UI Semilight"/>
          <w:noProof/>
          <w:color w:val="auto"/>
        </w:rPr>
        <w:t>20</w:t>
      </w:r>
      <w:r w:rsidRPr="00EB657C">
        <w:rPr>
          <w:rFonts w:ascii="Segoe UI Semilight" w:hAnsi="Segoe UI Semilight" w:cs="Segoe UI Semilight"/>
          <w:noProof/>
          <w:color w:val="auto"/>
        </w:rPr>
        <w:fldChar w:fldCharType="end"/>
      </w:r>
      <w:r w:rsidRPr="00EB657C">
        <w:rPr>
          <w:rFonts w:ascii="Segoe UI Semilight" w:hAnsi="Segoe UI Semilight" w:cs="Segoe UI Semilight"/>
          <w:color w:val="auto"/>
        </w:rPr>
        <w:t xml:space="preserve">. Charakterystyka sieci kanalizacyjnej na terenie </w:t>
      </w:r>
      <w:r w:rsidR="009C28D9" w:rsidRPr="00EB657C">
        <w:rPr>
          <w:rFonts w:ascii="Segoe UI Semilight" w:hAnsi="Segoe UI Semilight" w:cs="Segoe UI Semilight"/>
          <w:color w:val="auto"/>
        </w:rPr>
        <w:t>gminy</w:t>
      </w:r>
      <w:r w:rsidR="002E1B8E">
        <w:rPr>
          <w:rFonts w:ascii="Segoe UI Semilight" w:hAnsi="Segoe UI Semilight" w:cs="Segoe UI Semilight"/>
          <w:color w:val="auto"/>
        </w:rPr>
        <w:t xml:space="preserve"> </w:t>
      </w:r>
      <w:r w:rsidR="00795355">
        <w:rPr>
          <w:rFonts w:ascii="Segoe UI Semilight" w:hAnsi="Segoe UI Semilight" w:cs="Segoe UI Semilight"/>
          <w:color w:val="auto"/>
        </w:rPr>
        <w:t>Stalowa Wola</w:t>
      </w:r>
      <w:r w:rsidR="00BF14E5" w:rsidRPr="00EB657C">
        <w:rPr>
          <w:rFonts w:ascii="Segoe UI Semilight" w:hAnsi="Segoe UI Semilight" w:cs="Segoe UI Semilight"/>
          <w:color w:val="auto"/>
        </w:rPr>
        <w:t xml:space="preserve"> </w:t>
      </w:r>
      <w:r w:rsidR="004723C1">
        <w:rPr>
          <w:rFonts w:ascii="Segoe UI Semilight" w:hAnsi="Segoe UI Semilight" w:cs="Segoe UI Semilight"/>
          <w:color w:val="auto"/>
        </w:rPr>
        <w:t>(stan na 31.12.2018</w:t>
      </w:r>
      <w:r w:rsidRPr="00EB657C">
        <w:rPr>
          <w:rFonts w:ascii="Segoe UI Semilight" w:hAnsi="Segoe UI Semilight" w:cs="Segoe UI Semilight"/>
          <w:color w:val="auto"/>
        </w:rPr>
        <w:t xml:space="preserve"> r.)</w:t>
      </w:r>
      <w:bookmarkEnd w:id="273"/>
      <w:r w:rsidRPr="00EB657C">
        <w:rPr>
          <w:rFonts w:ascii="Segoe UI Semilight" w:hAnsi="Segoe UI Semilight" w:cs="Segoe UI Semilight"/>
          <w:color w:val="auto"/>
        </w:rPr>
        <w:t>.</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tbl>
      <w:tblPr>
        <w:tblStyle w:val="Tabelasiatki4akcent3"/>
        <w:tblW w:w="9027" w:type="dxa"/>
        <w:tblLook w:val="04A0" w:firstRow="1" w:lastRow="0" w:firstColumn="1" w:lastColumn="0" w:noHBand="0" w:noVBand="1"/>
      </w:tblPr>
      <w:tblGrid>
        <w:gridCol w:w="732"/>
        <w:gridCol w:w="3941"/>
        <w:gridCol w:w="1420"/>
        <w:gridCol w:w="1584"/>
        <w:gridCol w:w="1350"/>
      </w:tblGrid>
      <w:tr w:rsidR="00180C0E" w:rsidRPr="00C07BDE" w:rsidTr="00180C0E">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732" w:type="dxa"/>
            <w:vAlign w:val="center"/>
          </w:tcPr>
          <w:p w:rsidR="00180C0E" w:rsidRPr="00BF5F6C" w:rsidRDefault="00180C0E" w:rsidP="00013E4B">
            <w:pPr>
              <w:pStyle w:val="Akapitzlist"/>
              <w:spacing w:before="0"/>
              <w:ind w:left="0"/>
              <w:jc w:val="center"/>
              <w:rPr>
                <w:rFonts w:ascii="Segoe UI Semilight" w:hAnsi="Segoe UI Semilight" w:cs="Segoe UI Semilight"/>
                <w:color w:val="auto"/>
                <w:sz w:val="20"/>
              </w:rPr>
            </w:pPr>
            <w:r w:rsidRPr="00BF5F6C">
              <w:rPr>
                <w:rFonts w:ascii="Segoe UI Semilight" w:hAnsi="Segoe UI Semilight" w:cs="Segoe UI Semilight"/>
                <w:color w:val="auto"/>
                <w:sz w:val="20"/>
              </w:rPr>
              <w:t>Lp.</w:t>
            </w:r>
          </w:p>
        </w:tc>
        <w:tc>
          <w:tcPr>
            <w:tcW w:w="3941" w:type="dxa"/>
            <w:vAlign w:val="center"/>
          </w:tcPr>
          <w:p w:rsidR="00180C0E" w:rsidRPr="00BF5F6C" w:rsidRDefault="00180C0E" w:rsidP="00013E4B">
            <w:pPr>
              <w:pStyle w:val="Akapitzlist"/>
              <w:spacing w:before="20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rPr>
            </w:pPr>
            <w:r w:rsidRPr="00BF5F6C">
              <w:rPr>
                <w:rFonts w:ascii="Segoe UI Semilight" w:hAnsi="Segoe UI Semilight" w:cs="Segoe UI Semilight"/>
                <w:color w:val="auto"/>
                <w:sz w:val="20"/>
              </w:rPr>
              <w:t>Wskaźnik</w:t>
            </w:r>
          </w:p>
        </w:tc>
        <w:tc>
          <w:tcPr>
            <w:tcW w:w="1420" w:type="dxa"/>
            <w:vAlign w:val="center"/>
          </w:tcPr>
          <w:p w:rsidR="00180C0E" w:rsidRPr="00BF5F6C" w:rsidRDefault="00180C0E" w:rsidP="00013E4B">
            <w:pPr>
              <w:pStyle w:val="Akapitzlist"/>
              <w:spacing w:before="20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rPr>
            </w:pPr>
            <w:r w:rsidRPr="00BF5F6C">
              <w:rPr>
                <w:rFonts w:ascii="Segoe UI Semilight" w:hAnsi="Segoe UI Semilight" w:cs="Segoe UI Semilight"/>
                <w:color w:val="auto"/>
                <w:sz w:val="20"/>
              </w:rPr>
              <w:t>Jednostka</w:t>
            </w:r>
          </w:p>
        </w:tc>
        <w:tc>
          <w:tcPr>
            <w:tcW w:w="1584" w:type="dxa"/>
            <w:vAlign w:val="center"/>
          </w:tcPr>
          <w:p w:rsidR="00180C0E" w:rsidRDefault="00180C0E" w:rsidP="00013E4B">
            <w:pPr>
              <w:pStyle w:val="Akapitzlist"/>
              <w:spacing w:before="20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rPr>
            </w:pPr>
            <w:r w:rsidRPr="00BF5F6C">
              <w:rPr>
                <w:rFonts w:ascii="Segoe UI Semilight" w:hAnsi="Segoe UI Semilight" w:cs="Segoe UI Semilight"/>
                <w:color w:val="auto"/>
                <w:sz w:val="20"/>
              </w:rPr>
              <w:t>Wartość</w:t>
            </w:r>
          </w:p>
          <w:p w:rsidR="00180C0E" w:rsidRPr="00BF5F6C" w:rsidRDefault="00180C0E" w:rsidP="00013E4B">
            <w:pPr>
              <w:pStyle w:val="Akapitzlist"/>
              <w:spacing w:before="20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rPr>
            </w:pPr>
            <w:r>
              <w:rPr>
                <w:rFonts w:ascii="Segoe UI Semilight" w:hAnsi="Segoe UI Semilight" w:cs="Segoe UI Semilight"/>
                <w:color w:val="auto"/>
                <w:sz w:val="20"/>
              </w:rPr>
              <w:t xml:space="preserve">2017 r. </w:t>
            </w:r>
          </w:p>
        </w:tc>
        <w:tc>
          <w:tcPr>
            <w:tcW w:w="1350" w:type="dxa"/>
            <w:vAlign w:val="center"/>
          </w:tcPr>
          <w:p w:rsidR="00180C0E" w:rsidRDefault="00180C0E" w:rsidP="004723C1">
            <w:pPr>
              <w:pStyle w:val="Akapitzlist"/>
              <w:spacing w:before="20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rPr>
            </w:pPr>
            <w:r w:rsidRPr="00BF5F6C">
              <w:rPr>
                <w:rFonts w:ascii="Segoe UI Semilight" w:hAnsi="Segoe UI Semilight" w:cs="Segoe UI Semilight"/>
                <w:color w:val="auto"/>
                <w:sz w:val="20"/>
              </w:rPr>
              <w:t>Wartość</w:t>
            </w:r>
          </w:p>
          <w:p w:rsidR="00180C0E" w:rsidRPr="00BF5F6C" w:rsidRDefault="00180C0E" w:rsidP="004723C1">
            <w:pPr>
              <w:pStyle w:val="Akapitzlist"/>
              <w:spacing w:before="20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color w:val="auto"/>
                <w:sz w:val="20"/>
              </w:rPr>
              <w:t>2018 r.</w:t>
            </w:r>
          </w:p>
        </w:tc>
      </w:tr>
      <w:tr w:rsidR="00180C0E" w:rsidRPr="00C07BDE" w:rsidTr="00180C0E">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732" w:type="dxa"/>
            <w:shd w:val="clear" w:color="auto" w:fill="FFFFFF" w:themeFill="background1"/>
            <w:vAlign w:val="center"/>
          </w:tcPr>
          <w:p w:rsidR="00180C0E" w:rsidRPr="00C07BDE" w:rsidRDefault="00180C0E" w:rsidP="001B0775">
            <w:pPr>
              <w:pStyle w:val="Akapitzlist"/>
              <w:spacing w:before="200" w:after="0"/>
              <w:ind w:left="0"/>
              <w:jc w:val="center"/>
              <w:rPr>
                <w:rFonts w:ascii="Segoe UI Semilight" w:hAnsi="Segoe UI Semilight" w:cs="Segoe UI Semilight"/>
                <w:sz w:val="20"/>
              </w:rPr>
            </w:pPr>
            <w:r w:rsidRPr="00C07BDE">
              <w:rPr>
                <w:rFonts w:ascii="Segoe UI Semilight" w:hAnsi="Segoe UI Semilight" w:cs="Segoe UI Semilight"/>
                <w:sz w:val="20"/>
              </w:rPr>
              <w:t>1</w:t>
            </w:r>
          </w:p>
        </w:tc>
        <w:tc>
          <w:tcPr>
            <w:tcW w:w="3941" w:type="dxa"/>
            <w:shd w:val="clear" w:color="auto" w:fill="FFFFFF" w:themeFill="background1"/>
            <w:vAlign w:val="center"/>
          </w:tcPr>
          <w:p w:rsidR="00180C0E" w:rsidRPr="00C07BDE" w:rsidRDefault="00180C0E" w:rsidP="001B0775">
            <w:pPr>
              <w:pStyle w:val="Akapitzlist"/>
              <w:spacing w:before="20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rPr>
            </w:pPr>
            <w:r w:rsidRPr="00C07BDE">
              <w:rPr>
                <w:rFonts w:ascii="Segoe UI Semilight" w:hAnsi="Segoe UI Semilight" w:cs="Segoe UI Semilight"/>
                <w:b/>
                <w:sz w:val="20"/>
              </w:rPr>
              <w:t>Długość czynnej sieci kanalizacyjnej</w:t>
            </w:r>
          </w:p>
        </w:tc>
        <w:tc>
          <w:tcPr>
            <w:tcW w:w="1420" w:type="dxa"/>
            <w:shd w:val="clear" w:color="auto" w:fill="FFFFFF" w:themeFill="background1"/>
            <w:vAlign w:val="center"/>
          </w:tcPr>
          <w:p w:rsidR="00180C0E" w:rsidRPr="00C07BDE" w:rsidRDefault="00180C0E" w:rsidP="001B0775">
            <w:pPr>
              <w:pStyle w:val="Akapitzlist"/>
              <w:spacing w:before="20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C07BDE">
              <w:rPr>
                <w:rFonts w:ascii="Segoe UI Semilight" w:hAnsi="Segoe UI Semilight" w:cs="Segoe UI Semilight"/>
                <w:sz w:val="20"/>
              </w:rPr>
              <w:t>km</w:t>
            </w:r>
          </w:p>
        </w:tc>
        <w:tc>
          <w:tcPr>
            <w:tcW w:w="1584" w:type="dxa"/>
            <w:shd w:val="clear" w:color="auto" w:fill="FFFFFF" w:themeFill="background1"/>
            <w:vAlign w:val="center"/>
          </w:tcPr>
          <w:p w:rsidR="00180C0E" w:rsidRPr="002E1B8E" w:rsidRDefault="00180C0E" w:rsidP="001B0775">
            <w:pPr>
              <w:pStyle w:val="Akapitzlist"/>
              <w:spacing w:before="20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180C0E">
              <w:rPr>
                <w:rFonts w:ascii="Segoe UI Semilight" w:hAnsi="Segoe UI Semilight" w:cs="Segoe UI Semilight"/>
                <w:sz w:val="20"/>
                <w:szCs w:val="20"/>
              </w:rPr>
              <w:t>139,3</w:t>
            </w:r>
          </w:p>
        </w:tc>
        <w:tc>
          <w:tcPr>
            <w:tcW w:w="1350" w:type="dxa"/>
            <w:shd w:val="clear" w:color="auto" w:fill="FFFFFF" w:themeFill="background1"/>
            <w:vAlign w:val="center"/>
          </w:tcPr>
          <w:p w:rsidR="00180C0E" w:rsidRPr="002E1B8E" w:rsidRDefault="00180C0E" w:rsidP="004723C1">
            <w:pPr>
              <w:pStyle w:val="Akapitzlist"/>
              <w:spacing w:before="20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180C0E">
              <w:rPr>
                <w:rFonts w:ascii="Segoe UI Semilight" w:hAnsi="Segoe UI Semilight" w:cs="Segoe UI Semilight"/>
                <w:sz w:val="20"/>
                <w:szCs w:val="20"/>
              </w:rPr>
              <w:t>139,5</w:t>
            </w:r>
          </w:p>
        </w:tc>
      </w:tr>
      <w:tr w:rsidR="00180C0E" w:rsidRPr="00C07BDE" w:rsidTr="00180C0E">
        <w:trPr>
          <w:trHeight w:val="620"/>
        </w:trPr>
        <w:tc>
          <w:tcPr>
            <w:cnfStyle w:val="001000000000" w:firstRow="0" w:lastRow="0" w:firstColumn="1" w:lastColumn="0" w:oddVBand="0" w:evenVBand="0" w:oddHBand="0" w:evenHBand="0" w:firstRowFirstColumn="0" w:firstRowLastColumn="0" w:lastRowFirstColumn="0" w:lastRowLastColumn="0"/>
            <w:tcW w:w="732" w:type="dxa"/>
            <w:shd w:val="clear" w:color="auto" w:fill="FFFFFF" w:themeFill="background1"/>
            <w:vAlign w:val="center"/>
          </w:tcPr>
          <w:p w:rsidR="00180C0E" w:rsidRPr="00C07BDE" w:rsidRDefault="00180C0E" w:rsidP="00BF5F6C">
            <w:pPr>
              <w:pStyle w:val="Akapitzlist"/>
              <w:spacing w:before="200" w:after="0" w:line="240" w:lineRule="auto"/>
              <w:ind w:left="0"/>
              <w:jc w:val="center"/>
              <w:rPr>
                <w:rFonts w:ascii="Segoe UI Semilight" w:hAnsi="Segoe UI Semilight" w:cs="Segoe UI Semilight"/>
                <w:sz w:val="20"/>
              </w:rPr>
            </w:pPr>
            <w:r w:rsidRPr="00C07BDE">
              <w:rPr>
                <w:rFonts w:ascii="Segoe UI Semilight" w:hAnsi="Segoe UI Semilight" w:cs="Segoe UI Semilight"/>
                <w:sz w:val="20"/>
              </w:rPr>
              <w:t>2</w:t>
            </w:r>
          </w:p>
        </w:tc>
        <w:tc>
          <w:tcPr>
            <w:tcW w:w="3941" w:type="dxa"/>
            <w:shd w:val="clear" w:color="auto" w:fill="FFFFFF" w:themeFill="background1"/>
            <w:vAlign w:val="center"/>
          </w:tcPr>
          <w:p w:rsidR="00180C0E" w:rsidRPr="00C07BDE" w:rsidRDefault="00180C0E" w:rsidP="00BF5F6C">
            <w:pPr>
              <w:pStyle w:val="Akapitzlist"/>
              <w:spacing w:before="20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rPr>
            </w:pPr>
            <w:r w:rsidRPr="00C07BDE">
              <w:rPr>
                <w:rFonts w:ascii="Segoe UI Semilight" w:hAnsi="Segoe UI Semilight" w:cs="Segoe UI Semilight"/>
                <w:b/>
                <w:sz w:val="20"/>
              </w:rPr>
              <w:t>Przyłącza prowa</w:t>
            </w:r>
            <w:r>
              <w:rPr>
                <w:rFonts w:ascii="Segoe UI Semilight" w:hAnsi="Segoe UI Semilight" w:cs="Segoe UI Semilight"/>
                <w:b/>
                <w:sz w:val="20"/>
              </w:rPr>
              <w:t xml:space="preserve">dzące do budynków mieszkalnych </w:t>
            </w:r>
            <w:r w:rsidRPr="00C07BDE">
              <w:rPr>
                <w:rFonts w:ascii="Segoe UI Semilight" w:hAnsi="Segoe UI Semilight" w:cs="Segoe UI Semilight"/>
                <w:b/>
                <w:sz w:val="20"/>
              </w:rPr>
              <w:t>i zbiorowego zamieszkania, pozostali odbiorcy</w:t>
            </w:r>
          </w:p>
        </w:tc>
        <w:tc>
          <w:tcPr>
            <w:tcW w:w="1420" w:type="dxa"/>
            <w:shd w:val="clear" w:color="auto" w:fill="FFFFFF" w:themeFill="background1"/>
            <w:vAlign w:val="center"/>
          </w:tcPr>
          <w:p w:rsidR="00180C0E" w:rsidRPr="00C07BDE" w:rsidRDefault="00180C0E" w:rsidP="00BF5F6C">
            <w:pPr>
              <w:pStyle w:val="Akapitzlist"/>
              <w:spacing w:before="20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C07BDE">
              <w:rPr>
                <w:rFonts w:ascii="Segoe UI Semilight" w:hAnsi="Segoe UI Semilight" w:cs="Segoe UI Semilight"/>
                <w:sz w:val="20"/>
              </w:rPr>
              <w:t>szt.</w:t>
            </w:r>
          </w:p>
        </w:tc>
        <w:tc>
          <w:tcPr>
            <w:tcW w:w="1584" w:type="dxa"/>
            <w:shd w:val="clear" w:color="auto" w:fill="FFFFFF" w:themeFill="background1"/>
            <w:vAlign w:val="center"/>
          </w:tcPr>
          <w:p w:rsidR="00180C0E" w:rsidRPr="002E1B8E" w:rsidRDefault="003515AD" w:rsidP="0045473C">
            <w:pPr>
              <w:pStyle w:val="Akapitzlist"/>
              <w:spacing w:before="20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3515AD">
              <w:rPr>
                <w:rFonts w:ascii="Segoe UI Semilight" w:hAnsi="Segoe UI Semilight" w:cs="Segoe UI Semilight"/>
                <w:sz w:val="20"/>
                <w:szCs w:val="20"/>
              </w:rPr>
              <w:t>1 484</w:t>
            </w:r>
          </w:p>
        </w:tc>
        <w:tc>
          <w:tcPr>
            <w:tcW w:w="1350" w:type="dxa"/>
            <w:shd w:val="clear" w:color="auto" w:fill="FFFFFF" w:themeFill="background1"/>
            <w:vAlign w:val="center"/>
          </w:tcPr>
          <w:p w:rsidR="00180C0E" w:rsidRPr="002E1B8E" w:rsidRDefault="003515AD" w:rsidP="004723C1">
            <w:pPr>
              <w:pStyle w:val="Akapitzlist"/>
              <w:spacing w:before="20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3515AD">
              <w:rPr>
                <w:rFonts w:ascii="Segoe UI Semilight" w:hAnsi="Segoe UI Semilight" w:cs="Segoe UI Semilight"/>
                <w:sz w:val="20"/>
                <w:szCs w:val="20"/>
              </w:rPr>
              <w:t>1 541</w:t>
            </w:r>
          </w:p>
        </w:tc>
      </w:tr>
      <w:tr w:rsidR="00180C0E" w:rsidRPr="00C07BDE" w:rsidTr="003515AD">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732" w:type="dxa"/>
            <w:shd w:val="clear" w:color="auto" w:fill="FFFFFF" w:themeFill="background1"/>
            <w:vAlign w:val="center"/>
          </w:tcPr>
          <w:p w:rsidR="00180C0E" w:rsidRPr="00C07BDE" w:rsidRDefault="003515AD" w:rsidP="001B0775">
            <w:pPr>
              <w:pStyle w:val="Akapitzlist"/>
              <w:spacing w:before="200" w:after="0"/>
              <w:ind w:left="0"/>
              <w:jc w:val="center"/>
              <w:rPr>
                <w:rFonts w:ascii="Segoe UI Semilight" w:hAnsi="Segoe UI Semilight" w:cs="Segoe UI Semilight"/>
                <w:sz w:val="20"/>
              </w:rPr>
            </w:pPr>
            <w:r>
              <w:rPr>
                <w:rFonts w:ascii="Segoe UI Semilight" w:hAnsi="Segoe UI Semilight" w:cs="Segoe UI Semilight"/>
                <w:sz w:val="20"/>
              </w:rPr>
              <w:t>3</w:t>
            </w:r>
          </w:p>
        </w:tc>
        <w:tc>
          <w:tcPr>
            <w:tcW w:w="3941" w:type="dxa"/>
            <w:shd w:val="clear" w:color="auto" w:fill="FFFFFF" w:themeFill="background1"/>
            <w:vAlign w:val="center"/>
          </w:tcPr>
          <w:p w:rsidR="00180C0E" w:rsidRPr="00C07BDE" w:rsidRDefault="00180C0E" w:rsidP="004723C1">
            <w:pPr>
              <w:pStyle w:val="Akapitzlist"/>
              <w:spacing w:before="20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rPr>
            </w:pPr>
            <w:r w:rsidRPr="00C07BDE">
              <w:rPr>
                <w:rFonts w:ascii="Segoe UI Semilight" w:hAnsi="Segoe UI Semilight" w:cs="Segoe UI Semilight"/>
                <w:b/>
                <w:sz w:val="20"/>
              </w:rPr>
              <w:t xml:space="preserve">% ludności korzystający z instalacji </w:t>
            </w:r>
          </w:p>
        </w:tc>
        <w:tc>
          <w:tcPr>
            <w:tcW w:w="1420" w:type="dxa"/>
            <w:shd w:val="clear" w:color="auto" w:fill="FFFFFF" w:themeFill="background1"/>
            <w:vAlign w:val="center"/>
          </w:tcPr>
          <w:p w:rsidR="00180C0E" w:rsidRPr="00C07BDE" w:rsidRDefault="00180C0E" w:rsidP="001B0775">
            <w:pPr>
              <w:pStyle w:val="Akapitzlist"/>
              <w:spacing w:before="20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C07BDE">
              <w:rPr>
                <w:rFonts w:ascii="Segoe UI Semilight" w:hAnsi="Segoe UI Semilight" w:cs="Segoe UI Semilight"/>
                <w:sz w:val="20"/>
              </w:rPr>
              <w:t>%</w:t>
            </w:r>
          </w:p>
        </w:tc>
        <w:tc>
          <w:tcPr>
            <w:tcW w:w="1584" w:type="dxa"/>
            <w:shd w:val="clear" w:color="auto" w:fill="FFFFFF" w:themeFill="background1"/>
            <w:vAlign w:val="center"/>
          </w:tcPr>
          <w:p w:rsidR="00180C0E" w:rsidRPr="00C07BDE" w:rsidRDefault="003515AD" w:rsidP="001B0775">
            <w:pPr>
              <w:pStyle w:val="Akapitzlist"/>
              <w:spacing w:before="20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88,4</w:t>
            </w:r>
          </w:p>
        </w:tc>
        <w:tc>
          <w:tcPr>
            <w:tcW w:w="1350" w:type="dxa"/>
            <w:shd w:val="clear" w:color="auto" w:fill="FFFFFF" w:themeFill="background1"/>
            <w:vAlign w:val="center"/>
          </w:tcPr>
          <w:p w:rsidR="00180C0E" w:rsidRDefault="00795355" w:rsidP="004723C1">
            <w:pPr>
              <w:pStyle w:val="Akapitzlist"/>
              <w:spacing w:before="20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88,7</w:t>
            </w:r>
          </w:p>
        </w:tc>
      </w:tr>
    </w:tbl>
    <w:p w:rsidR="00B8614A" w:rsidRPr="00EB657C" w:rsidRDefault="00E6670F" w:rsidP="00994F14">
      <w:pPr>
        <w:spacing w:before="0"/>
        <w:jc w:val="center"/>
        <w:rPr>
          <w:rFonts w:ascii="Segoe UI Semilight" w:hAnsi="Segoe UI Semilight" w:cs="Segoe UI Semilight"/>
          <w:sz w:val="18"/>
          <w:szCs w:val="18"/>
        </w:rPr>
      </w:pPr>
      <w:r w:rsidRPr="00EB657C">
        <w:rPr>
          <w:rFonts w:ascii="Segoe UI Semilight" w:hAnsi="Segoe UI Semilight" w:cs="Segoe UI Semilight"/>
          <w:sz w:val="18"/>
          <w:szCs w:val="18"/>
        </w:rPr>
        <w:t xml:space="preserve">Źródło: </w:t>
      </w:r>
      <w:r w:rsidR="00BE75DA" w:rsidRPr="00EB657C">
        <w:rPr>
          <w:rFonts w:ascii="Segoe UI Semilight" w:hAnsi="Segoe UI Semilight" w:cs="Segoe UI Semilight"/>
          <w:sz w:val="18"/>
          <w:szCs w:val="18"/>
        </w:rPr>
        <w:t>Główny Urząd Statystyczny, BDL.</w:t>
      </w:r>
    </w:p>
    <w:p w:rsidR="00045E80" w:rsidRDefault="00BF14E5" w:rsidP="003B3B70">
      <w:pPr>
        <w:rPr>
          <w:rFonts w:ascii="Segoe UI Semilight" w:eastAsia="Calibri" w:hAnsi="Segoe UI Semilight" w:cs="Segoe UI Semilight"/>
          <w:sz w:val="20"/>
        </w:rPr>
      </w:pPr>
      <w:r w:rsidRPr="005542A5">
        <w:rPr>
          <w:rFonts w:ascii="Segoe UI Semilight" w:eastAsia="Calibri" w:hAnsi="Segoe UI Semilight" w:cs="Segoe UI Semilight"/>
          <w:sz w:val="20"/>
        </w:rPr>
        <w:t xml:space="preserve">Ścieki nieobjęte systemem kanalizacyjnym i gromadzone w zbiornikach przydomowych wywożone są taborem asenizacyjnym do oczyszczalni ścieków. </w:t>
      </w:r>
      <w:r w:rsidR="009B5F7F">
        <w:rPr>
          <w:rFonts w:ascii="Segoe UI Semilight" w:eastAsia="Calibri" w:hAnsi="Segoe UI Semilight" w:cs="Segoe UI Semilight"/>
          <w:sz w:val="20"/>
        </w:rPr>
        <w:t>W 2017</w:t>
      </w:r>
      <w:r w:rsidRPr="005542A5">
        <w:rPr>
          <w:rFonts w:ascii="Segoe UI Semilight" w:eastAsia="Calibri" w:hAnsi="Segoe UI Semilight" w:cs="Segoe UI Semilight"/>
          <w:sz w:val="20"/>
        </w:rPr>
        <w:t xml:space="preserve"> r. istniało na terenie gminy</w:t>
      </w:r>
      <w:r w:rsidR="00C14CF9" w:rsidRPr="005542A5">
        <w:rPr>
          <w:rFonts w:ascii="Segoe UI Semilight" w:eastAsia="Calibri" w:hAnsi="Segoe UI Semilight" w:cs="Segoe UI Semilight"/>
          <w:sz w:val="20"/>
        </w:rPr>
        <w:t xml:space="preserve"> </w:t>
      </w:r>
      <w:r w:rsidR="003515AD">
        <w:rPr>
          <w:rFonts w:ascii="Segoe UI Semilight" w:eastAsia="Calibri" w:hAnsi="Segoe UI Semilight" w:cs="Segoe UI Semilight"/>
          <w:sz w:val="20"/>
        </w:rPr>
        <w:t>Stalowa Wola</w:t>
      </w:r>
      <w:r w:rsidR="00C14CF9" w:rsidRPr="005542A5">
        <w:rPr>
          <w:rFonts w:ascii="Segoe UI Semilight" w:eastAsia="Calibri" w:hAnsi="Segoe UI Semilight" w:cs="Segoe UI Semilight"/>
          <w:sz w:val="20"/>
        </w:rPr>
        <w:t xml:space="preserve"> </w:t>
      </w:r>
      <w:r w:rsidR="003515AD">
        <w:rPr>
          <w:rFonts w:ascii="Segoe UI Semilight" w:eastAsia="Calibri" w:hAnsi="Segoe UI Semilight" w:cs="Segoe UI Semilight"/>
          <w:sz w:val="20"/>
        </w:rPr>
        <w:t xml:space="preserve">396 </w:t>
      </w:r>
      <w:r w:rsidRPr="005542A5">
        <w:rPr>
          <w:rFonts w:ascii="Segoe UI Semilight" w:eastAsia="Calibri" w:hAnsi="Segoe UI Semilight" w:cs="Segoe UI Semilight"/>
          <w:sz w:val="20"/>
        </w:rPr>
        <w:t>bezodpływowych zbiorników oraz</w:t>
      </w:r>
      <w:r w:rsidR="00BB1F33" w:rsidRPr="005542A5">
        <w:rPr>
          <w:rFonts w:ascii="Segoe UI Semilight" w:eastAsia="Calibri" w:hAnsi="Segoe UI Semilight" w:cs="Segoe UI Semilight"/>
          <w:sz w:val="20"/>
        </w:rPr>
        <w:t xml:space="preserve"> </w:t>
      </w:r>
      <w:r w:rsidR="003515AD">
        <w:rPr>
          <w:rFonts w:ascii="Segoe UI Semilight" w:eastAsia="Calibri" w:hAnsi="Segoe UI Semilight" w:cs="Segoe UI Semilight"/>
          <w:sz w:val="20"/>
        </w:rPr>
        <w:t>6</w:t>
      </w:r>
      <w:r w:rsidR="00895BB1">
        <w:rPr>
          <w:rFonts w:ascii="Segoe UI Semilight" w:eastAsia="Calibri" w:hAnsi="Segoe UI Semilight" w:cs="Segoe UI Semilight"/>
          <w:sz w:val="20"/>
        </w:rPr>
        <w:t xml:space="preserve"> przydomow</w:t>
      </w:r>
      <w:r w:rsidR="009B5F7F">
        <w:rPr>
          <w:rFonts w:ascii="Segoe UI Semilight" w:eastAsia="Calibri" w:hAnsi="Segoe UI Semilight" w:cs="Segoe UI Semilight"/>
          <w:sz w:val="20"/>
        </w:rPr>
        <w:t>ych</w:t>
      </w:r>
      <w:r w:rsidRPr="005542A5">
        <w:rPr>
          <w:rFonts w:ascii="Segoe UI Semilight" w:eastAsia="Calibri" w:hAnsi="Segoe UI Semilight" w:cs="Segoe UI Semilight"/>
          <w:sz w:val="20"/>
        </w:rPr>
        <w:t xml:space="preserve"> oczys</w:t>
      </w:r>
      <w:r w:rsidR="00BB1F33" w:rsidRPr="005542A5">
        <w:rPr>
          <w:rFonts w:ascii="Segoe UI Semilight" w:eastAsia="Calibri" w:hAnsi="Segoe UI Semilight" w:cs="Segoe UI Semilight"/>
          <w:sz w:val="20"/>
        </w:rPr>
        <w:t>zczalni</w:t>
      </w:r>
      <w:r w:rsidRPr="005542A5">
        <w:rPr>
          <w:rFonts w:ascii="Segoe UI Semilight" w:eastAsia="Calibri" w:hAnsi="Segoe UI Semilight" w:cs="Segoe UI Semilight"/>
          <w:sz w:val="20"/>
        </w:rPr>
        <w:t xml:space="preserve"> ścieków.</w:t>
      </w:r>
    </w:p>
    <w:p w:rsidR="00D85D9F" w:rsidRPr="00D85D9F" w:rsidRDefault="00D85D9F" w:rsidP="00D85D9F">
      <w:pPr>
        <w:spacing w:after="0"/>
        <w:rPr>
          <w:rFonts w:ascii="Segoe UI Semilight" w:eastAsia="Calibri" w:hAnsi="Segoe UI Semilight" w:cs="Segoe UI Semilight"/>
          <w:sz w:val="20"/>
        </w:rPr>
      </w:pPr>
      <w:r>
        <w:rPr>
          <w:rFonts w:ascii="Segoe UI Semilight" w:eastAsia="Calibri" w:hAnsi="Segoe UI Semilight" w:cs="Segoe UI Semilight"/>
          <w:sz w:val="20"/>
        </w:rPr>
        <w:t>Na terenie Miasta Stalowa Wola funkcjonuje kanalizacja deszczowa. Długość sieci w poszczególnych latach:</w:t>
      </w:r>
    </w:p>
    <w:p w:rsidR="00D85D9F" w:rsidRDefault="00D85D9F" w:rsidP="00D85D9F">
      <w:pPr>
        <w:pStyle w:val="Akapitzlist"/>
        <w:numPr>
          <w:ilvl w:val="0"/>
          <w:numId w:val="76"/>
        </w:numPr>
        <w:rPr>
          <w:rFonts w:ascii="Segoe UI Semilight" w:eastAsia="Calibri" w:hAnsi="Segoe UI Semilight" w:cs="Segoe UI Semilight"/>
          <w:sz w:val="20"/>
        </w:rPr>
      </w:pPr>
      <w:r w:rsidRPr="00D85D9F">
        <w:rPr>
          <w:rFonts w:ascii="Segoe UI Semilight" w:eastAsia="Calibri" w:hAnsi="Segoe UI Semilight" w:cs="Segoe UI Semilight"/>
          <w:sz w:val="20"/>
        </w:rPr>
        <w:t>Stan na 2016</w:t>
      </w:r>
      <w:r>
        <w:rPr>
          <w:rFonts w:ascii="Segoe UI Semilight" w:eastAsia="Calibri" w:hAnsi="Segoe UI Semilight" w:cs="Segoe UI Semilight"/>
          <w:sz w:val="20"/>
        </w:rPr>
        <w:t xml:space="preserve"> </w:t>
      </w:r>
      <w:r w:rsidRPr="00D85D9F">
        <w:rPr>
          <w:rFonts w:ascii="Segoe UI Semilight" w:eastAsia="Calibri" w:hAnsi="Segoe UI Semilight" w:cs="Segoe UI Semilight"/>
          <w:sz w:val="20"/>
        </w:rPr>
        <w:t>r</w:t>
      </w:r>
      <w:r>
        <w:rPr>
          <w:rFonts w:ascii="Segoe UI Semilight" w:eastAsia="Calibri" w:hAnsi="Segoe UI Semilight" w:cs="Segoe UI Semilight"/>
          <w:sz w:val="20"/>
        </w:rPr>
        <w:t>.</w:t>
      </w:r>
      <w:r w:rsidRPr="00D85D9F">
        <w:rPr>
          <w:rFonts w:ascii="Segoe UI Semilight" w:eastAsia="Calibri" w:hAnsi="Segoe UI Semilight" w:cs="Segoe UI Semilight"/>
          <w:sz w:val="20"/>
        </w:rPr>
        <w:t xml:space="preserve"> - 109,7 km</w:t>
      </w:r>
      <w:r>
        <w:rPr>
          <w:rFonts w:ascii="Segoe UI Semilight" w:eastAsia="Calibri" w:hAnsi="Segoe UI Semilight" w:cs="Segoe UI Semilight"/>
          <w:sz w:val="20"/>
        </w:rPr>
        <w:t>,</w:t>
      </w:r>
    </w:p>
    <w:p w:rsidR="00D85D9F" w:rsidRDefault="00D85D9F" w:rsidP="00D85D9F">
      <w:pPr>
        <w:pStyle w:val="Akapitzlist"/>
        <w:numPr>
          <w:ilvl w:val="0"/>
          <w:numId w:val="76"/>
        </w:numPr>
        <w:rPr>
          <w:rFonts w:ascii="Segoe UI Semilight" w:eastAsia="Calibri" w:hAnsi="Segoe UI Semilight" w:cs="Segoe UI Semilight"/>
          <w:sz w:val="20"/>
        </w:rPr>
      </w:pPr>
      <w:r w:rsidRPr="00D85D9F">
        <w:rPr>
          <w:rFonts w:ascii="Segoe UI Semilight" w:eastAsia="Calibri" w:hAnsi="Segoe UI Semilight" w:cs="Segoe UI Semilight"/>
          <w:sz w:val="20"/>
        </w:rPr>
        <w:t>Stan na 2017</w:t>
      </w:r>
      <w:r>
        <w:rPr>
          <w:rFonts w:ascii="Segoe UI Semilight" w:eastAsia="Calibri" w:hAnsi="Segoe UI Semilight" w:cs="Segoe UI Semilight"/>
          <w:sz w:val="20"/>
        </w:rPr>
        <w:t xml:space="preserve"> </w:t>
      </w:r>
      <w:r w:rsidRPr="00D85D9F">
        <w:rPr>
          <w:rFonts w:ascii="Segoe UI Semilight" w:eastAsia="Calibri" w:hAnsi="Segoe UI Semilight" w:cs="Segoe UI Semilight"/>
          <w:sz w:val="20"/>
        </w:rPr>
        <w:t>r</w:t>
      </w:r>
      <w:r>
        <w:rPr>
          <w:rFonts w:ascii="Segoe UI Semilight" w:eastAsia="Calibri" w:hAnsi="Segoe UI Semilight" w:cs="Segoe UI Semilight"/>
          <w:sz w:val="20"/>
        </w:rPr>
        <w:t>,</w:t>
      </w:r>
      <w:r w:rsidRPr="00D85D9F">
        <w:rPr>
          <w:rFonts w:ascii="Segoe UI Semilight" w:eastAsia="Calibri" w:hAnsi="Segoe UI Semilight" w:cs="Segoe UI Semilight"/>
          <w:sz w:val="20"/>
        </w:rPr>
        <w:t xml:space="preserve"> - 110,8 km</w:t>
      </w:r>
      <w:r>
        <w:rPr>
          <w:rFonts w:ascii="Segoe UI Semilight" w:eastAsia="Calibri" w:hAnsi="Segoe UI Semilight" w:cs="Segoe UI Semilight"/>
          <w:sz w:val="20"/>
        </w:rPr>
        <w:t>,</w:t>
      </w:r>
    </w:p>
    <w:p w:rsidR="00D85D9F" w:rsidRPr="006D3B25" w:rsidRDefault="00D85D9F" w:rsidP="006D3B25">
      <w:pPr>
        <w:pStyle w:val="Akapitzlist"/>
        <w:numPr>
          <w:ilvl w:val="0"/>
          <w:numId w:val="76"/>
        </w:numPr>
        <w:rPr>
          <w:rFonts w:ascii="Segoe UI Semilight" w:eastAsia="Calibri" w:hAnsi="Segoe UI Semilight" w:cs="Segoe UI Semilight"/>
          <w:sz w:val="20"/>
        </w:rPr>
      </w:pPr>
      <w:r w:rsidRPr="00D85D9F">
        <w:rPr>
          <w:rFonts w:ascii="Segoe UI Semilight" w:eastAsia="Calibri" w:hAnsi="Segoe UI Semilight" w:cs="Segoe UI Semilight"/>
          <w:sz w:val="20"/>
        </w:rPr>
        <w:t>Stan na 2018</w:t>
      </w:r>
      <w:r>
        <w:rPr>
          <w:rFonts w:ascii="Segoe UI Semilight" w:eastAsia="Calibri" w:hAnsi="Segoe UI Semilight" w:cs="Segoe UI Semilight"/>
          <w:sz w:val="20"/>
        </w:rPr>
        <w:t xml:space="preserve"> </w:t>
      </w:r>
      <w:r w:rsidRPr="00D85D9F">
        <w:rPr>
          <w:rFonts w:ascii="Segoe UI Semilight" w:eastAsia="Calibri" w:hAnsi="Segoe UI Semilight" w:cs="Segoe UI Semilight"/>
          <w:sz w:val="20"/>
        </w:rPr>
        <w:t>r</w:t>
      </w:r>
      <w:r>
        <w:rPr>
          <w:rFonts w:ascii="Segoe UI Semilight" w:eastAsia="Calibri" w:hAnsi="Segoe UI Semilight" w:cs="Segoe UI Semilight"/>
          <w:sz w:val="20"/>
        </w:rPr>
        <w:t>.</w:t>
      </w:r>
      <w:r w:rsidRPr="00D85D9F">
        <w:rPr>
          <w:rFonts w:ascii="Segoe UI Semilight" w:eastAsia="Calibri" w:hAnsi="Segoe UI Semilight" w:cs="Segoe UI Semilight"/>
          <w:sz w:val="20"/>
        </w:rPr>
        <w:t xml:space="preserve"> - 110,8 km</w:t>
      </w:r>
      <w:r>
        <w:rPr>
          <w:rFonts w:ascii="Segoe UI Semilight" w:eastAsia="Calibri" w:hAnsi="Segoe UI Semilight" w:cs="Segoe UI Semilight"/>
          <w:sz w:val="20"/>
        </w:rPr>
        <w:t>.</w:t>
      </w:r>
    </w:p>
    <w:p w:rsidR="009E1B05" w:rsidRDefault="00502030" w:rsidP="00502030">
      <w:pPr>
        <w:pStyle w:val="Wyrnienie"/>
        <w:rPr>
          <w:rFonts w:eastAsia="Calibri"/>
        </w:rPr>
      </w:pPr>
      <w:r>
        <w:rPr>
          <w:rFonts w:eastAsia="Calibri"/>
        </w:rPr>
        <w:lastRenderedPageBreak/>
        <w:t xml:space="preserve">Oczyszczalnie ścieków </w:t>
      </w:r>
    </w:p>
    <w:p w:rsidR="009E1B05" w:rsidRPr="009E1B05" w:rsidRDefault="009E1B05" w:rsidP="009E1B05">
      <w:pPr>
        <w:rPr>
          <w:rFonts w:ascii="Segoe UI Semilight" w:eastAsia="Calibri" w:hAnsi="Segoe UI Semilight" w:cs="Segoe UI Semilight"/>
          <w:sz w:val="20"/>
        </w:rPr>
      </w:pPr>
      <w:r w:rsidRPr="009E1B05">
        <w:rPr>
          <w:rFonts w:ascii="Segoe UI Semilight" w:eastAsia="Calibri" w:hAnsi="Segoe UI Semilight" w:cs="Segoe UI Semilight"/>
          <w:sz w:val="20"/>
        </w:rPr>
        <w:t xml:space="preserve">W Stalowej Woli znajdują się dwie oczyszczalnie ścieków: </w:t>
      </w:r>
      <w:r w:rsidRPr="009E1B05">
        <w:rPr>
          <w:rFonts w:ascii="Segoe UI Semilight" w:eastAsia="Calibri" w:hAnsi="Segoe UI Semilight" w:cs="Segoe UI Semilight"/>
          <w:b/>
          <w:sz w:val="20"/>
        </w:rPr>
        <w:t>Centralna Oczyszczalnia Ścieków (COŚ) oraz Miejska Oczyszczalnia Ścieków (MOŚ)</w:t>
      </w:r>
      <w:r w:rsidRPr="009E1B05">
        <w:rPr>
          <w:rFonts w:ascii="Segoe UI Semilight" w:eastAsia="Calibri" w:hAnsi="Segoe UI Semilight" w:cs="Segoe UI Semilight"/>
          <w:sz w:val="20"/>
        </w:rPr>
        <w:t>. Ścieki przemysłowe oczyszczane są przez HSW – Wodociągi Sp. z o.o. w COŚ, natomiast ścieki komunalne oczyszczane są przez Miejski Zakład Komunalny Sp. z o.o. w MOŚ. Oczyszczone ścieki z obu oczyszczalni odprowadzane są do rzeki San wspólnym kolektorem zrzutowym, zgodnie z wydanym przez Starostę Stalowowolskiego pozwoleniem wodnoprawnym.</w:t>
      </w:r>
    </w:p>
    <w:p w:rsidR="009E1B05" w:rsidRDefault="009E1B05" w:rsidP="009E1B05">
      <w:pPr>
        <w:rPr>
          <w:rFonts w:ascii="Segoe UI Semilight" w:eastAsia="Calibri" w:hAnsi="Segoe UI Semilight" w:cs="Segoe UI Semilight"/>
          <w:sz w:val="20"/>
        </w:rPr>
      </w:pPr>
      <w:r w:rsidRPr="009E1B05">
        <w:rPr>
          <w:rFonts w:ascii="Segoe UI Semilight" w:eastAsia="Calibri" w:hAnsi="Segoe UI Semilight" w:cs="Segoe UI Semilight"/>
          <w:sz w:val="20"/>
        </w:rPr>
        <w:t>Miejska Oczyszczalnia Ścieków została oddana do użytku we wrześniu 1993 r. Eksploatowana oczyszczalnia opierała się wyłącznie na mechanicznym i biologicznym oczyszczaniu ścieków, bez wykorzystywania procesów usuwania substancji biogennych – azotu i fosforu, które są potencjalnym źródłem wtórnego zanieczyszczenia wód powierzchniowych. Obiekty oraz technologia zastosowana w MOŚ, ze względu na zakres i możliwości realizowanych procesów oczyszczania, była przestarzała i nie spełniała norm oczyszczania ścieków ówcześnie obowiązujących w Polsce, a także w Unii Europejskiej.</w:t>
      </w:r>
    </w:p>
    <w:p w:rsidR="00502030" w:rsidRPr="00502030" w:rsidRDefault="00502030" w:rsidP="00502030">
      <w:pPr>
        <w:rPr>
          <w:rFonts w:ascii="Segoe UI Semilight" w:eastAsia="Calibri" w:hAnsi="Segoe UI Semilight" w:cs="Segoe UI Semilight"/>
          <w:sz w:val="20"/>
        </w:rPr>
      </w:pPr>
      <w:r w:rsidRPr="00502030">
        <w:rPr>
          <w:rFonts w:ascii="Segoe UI Semilight" w:eastAsia="Calibri" w:hAnsi="Segoe UI Semilight" w:cs="Segoe UI Semilight"/>
          <w:sz w:val="20"/>
        </w:rPr>
        <w:t>Miejska oczyszczalnia ścieków w liczbach za 2018 rok:</w:t>
      </w:r>
    </w:p>
    <w:p w:rsidR="00502030" w:rsidRPr="00502030" w:rsidRDefault="00502030" w:rsidP="00502030">
      <w:pPr>
        <w:rPr>
          <w:rFonts w:ascii="Segoe UI Semilight" w:eastAsia="Calibri" w:hAnsi="Segoe UI Semilight" w:cs="Segoe UI Semilight"/>
          <w:sz w:val="20"/>
        </w:rPr>
      </w:pPr>
      <w:r w:rsidRPr="00502030">
        <w:rPr>
          <w:rFonts w:ascii="Segoe UI Semilight" w:eastAsia="Calibri" w:hAnsi="Segoe UI Semilight" w:cs="Segoe UI Semilight"/>
          <w:sz w:val="20"/>
        </w:rPr>
        <w:t>1. Ilość oczyszczonych ścieków - 2 398 350 m</w:t>
      </w:r>
      <w:r w:rsidRPr="00502030">
        <w:rPr>
          <w:rFonts w:ascii="Segoe UI Semilight" w:eastAsia="Calibri" w:hAnsi="Segoe UI Semilight" w:cs="Segoe UI Semilight"/>
          <w:sz w:val="20"/>
          <w:vertAlign w:val="superscript"/>
        </w:rPr>
        <w:t>3</w:t>
      </w:r>
    </w:p>
    <w:p w:rsidR="00502030" w:rsidRPr="00502030" w:rsidRDefault="00502030" w:rsidP="00502030">
      <w:pPr>
        <w:rPr>
          <w:rFonts w:ascii="Segoe UI Semilight" w:eastAsia="Calibri" w:hAnsi="Segoe UI Semilight" w:cs="Segoe UI Semilight"/>
          <w:sz w:val="20"/>
        </w:rPr>
      </w:pPr>
      <w:r w:rsidRPr="00502030">
        <w:rPr>
          <w:rFonts w:ascii="Segoe UI Semilight" w:eastAsia="Calibri" w:hAnsi="Segoe UI Semilight" w:cs="Segoe UI Semilight"/>
          <w:sz w:val="20"/>
        </w:rPr>
        <w:t>2. Ilość wytworzonych osadów ściekowyc</w:t>
      </w:r>
      <w:r>
        <w:rPr>
          <w:rFonts w:ascii="Segoe UI Semilight" w:eastAsia="Calibri" w:hAnsi="Segoe UI Semilight" w:cs="Segoe UI Semilight"/>
          <w:sz w:val="20"/>
        </w:rPr>
        <w:t xml:space="preserve">h - 6 888 Mg </w:t>
      </w:r>
      <w:r w:rsidRPr="00502030">
        <w:rPr>
          <w:rFonts w:ascii="Segoe UI Semilight" w:eastAsia="Calibri" w:hAnsi="Segoe UI Semilight" w:cs="Segoe UI Semilight"/>
          <w:sz w:val="20"/>
        </w:rPr>
        <w:t>Powstałe w wyniku oczyszczania osady ściekowe po fermentacji i higienizacji wykorzystywane są rolniczo w celu polepszania jakości gleb.</w:t>
      </w:r>
    </w:p>
    <w:p w:rsidR="00502030" w:rsidRPr="00502030" w:rsidRDefault="00502030" w:rsidP="00502030">
      <w:pPr>
        <w:rPr>
          <w:rFonts w:ascii="Segoe UI Semilight" w:eastAsia="Calibri" w:hAnsi="Segoe UI Semilight" w:cs="Segoe UI Semilight"/>
          <w:sz w:val="20"/>
        </w:rPr>
      </w:pPr>
      <w:r w:rsidRPr="00502030">
        <w:rPr>
          <w:rFonts w:ascii="Segoe UI Semilight" w:eastAsia="Calibri" w:hAnsi="Segoe UI Semilight" w:cs="Segoe UI Semilight"/>
          <w:sz w:val="20"/>
        </w:rPr>
        <w:t>3. Ilość wydzielonych skratek na kratach - 104,24 Mg</w:t>
      </w:r>
    </w:p>
    <w:p w:rsidR="00502030" w:rsidRPr="00502030" w:rsidRDefault="00502030" w:rsidP="00502030">
      <w:pPr>
        <w:rPr>
          <w:rFonts w:ascii="Segoe UI Semilight" w:eastAsia="Calibri" w:hAnsi="Segoe UI Semilight" w:cs="Segoe UI Semilight"/>
          <w:sz w:val="20"/>
        </w:rPr>
      </w:pPr>
      <w:r w:rsidRPr="00502030">
        <w:rPr>
          <w:rFonts w:ascii="Segoe UI Semilight" w:eastAsia="Calibri" w:hAnsi="Segoe UI Semilight" w:cs="Segoe UI Semilight"/>
          <w:sz w:val="20"/>
        </w:rPr>
        <w:t>4. Ilość wydzielonego piasku - 112,52 Mg</w:t>
      </w:r>
    </w:p>
    <w:p w:rsidR="009E1B05" w:rsidRDefault="00502030" w:rsidP="00502030">
      <w:pPr>
        <w:rPr>
          <w:rFonts w:ascii="Segoe UI Semilight" w:eastAsia="Calibri" w:hAnsi="Segoe UI Semilight" w:cs="Segoe UI Semilight"/>
          <w:sz w:val="20"/>
        </w:rPr>
      </w:pPr>
      <w:r w:rsidRPr="00502030">
        <w:rPr>
          <w:rFonts w:ascii="Segoe UI Semilight" w:eastAsia="Calibri" w:hAnsi="Segoe UI Semilight" w:cs="Segoe UI Semilight"/>
          <w:sz w:val="20"/>
        </w:rPr>
        <w:t>5. Ilość ścieków przyjętych dowożonych – 41 140 m</w:t>
      </w:r>
      <w:r w:rsidRPr="00502030">
        <w:rPr>
          <w:rFonts w:ascii="Segoe UI Semilight" w:eastAsia="Calibri" w:hAnsi="Segoe UI Semilight" w:cs="Segoe UI Semilight"/>
          <w:sz w:val="20"/>
          <w:vertAlign w:val="superscript"/>
        </w:rPr>
        <w:t>3</w:t>
      </w:r>
    </w:p>
    <w:p w:rsidR="00502030" w:rsidRPr="00502030" w:rsidRDefault="00502030" w:rsidP="00502030">
      <w:pPr>
        <w:rPr>
          <w:rFonts w:ascii="Segoe UI Semilight" w:eastAsia="Calibri" w:hAnsi="Segoe UI Semilight" w:cs="Segoe UI Semilight"/>
          <w:sz w:val="20"/>
        </w:rPr>
      </w:pPr>
      <w:r w:rsidRPr="00502030">
        <w:rPr>
          <w:rFonts w:ascii="Segoe UI Semilight" w:eastAsia="Calibri" w:hAnsi="Segoe UI Semilight" w:cs="Segoe UI Semilight"/>
          <w:sz w:val="20"/>
        </w:rPr>
        <w:t>6. Przyjęte ścieki/ odpady wykorzystywane w procesach biologicznych lub do kofermentacji.</w:t>
      </w:r>
    </w:p>
    <w:p w:rsidR="00502030" w:rsidRPr="00502030" w:rsidRDefault="00502030" w:rsidP="00502030">
      <w:pPr>
        <w:spacing w:before="0" w:after="0"/>
        <w:rPr>
          <w:rFonts w:ascii="Segoe UI Semilight" w:eastAsia="Calibri" w:hAnsi="Segoe UI Semilight" w:cs="Segoe UI Semilight"/>
          <w:sz w:val="20"/>
        </w:rPr>
      </w:pPr>
      <w:r w:rsidRPr="00502030">
        <w:rPr>
          <w:rFonts w:ascii="Segoe UI Semilight" w:eastAsia="Calibri" w:hAnsi="Segoe UI Semilight" w:cs="Segoe UI Semilight"/>
          <w:sz w:val="20"/>
        </w:rPr>
        <w:t>− Serwatka odpadowa - 1509,5 Mg</w:t>
      </w:r>
    </w:p>
    <w:p w:rsidR="00502030" w:rsidRPr="00502030" w:rsidRDefault="00502030" w:rsidP="00502030">
      <w:pPr>
        <w:spacing w:before="0" w:after="0"/>
        <w:rPr>
          <w:rFonts w:ascii="Segoe UI Semilight" w:eastAsia="Calibri" w:hAnsi="Segoe UI Semilight" w:cs="Segoe UI Semilight"/>
          <w:sz w:val="20"/>
        </w:rPr>
      </w:pPr>
      <w:r w:rsidRPr="00502030">
        <w:rPr>
          <w:rFonts w:ascii="Segoe UI Semilight" w:eastAsia="Calibri" w:hAnsi="Segoe UI Semilight" w:cs="Segoe UI Semilight"/>
          <w:sz w:val="20"/>
        </w:rPr>
        <w:t>− Wywar gorzelniany - 4350 Mg</w:t>
      </w:r>
    </w:p>
    <w:p w:rsidR="00502030" w:rsidRPr="00502030" w:rsidRDefault="00502030" w:rsidP="00502030">
      <w:pPr>
        <w:spacing w:before="0" w:after="0"/>
        <w:rPr>
          <w:rFonts w:ascii="Segoe UI Semilight" w:eastAsia="Calibri" w:hAnsi="Segoe UI Semilight" w:cs="Segoe UI Semilight"/>
          <w:sz w:val="20"/>
        </w:rPr>
      </w:pPr>
      <w:r w:rsidRPr="00502030">
        <w:rPr>
          <w:rFonts w:ascii="Segoe UI Semilight" w:eastAsia="Calibri" w:hAnsi="Segoe UI Semilight" w:cs="Segoe UI Semilight"/>
          <w:sz w:val="20"/>
        </w:rPr>
        <w:t>− Wytłoki z przemysłu gorzelnianego - 3000 Mg</w:t>
      </w:r>
    </w:p>
    <w:p w:rsidR="00502030" w:rsidRPr="00502030" w:rsidRDefault="00502030" w:rsidP="00502030">
      <w:pPr>
        <w:spacing w:before="0" w:after="0"/>
        <w:rPr>
          <w:rFonts w:ascii="Segoe UI Semilight" w:eastAsia="Calibri" w:hAnsi="Segoe UI Semilight" w:cs="Segoe UI Semilight"/>
          <w:sz w:val="20"/>
        </w:rPr>
      </w:pPr>
      <w:r w:rsidRPr="00502030">
        <w:rPr>
          <w:rFonts w:ascii="Segoe UI Semilight" w:eastAsia="Calibri" w:hAnsi="Segoe UI Semilight" w:cs="Segoe UI Semilight"/>
          <w:sz w:val="20"/>
        </w:rPr>
        <w:t xml:space="preserve">− Ścieku z przemysłu </w:t>
      </w:r>
      <w:r>
        <w:rPr>
          <w:rFonts w:ascii="Segoe UI Semilight" w:eastAsia="Calibri" w:hAnsi="Segoe UI Semilight" w:cs="Segoe UI Semilight"/>
          <w:sz w:val="20"/>
        </w:rPr>
        <w:t>przetwórstwa owocowe</w:t>
      </w:r>
      <w:r w:rsidRPr="00502030">
        <w:rPr>
          <w:rFonts w:ascii="Segoe UI Semilight" w:eastAsia="Calibri" w:hAnsi="Segoe UI Semilight" w:cs="Segoe UI Semilight"/>
          <w:sz w:val="20"/>
        </w:rPr>
        <w:t>go – 10395 Mg</w:t>
      </w:r>
    </w:p>
    <w:p w:rsidR="009E1B05" w:rsidRDefault="00502030" w:rsidP="00502030">
      <w:pPr>
        <w:pStyle w:val="Akapitzlist"/>
        <w:numPr>
          <w:ilvl w:val="0"/>
          <w:numId w:val="33"/>
        </w:numPr>
        <w:rPr>
          <w:rFonts w:ascii="Segoe UI Semilight" w:eastAsia="Calibri" w:hAnsi="Segoe UI Semilight" w:cs="Segoe UI Semilight"/>
          <w:sz w:val="20"/>
        </w:rPr>
      </w:pPr>
      <w:r w:rsidRPr="00502030">
        <w:rPr>
          <w:rFonts w:ascii="Segoe UI Semilight" w:eastAsia="Calibri" w:hAnsi="Segoe UI Semilight" w:cs="Segoe UI Semilight"/>
          <w:sz w:val="20"/>
        </w:rPr>
        <w:t>Ilość wytworzonego w procesie fermentacji biogazu -779 575 Nm</w:t>
      </w:r>
      <w:r w:rsidRPr="00502030">
        <w:rPr>
          <w:rFonts w:ascii="Segoe UI Semilight" w:eastAsia="Calibri" w:hAnsi="Segoe UI Semilight" w:cs="Segoe UI Semilight"/>
          <w:sz w:val="20"/>
          <w:vertAlign w:val="superscript"/>
        </w:rPr>
        <w:t>3</w:t>
      </w:r>
      <w:r w:rsidRPr="00502030">
        <w:rPr>
          <w:rFonts w:ascii="Segoe UI Semilight" w:eastAsia="Calibri" w:hAnsi="Segoe UI Semilight" w:cs="Segoe UI Semilight"/>
          <w:sz w:val="20"/>
        </w:rPr>
        <w:t>.</w:t>
      </w:r>
    </w:p>
    <w:p w:rsidR="003B5C42" w:rsidRPr="003B5C42" w:rsidRDefault="003B5C42" w:rsidP="003B5C42">
      <w:pPr>
        <w:rPr>
          <w:rFonts w:ascii="Segoe UI Semilight" w:eastAsia="Calibri" w:hAnsi="Segoe UI Semilight" w:cs="Segoe UI Semilight"/>
          <w:sz w:val="20"/>
        </w:rPr>
      </w:pPr>
      <w:r>
        <w:rPr>
          <w:rFonts w:ascii="Segoe UI Semilight" w:eastAsia="Calibri" w:hAnsi="Segoe UI Semilight" w:cs="Segoe UI Semilight"/>
          <w:sz w:val="20"/>
        </w:rPr>
        <w:t>W poniższej tabeli przedstawiono s</w:t>
      </w:r>
      <w:r w:rsidRPr="003B5C42">
        <w:rPr>
          <w:rFonts w:ascii="Segoe UI Semilight" w:eastAsia="Calibri" w:hAnsi="Segoe UI Semilight" w:cs="Segoe UI Semilight"/>
          <w:sz w:val="20"/>
        </w:rPr>
        <w:t>kuteczność usuwania zanieczyszczeń ścieków</w:t>
      </w:r>
      <w:r>
        <w:rPr>
          <w:rFonts w:ascii="Segoe UI Semilight" w:eastAsia="Calibri" w:hAnsi="Segoe UI Semilight" w:cs="Segoe UI Semilight"/>
          <w:sz w:val="20"/>
        </w:rPr>
        <w:t xml:space="preserve"> w miejskiej oczyszczalni ścieków w 2018 r. </w:t>
      </w:r>
    </w:p>
    <w:p w:rsidR="003B5C42" w:rsidRPr="003B5C42" w:rsidRDefault="003B5C42" w:rsidP="003B5C42">
      <w:pPr>
        <w:pStyle w:val="Legenda"/>
        <w:rPr>
          <w:rFonts w:ascii="Segoe UI Semilight" w:hAnsi="Segoe UI Semilight" w:cs="Segoe UI Semilight"/>
        </w:rPr>
      </w:pPr>
      <w:bookmarkStart w:id="293" w:name="_Toc21437694"/>
      <w:r w:rsidRPr="003B5C42">
        <w:rPr>
          <w:rFonts w:ascii="Segoe UI Semilight" w:hAnsi="Segoe UI Semilight" w:cs="Segoe UI Semilight"/>
          <w:sz w:val="20"/>
        </w:rPr>
        <w:lastRenderedPageBreak/>
        <w:t xml:space="preserve">Tabela </w:t>
      </w:r>
      <w:r w:rsidRPr="003B5C42">
        <w:rPr>
          <w:rFonts w:ascii="Segoe UI Semilight" w:hAnsi="Segoe UI Semilight" w:cs="Segoe UI Semilight"/>
          <w:sz w:val="20"/>
        </w:rPr>
        <w:fldChar w:fldCharType="begin"/>
      </w:r>
      <w:r w:rsidRPr="003B5C42">
        <w:rPr>
          <w:rFonts w:ascii="Segoe UI Semilight" w:hAnsi="Segoe UI Semilight" w:cs="Segoe UI Semilight"/>
          <w:sz w:val="20"/>
        </w:rPr>
        <w:instrText xml:space="preserve"> SEQ Tabela \* ARABIC </w:instrText>
      </w:r>
      <w:r w:rsidRPr="003B5C42">
        <w:rPr>
          <w:rFonts w:ascii="Segoe UI Semilight" w:hAnsi="Segoe UI Semilight" w:cs="Segoe UI Semilight"/>
          <w:sz w:val="20"/>
        </w:rPr>
        <w:fldChar w:fldCharType="separate"/>
      </w:r>
      <w:r w:rsidR="00A23757">
        <w:rPr>
          <w:rFonts w:ascii="Segoe UI Semilight" w:hAnsi="Segoe UI Semilight" w:cs="Segoe UI Semilight"/>
          <w:noProof/>
          <w:sz w:val="20"/>
        </w:rPr>
        <w:t>21</w:t>
      </w:r>
      <w:r w:rsidRPr="003B5C42">
        <w:rPr>
          <w:rFonts w:ascii="Segoe UI Semilight" w:hAnsi="Segoe UI Semilight" w:cs="Segoe UI Semilight"/>
          <w:sz w:val="20"/>
        </w:rPr>
        <w:fldChar w:fldCharType="end"/>
      </w:r>
      <w:r w:rsidRPr="003B5C42">
        <w:rPr>
          <w:rFonts w:ascii="Segoe UI Semilight" w:hAnsi="Segoe UI Semilight" w:cs="Segoe UI Semilight"/>
          <w:sz w:val="20"/>
        </w:rPr>
        <w:t>. Skuteczność usuwania zanieczyszczeń ścieków w miejskiej oczyszczalni ścieków w 2018 r.</w:t>
      </w:r>
      <w:bookmarkEnd w:id="293"/>
    </w:p>
    <w:p w:rsidR="00502030" w:rsidRPr="00502030" w:rsidRDefault="00D07E0B" w:rsidP="00502030">
      <w:pPr>
        <w:rPr>
          <w:rFonts w:ascii="Segoe UI Semilight" w:eastAsia="Calibri" w:hAnsi="Segoe UI Semilight" w:cs="Segoe UI Semilight"/>
          <w:sz w:val="20"/>
        </w:rPr>
      </w:pPr>
      <w:r>
        <w:rPr>
          <w:rFonts w:ascii="Segoe UI Semilight" w:eastAsia="Calibri" w:hAnsi="Segoe UI Semilight" w:cs="Segoe UI Semilight"/>
          <w:noProof/>
          <w:sz w:val="20"/>
          <w:lang w:eastAsia="pl-PL"/>
        </w:rPr>
        <w:drawing>
          <wp:inline distT="0" distB="0" distL="0" distR="0">
            <wp:extent cx="5647055" cy="2109470"/>
            <wp:effectExtent l="0" t="0" r="0" b="508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47055" cy="2109470"/>
                    </a:xfrm>
                    <a:prstGeom prst="rect">
                      <a:avLst/>
                    </a:prstGeom>
                    <a:noFill/>
                    <a:ln>
                      <a:noFill/>
                    </a:ln>
                  </pic:spPr>
                </pic:pic>
              </a:graphicData>
            </a:graphic>
          </wp:inline>
        </w:drawing>
      </w:r>
    </w:p>
    <w:p w:rsidR="009E1B05" w:rsidRDefault="003B5C42" w:rsidP="004447FB">
      <w:pPr>
        <w:jc w:val="center"/>
        <w:rPr>
          <w:rFonts w:ascii="Segoe UI Semilight" w:eastAsia="Calibri" w:hAnsi="Segoe UI Semilight" w:cs="Segoe UI Semilight"/>
          <w:sz w:val="20"/>
        </w:rPr>
      </w:pPr>
      <w:r>
        <w:rPr>
          <w:rFonts w:ascii="Segoe UI Semilight" w:eastAsia="Calibri" w:hAnsi="Segoe UI Semilight" w:cs="Segoe UI Semilight"/>
          <w:sz w:val="20"/>
        </w:rPr>
        <w:t xml:space="preserve">Źródło: </w:t>
      </w:r>
      <w:r w:rsidR="004447FB">
        <w:rPr>
          <w:rFonts w:ascii="Segoe UI Semilight" w:eastAsia="Calibri" w:hAnsi="Segoe UI Semilight" w:cs="Segoe UI Semilight"/>
          <w:sz w:val="20"/>
        </w:rPr>
        <w:t>Raport o stanie Miasta za 2018 r.</w:t>
      </w:r>
    </w:p>
    <w:p w:rsidR="003B5C42" w:rsidRPr="005542A5" w:rsidRDefault="003B5C42" w:rsidP="003B3B70">
      <w:pPr>
        <w:rPr>
          <w:rFonts w:ascii="Segoe UI Semilight" w:eastAsia="Calibri" w:hAnsi="Segoe UI Semilight" w:cs="Segoe UI Semilight"/>
          <w:sz w:val="20"/>
        </w:rPr>
      </w:pPr>
      <w:r w:rsidRPr="003B5C42">
        <w:rPr>
          <w:rFonts w:ascii="Segoe UI Semilight" w:eastAsia="Calibri" w:hAnsi="Segoe UI Semilight" w:cs="Segoe UI Semilight"/>
          <w:sz w:val="20"/>
        </w:rPr>
        <w:t>Ścieki oczyszczone odprowadzane do odbiornika spełniają wymogi Pozwolenia Wodnoprawnego wydanego przez PGWWP Stalowa Wola ważne do 17.07.2022</w:t>
      </w:r>
      <w:r>
        <w:rPr>
          <w:rFonts w:ascii="Segoe UI Semilight" w:eastAsia="Calibri" w:hAnsi="Segoe UI Semilight" w:cs="Segoe UI Semilight"/>
          <w:sz w:val="20"/>
        </w:rPr>
        <w:t xml:space="preserve"> </w:t>
      </w:r>
      <w:r w:rsidRPr="003B5C42">
        <w:rPr>
          <w:rFonts w:ascii="Segoe UI Semilight" w:eastAsia="Calibri" w:hAnsi="Segoe UI Semilight" w:cs="Segoe UI Semilight"/>
          <w:sz w:val="20"/>
        </w:rPr>
        <w:t>r.</w:t>
      </w:r>
    </w:p>
    <w:p w:rsidR="002B51A3" w:rsidRPr="00FC6887" w:rsidRDefault="002B51A3" w:rsidP="002B51A3">
      <w:pPr>
        <w:pStyle w:val="Wyrnienie"/>
      </w:pPr>
      <w:r>
        <w:t>Krajowy Program</w:t>
      </w:r>
      <w:r w:rsidRPr="00FC6887">
        <w:t xml:space="preserve"> Oczyszczania Ścieków Komunalnych</w:t>
      </w:r>
    </w:p>
    <w:p w:rsidR="002B51A3" w:rsidRDefault="002B51A3" w:rsidP="002B51A3">
      <w:pPr>
        <w:rPr>
          <w:rFonts w:ascii="Segoe UI Semilight" w:hAnsi="Segoe UI Semilight" w:cs="Segoe UI Semilight"/>
          <w:sz w:val="20"/>
        </w:rPr>
      </w:pPr>
      <w:r w:rsidRPr="008A4F78">
        <w:rPr>
          <w:rFonts w:ascii="Segoe UI Semilight" w:hAnsi="Segoe UI Semilight" w:cs="Segoe UI Semilight"/>
          <w:sz w:val="20"/>
        </w:rPr>
        <w:t>Systematyczne wdrażanie zobowiązań Polski w zakresie regulowanym przez Ramową Dyrektywę Wodną (RDW) i Prawo wodne, powinno wkrótce przynieść efekty. Dyrektywa ta zakłada osiągnięcie dobrego stanu wód powierzchniowych</w:t>
      </w:r>
      <w:r>
        <w:rPr>
          <w:rFonts w:ascii="Segoe UI Semilight" w:hAnsi="Segoe UI Semilight" w:cs="Segoe UI Semilight"/>
          <w:sz w:val="20"/>
        </w:rPr>
        <w:t xml:space="preserve"> (stan ekologiczny i chemiczny).</w:t>
      </w:r>
    </w:p>
    <w:p w:rsidR="006D3B25" w:rsidRPr="008A4F78" w:rsidRDefault="008960B7" w:rsidP="002B51A3">
      <w:pPr>
        <w:rPr>
          <w:rFonts w:ascii="Segoe UI Semilight" w:hAnsi="Segoe UI Semilight" w:cs="Segoe UI Semilight"/>
          <w:sz w:val="20"/>
        </w:rPr>
      </w:pPr>
      <w:r>
        <w:rPr>
          <w:rFonts w:ascii="Segoe UI Semilight" w:hAnsi="Segoe UI Semilight" w:cs="Segoe UI Semilight"/>
          <w:sz w:val="20"/>
        </w:rPr>
        <w:t xml:space="preserve">Charakterystyka </w:t>
      </w:r>
      <w:r w:rsidR="00006D69">
        <w:rPr>
          <w:rFonts w:ascii="Segoe UI Semilight" w:hAnsi="Segoe UI Semilight" w:cs="Segoe UI Semilight"/>
          <w:sz w:val="20"/>
        </w:rPr>
        <w:t xml:space="preserve">aglomeracji do której należy gmina </w:t>
      </w:r>
      <w:r w:rsidR="003B5C42">
        <w:rPr>
          <w:rFonts w:ascii="Segoe UI Semilight" w:hAnsi="Segoe UI Semilight" w:cs="Segoe UI Semilight"/>
          <w:sz w:val="20"/>
        </w:rPr>
        <w:t>Stalowa Wola</w:t>
      </w:r>
      <w:r w:rsidR="00006D69">
        <w:rPr>
          <w:rFonts w:ascii="Segoe UI Semilight" w:hAnsi="Segoe UI Semilight" w:cs="Segoe UI Semilight"/>
          <w:sz w:val="20"/>
        </w:rPr>
        <w:t xml:space="preserve"> przedstawiono w poniższej tabeli.</w:t>
      </w:r>
    </w:p>
    <w:p w:rsidR="002B51A3" w:rsidRPr="008A4F78" w:rsidRDefault="002B51A3" w:rsidP="002B51A3">
      <w:pPr>
        <w:pStyle w:val="Bezodstpw"/>
        <w:spacing w:line="360" w:lineRule="auto"/>
        <w:rPr>
          <w:rFonts w:ascii="Segoe UI Semilight" w:hAnsi="Segoe UI Semilight" w:cs="Segoe UI Semilight"/>
          <w:sz w:val="6"/>
          <w:lang w:eastAsia="pl-PL"/>
        </w:rPr>
      </w:pPr>
    </w:p>
    <w:p w:rsidR="002B51A3" w:rsidRPr="008149EC" w:rsidRDefault="002B51A3" w:rsidP="002B51A3">
      <w:pPr>
        <w:pStyle w:val="Legenda"/>
        <w:ind w:left="1410" w:hanging="1410"/>
        <w:rPr>
          <w:rFonts w:ascii="Segoe UI Semilight" w:hAnsi="Segoe UI Semilight" w:cs="Segoe UI Semilight"/>
          <w:sz w:val="20"/>
        </w:rPr>
      </w:pPr>
      <w:bookmarkStart w:id="294" w:name="_Toc520119137"/>
      <w:bookmarkStart w:id="295" w:name="_Toc520746017"/>
      <w:bookmarkStart w:id="296" w:name="_Toc522086231"/>
      <w:bookmarkStart w:id="297" w:name="_Toc523130644"/>
      <w:bookmarkStart w:id="298" w:name="_Toc525543132"/>
      <w:bookmarkStart w:id="299" w:name="_Toc535863734"/>
      <w:bookmarkStart w:id="300" w:name="_Toc8659476"/>
      <w:bookmarkStart w:id="301" w:name="_Toc21437695"/>
      <w:r w:rsidRPr="008149EC">
        <w:rPr>
          <w:rFonts w:ascii="Segoe UI Semilight" w:hAnsi="Segoe UI Semilight" w:cs="Segoe UI Semilight"/>
          <w:sz w:val="20"/>
        </w:rPr>
        <w:t xml:space="preserve">Tabela </w:t>
      </w:r>
      <w:r w:rsidRPr="008149EC">
        <w:rPr>
          <w:rFonts w:ascii="Segoe UI Semilight" w:hAnsi="Segoe UI Semilight" w:cs="Segoe UI Semilight"/>
          <w:sz w:val="20"/>
        </w:rPr>
        <w:fldChar w:fldCharType="begin"/>
      </w:r>
      <w:r w:rsidRPr="008149EC">
        <w:rPr>
          <w:rFonts w:ascii="Segoe UI Semilight" w:hAnsi="Segoe UI Semilight" w:cs="Segoe UI Semilight"/>
          <w:sz w:val="20"/>
        </w:rPr>
        <w:instrText xml:space="preserve"> SEQ Tabela \* ARABIC </w:instrText>
      </w:r>
      <w:r w:rsidRPr="008149EC">
        <w:rPr>
          <w:rFonts w:ascii="Segoe UI Semilight" w:hAnsi="Segoe UI Semilight" w:cs="Segoe UI Semilight"/>
          <w:sz w:val="20"/>
        </w:rPr>
        <w:fldChar w:fldCharType="separate"/>
      </w:r>
      <w:r w:rsidR="00A23757">
        <w:rPr>
          <w:rFonts w:ascii="Segoe UI Semilight" w:hAnsi="Segoe UI Semilight" w:cs="Segoe UI Semilight"/>
          <w:noProof/>
          <w:sz w:val="20"/>
        </w:rPr>
        <w:t>22</w:t>
      </w:r>
      <w:r w:rsidRPr="008149EC">
        <w:rPr>
          <w:rFonts w:ascii="Segoe UI Semilight" w:hAnsi="Segoe UI Semilight" w:cs="Segoe UI Semilight"/>
          <w:sz w:val="20"/>
        </w:rPr>
        <w:fldChar w:fldCharType="end"/>
      </w:r>
      <w:r w:rsidRPr="008149EC">
        <w:rPr>
          <w:rFonts w:ascii="Segoe UI Semilight" w:hAnsi="Segoe UI Semilight" w:cs="Segoe UI Semilight"/>
          <w:sz w:val="20"/>
        </w:rPr>
        <w:t xml:space="preserve">. </w:t>
      </w:r>
      <w:r w:rsidRPr="008149EC">
        <w:rPr>
          <w:rFonts w:ascii="Segoe UI Semilight" w:hAnsi="Segoe UI Semilight" w:cs="Segoe UI Semilight"/>
          <w:sz w:val="20"/>
          <w:szCs w:val="20"/>
        </w:rPr>
        <w:t>Aglomeracj</w:t>
      </w:r>
      <w:bookmarkEnd w:id="294"/>
      <w:bookmarkEnd w:id="295"/>
      <w:bookmarkEnd w:id="296"/>
      <w:bookmarkEnd w:id="297"/>
      <w:bookmarkEnd w:id="298"/>
      <w:bookmarkEnd w:id="299"/>
      <w:r w:rsidR="00D5532B" w:rsidRPr="008149EC">
        <w:rPr>
          <w:rFonts w:ascii="Segoe UI Semilight" w:hAnsi="Segoe UI Semilight" w:cs="Segoe UI Semilight"/>
          <w:sz w:val="20"/>
          <w:szCs w:val="20"/>
        </w:rPr>
        <w:t xml:space="preserve">a do której należy gmina </w:t>
      </w:r>
      <w:bookmarkEnd w:id="300"/>
      <w:r w:rsidR="00B8532A" w:rsidRPr="008149EC">
        <w:rPr>
          <w:rFonts w:ascii="Segoe UI Semilight" w:hAnsi="Segoe UI Semilight" w:cs="Segoe UI Semilight"/>
          <w:sz w:val="20"/>
          <w:szCs w:val="20"/>
        </w:rPr>
        <w:t>Stalowa Wola.</w:t>
      </w:r>
      <w:bookmarkEnd w:id="301"/>
      <w:r w:rsidR="00D5532B" w:rsidRPr="008149EC">
        <w:rPr>
          <w:rFonts w:ascii="Segoe UI Semilight" w:hAnsi="Segoe UI Semilight" w:cs="Segoe UI Semilight"/>
          <w:sz w:val="20"/>
          <w:szCs w:val="20"/>
        </w:rPr>
        <w:t xml:space="preserve"> </w:t>
      </w:r>
    </w:p>
    <w:tbl>
      <w:tblPr>
        <w:tblW w:w="5000" w:type="pct"/>
        <w:jc w:val="center"/>
        <w:tblCellMar>
          <w:left w:w="70" w:type="dxa"/>
          <w:right w:w="70" w:type="dxa"/>
        </w:tblCellMar>
        <w:tblLook w:val="04A0" w:firstRow="1" w:lastRow="0" w:firstColumn="1" w:lastColumn="0" w:noHBand="0" w:noVBand="1"/>
      </w:tblPr>
      <w:tblGrid>
        <w:gridCol w:w="3321"/>
        <w:gridCol w:w="1412"/>
        <w:gridCol w:w="3097"/>
        <w:gridCol w:w="1060"/>
      </w:tblGrid>
      <w:tr w:rsidR="003E3BF8" w:rsidRPr="009E416B" w:rsidTr="003E3BF8">
        <w:trPr>
          <w:trHeight w:val="910"/>
          <w:jc w:val="center"/>
        </w:trPr>
        <w:tc>
          <w:tcPr>
            <w:tcW w:w="1868" w:type="pct"/>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tcPr>
          <w:p w:rsidR="003E3BF8" w:rsidRPr="009E416B" w:rsidRDefault="003E3BF8" w:rsidP="00631EB5">
            <w:pPr>
              <w:pStyle w:val="Bezodstpw"/>
              <w:jc w:val="center"/>
              <w:rPr>
                <w:rFonts w:ascii="Segoe UI Semilight" w:hAnsi="Segoe UI Semilight" w:cs="Segoe UI Semilight"/>
                <w:b/>
                <w:bCs/>
                <w:sz w:val="20"/>
                <w:szCs w:val="18"/>
                <w:lang w:eastAsia="pl-PL"/>
              </w:rPr>
            </w:pPr>
            <w:r w:rsidRPr="009E416B">
              <w:rPr>
                <w:rFonts w:ascii="Segoe UI Semilight" w:hAnsi="Segoe UI Semilight" w:cs="Segoe UI Semilight"/>
                <w:b/>
                <w:bCs/>
                <w:sz w:val="20"/>
                <w:szCs w:val="18"/>
                <w:lang w:eastAsia="pl-PL"/>
              </w:rPr>
              <w:t xml:space="preserve">Id </w:t>
            </w:r>
          </w:p>
        </w:tc>
        <w:tc>
          <w:tcPr>
            <w:tcW w:w="794" w:type="pct"/>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hideMark/>
          </w:tcPr>
          <w:p w:rsidR="003E3BF8" w:rsidRPr="009E416B" w:rsidRDefault="003E3BF8" w:rsidP="00874795">
            <w:pPr>
              <w:pStyle w:val="Bezodstpw"/>
              <w:jc w:val="center"/>
              <w:rPr>
                <w:rFonts w:ascii="Segoe UI Semilight" w:hAnsi="Segoe UI Semilight" w:cs="Segoe UI Semilight"/>
                <w:b/>
                <w:bCs/>
                <w:sz w:val="20"/>
                <w:szCs w:val="18"/>
                <w:lang w:eastAsia="pl-PL"/>
              </w:rPr>
            </w:pPr>
            <w:r w:rsidRPr="009E416B">
              <w:rPr>
                <w:rFonts w:ascii="Segoe UI Semilight" w:hAnsi="Segoe UI Semilight" w:cs="Segoe UI Semilight"/>
                <w:b/>
                <w:bCs/>
                <w:sz w:val="20"/>
                <w:szCs w:val="18"/>
                <w:lang w:eastAsia="pl-PL"/>
              </w:rPr>
              <w:t>Nazwa aglomeracji</w:t>
            </w:r>
          </w:p>
        </w:tc>
        <w:tc>
          <w:tcPr>
            <w:tcW w:w="1742" w:type="pct"/>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hideMark/>
          </w:tcPr>
          <w:p w:rsidR="003E3BF8" w:rsidRPr="009E416B" w:rsidRDefault="003E3BF8" w:rsidP="00874795">
            <w:pPr>
              <w:pStyle w:val="Bezodstpw"/>
              <w:jc w:val="center"/>
              <w:rPr>
                <w:rFonts w:ascii="Segoe UI Semilight" w:hAnsi="Segoe UI Semilight" w:cs="Segoe UI Semilight"/>
                <w:b/>
                <w:bCs/>
                <w:sz w:val="20"/>
                <w:szCs w:val="18"/>
                <w:lang w:eastAsia="pl-PL"/>
              </w:rPr>
            </w:pPr>
            <w:r w:rsidRPr="009E416B">
              <w:rPr>
                <w:rFonts w:ascii="Segoe UI Semilight" w:hAnsi="Segoe UI Semilight" w:cs="Segoe UI Semilight"/>
                <w:b/>
                <w:bCs/>
                <w:sz w:val="20"/>
                <w:szCs w:val="18"/>
                <w:lang w:eastAsia="pl-PL"/>
              </w:rPr>
              <w:t>Gminy w aglomeracji</w:t>
            </w:r>
          </w:p>
        </w:tc>
        <w:tc>
          <w:tcPr>
            <w:tcW w:w="597" w:type="pct"/>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hideMark/>
          </w:tcPr>
          <w:p w:rsidR="003E3BF8" w:rsidRPr="009E416B" w:rsidRDefault="003E3BF8" w:rsidP="00874795">
            <w:pPr>
              <w:pStyle w:val="Bezodstpw"/>
              <w:jc w:val="center"/>
              <w:rPr>
                <w:rFonts w:ascii="Segoe UI Semilight" w:hAnsi="Segoe UI Semilight" w:cs="Segoe UI Semilight"/>
                <w:b/>
                <w:bCs/>
                <w:sz w:val="20"/>
                <w:szCs w:val="18"/>
                <w:lang w:eastAsia="pl-PL"/>
              </w:rPr>
            </w:pPr>
            <w:r w:rsidRPr="009E416B">
              <w:rPr>
                <w:rFonts w:ascii="Segoe UI Semilight" w:hAnsi="Segoe UI Semilight" w:cs="Segoe UI Semilight"/>
                <w:b/>
                <w:bCs/>
                <w:sz w:val="20"/>
                <w:szCs w:val="18"/>
                <w:lang w:eastAsia="pl-PL"/>
              </w:rPr>
              <w:t>RLM wg AKPOŚK</w:t>
            </w:r>
          </w:p>
          <w:p w:rsidR="003E3BF8" w:rsidRPr="009E416B" w:rsidRDefault="003E3BF8" w:rsidP="00874795">
            <w:pPr>
              <w:pStyle w:val="Bezodstpw"/>
              <w:jc w:val="center"/>
              <w:rPr>
                <w:rFonts w:ascii="Segoe UI Semilight" w:hAnsi="Segoe UI Semilight" w:cs="Segoe UI Semilight"/>
                <w:b/>
                <w:bCs/>
                <w:sz w:val="20"/>
                <w:szCs w:val="18"/>
                <w:lang w:eastAsia="pl-PL"/>
              </w:rPr>
            </w:pPr>
            <w:r w:rsidRPr="009E416B">
              <w:rPr>
                <w:rFonts w:ascii="Segoe UI Semilight" w:hAnsi="Segoe UI Semilight" w:cs="Segoe UI Semilight"/>
                <w:b/>
                <w:bCs/>
                <w:sz w:val="20"/>
                <w:szCs w:val="18"/>
                <w:lang w:eastAsia="pl-PL"/>
              </w:rPr>
              <w:t>2017</w:t>
            </w:r>
          </w:p>
        </w:tc>
      </w:tr>
      <w:tr w:rsidR="003E3BF8" w:rsidRPr="009E416B" w:rsidTr="003E3BF8">
        <w:trPr>
          <w:trHeight w:val="626"/>
          <w:jc w:val="center"/>
        </w:trPr>
        <w:tc>
          <w:tcPr>
            <w:tcW w:w="1868" w:type="pct"/>
            <w:tcBorders>
              <w:top w:val="nil"/>
              <w:left w:val="single" w:sz="4" w:space="0" w:color="auto"/>
              <w:bottom w:val="single" w:sz="4" w:space="0" w:color="auto"/>
              <w:right w:val="single" w:sz="4" w:space="0" w:color="auto"/>
            </w:tcBorders>
            <w:vAlign w:val="center"/>
          </w:tcPr>
          <w:p w:rsidR="003E3BF8" w:rsidRPr="009E416B" w:rsidRDefault="003E3BF8" w:rsidP="00631EB5">
            <w:pPr>
              <w:pStyle w:val="Bezodstpw"/>
              <w:jc w:val="center"/>
              <w:rPr>
                <w:rFonts w:ascii="Segoe UI Semilight" w:hAnsi="Segoe UI Semilight" w:cs="Segoe UI Semilight"/>
                <w:sz w:val="20"/>
                <w:szCs w:val="18"/>
                <w:lang w:eastAsia="pl-PL"/>
              </w:rPr>
            </w:pPr>
            <w:r w:rsidRPr="00B8532A">
              <w:rPr>
                <w:rFonts w:ascii="Segoe UI Semilight" w:hAnsi="Segoe UI Semilight" w:cs="Segoe UI Semilight"/>
                <w:sz w:val="20"/>
                <w:szCs w:val="18"/>
                <w:lang w:eastAsia="pl-PL"/>
              </w:rPr>
              <w:t>PLPK007</w:t>
            </w:r>
          </w:p>
        </w:tc>
        <w:tc>
          <w:tcPr>
            <w:tcW w:w="794" w:type="pct"/>
            <w:tcBorders>
              <w:top w:val="nil"/>
              <w:left w:val="single" w:sz="4" w:space="0" w:color="auto"/>
              <w:bottom w:val="single" w:sz="4" w:space="0" w:color="auto"/>
              <w:right w:val="single" w:sz="4" w:space="0" w:color="auto"/>
            </w:tcBorders>
            <w:shd w:val="clear" w:color="auto" w:fill="auto"/>
            <w:vAlign w:val="center"/>
          </w:tcPr>
          <w:p w:rsidR="003E3BF8" w:rsidRPr="009E416B" w:rsidRDefault="003E3BF8" w:rsidP="00C95229">
            <w:pPr>
              <w:pStyle w:val="Bezodstpw"/>
              <w:jc w:val="center"/>
              <w:rPr>
                <w:rFonts w:ascii="Segoe UI Semilight" w:hAnsi="Segoe UI Semilight" w:cs="Segoe UI Semilight"/>
                <w:sz w:val="20"/>
                <w:szCs w:val="18"/>
                <w:lang w:eastAsia="pl-PL"/>
              </w:rPr>
            </w:pPr>
            <w:r w:rsidRPr="003E3BF8">
              <w:rPr>
                <w:rFonts w:ascii="Segoe UI Semilight" w:hAnsi="Segoe UI Semilight" w:cs="Segoe UI Semilight"/>
                <w:sz w:val="20"/>
                <w:szCs w:val="18"/>
                <w:lang w:eastAsia="pl-PL"/>
              </w:rPr>
              <w:t>Stalowa Wola</w:t>
            </w:r>
          </w:p>
        </w:tc>
        <w:tc>
          <w:tcPr>
            <w:tcW w:w="1742" w:type="pct"/>
            <w:tcBorders>
              <w:top w:val="nil"/>
              <w:left w:val="nil"/>
              <w:bottom w:val="single" w:sz="4" w:space="0" w:color="auto"/>
              <w:right w:val="single" w:sz="4" w:space="0" w:color="auto"/>
            </w:tcBorders>
            <w:shd w:val="clear" w:color="auto" w:fill="auto"/>
            <w:vAlign w:val="center"/>
          </w:tcPr>
          <w:p w:rsidR="003E3BF8" w:rsidRPr="009E416B" w:rsidRDefault="003E3BF8" w:rsidP="00C95229">
            <w:pPr>
              <w:pStyle w:val="Bezodstpw"/>
              <w:jc w:val="center"/>
              <w:rPr>
                <w:rFonts w:ascii="Segoe UI Semilight" w:hAnsi="Segoe UI Semilight" w:cs="Segoe UI Semilight"/>
                <w:sz w:val="20"/>
                <w:szCs w:val="18"/>
                <w:lang w:eastAsia="pl-PL"/>
              </w:rPr>
            </w:pPr>
            <w:r w:rsidRPr="003E3BF8">
              <w:rPr>
                <w:rFonts w:ascii="Segoe UI Semilight" w:hAnsi="Segoe UI Semilight" w:cs="Segoe UI Semilight"/>
                <w:sz w:val="20"/>
                <w:szCs w:val="18"/>
                <w:lang w:eastAsia="pl-PL"/>
              </w:rPr>
              <w:t>Stalowa Wola</w:t>
            </w:r>
          </w:p>
        </w:tc>
        <w:tc>
          <w:tcPr>
            <w:tcW w:w="597" w:type="pct"/>
            <w:tcBorders>
              <w:top w:val="nil"/>
              <w:left w:val="single" w:sz="4" w:space="0" w:color="auto"/>
              <w:bottom w:val="single" w:sz="4" w:space="0" w:color="auto"/>
              <w:right w:val="single" w:sz="4" w:space="0" w:color="auto"/>
            </w:tcBorders>
            <w:shd w:val="clear" w:color="auto" w:fill="auto"/>
            <w:vAlign w:val="center"/>
          </w:tcPr>
          <w:p w:rsidR="003E3BF8" w:rsidRPr="009E416B" w:rsidRDefault="003E3BF8" w:rsidP="00C95229">
            <w:pPr>
              <w:pStyle w:val="Bezodstpw"/>
              <w:jc w:val="center"/>
              <w:rPr>
                <w:rFonts w:ascii="Segoe UI Semilight" w:hAnsi="Segoe UI Semilight" w:cs="Segoe UI Semilight"/>
                <w:sz w:val="20"/>
                <w:szCs w:val="18"/>
                <w:lang w:eastAsia="pl-PL"/>
              </w:rPr>
            </w:pPr>
            <w:r w:rsidRPr="00B8532A">
              <w:rPr>
                <w:rFonts w:ascii="Segoe UI Semilight" w:hAnsi="Segoe UI Semilight" w:cs="Segoe UI Semilight"/>
                <w:sz w:val="20"/>
                <w:szCs w:val="18"/>
                <w:lang w:eastAsia="pl-PL"/>
              </w:rPr>
              <w:t>63</w:t>
            </w:r>
            <w:r>
              <w:rPr>
                <w:rFonts w:ascii="Segoe UI Semilight" w:hAnsi="Segoe UI Semilight" w:cs="Segoe UI Semilight"/>
                <w:sz w:val="20"/>
                <w:szCs w:val="18"/>
                <w:lang w:eastAsia="pl-PL"/>
              </w:rPr>
              <w:t xml:space="preserve"> </w:t>
            </w:r>
            <w:r w:rsidRPr="00B8532A">
              <w:rPr>
                <w:rFonts w:ascii="Segoe UI Semilight" w:hAnsi="Segoe UI Semilight" w:cs="Segoe UI Semilight"/>
                <w:sz w:val="20"/>
                <w:szCs w:val="18"/>
                <w:lang w:eastAsia="pl-PL"/>
              </w:rPr>
              <w:t>801</w:t>
            </w:r>
          </w:p>
        </w:tc>
      </w:tr>
    </w:tbl>
    <w:p w:rsidR="002B51A3" w:rsidRPr="008149EC" w:rsidRDefault="002B51A3" w:rsidP="005542A5">
      <w:pPr>
        <w:pStyle w:val="Bezodstpw"/>
        <w:jc w:val="center"/>
        <w:rPr>
          <w:rFonts w:ascii="Segoe UI Semilight" w:hAnsi="Segoe UI Semilight" w:cs="Segoe UI Semilight"/>
          <w:sz w:val="20"/>
          <w:szCs w:val="20"/>
        </w:rPr>
      </w:pPr>
      <w:r w:rsidRPr="008149EC">
        <w:rPr>
          <w:rFonts w:ascii="Segoe UI Semilight" w:hAnsi="Segoe UI Semilight" w:cs="Segoe UI Semilight"/>
          <w:sz w:val="20"/>
          <w:szCs w:val="20"/>
        </w:rPr>
        <w:t>Źródło: Dan</w:t>
      </w:r>
      <w:r w:rsidR="00FD4498" w:rsidRPr="008149EC">
        <w:rPr>
          <w:rFonts w:ascii="Segoe UI Semilight" w:hAnsi="Segoe UI Semilight" w:cs="Segoe UI Semilight"/>
          <w:sz w:val="20"/>
          <w:szCs w:val="20"/>
        </w:rPr>
        <w:t>e ze sprawozdania z KPOŚK za 20</w:t>
      </w:r>
      <w:r w:rsidRPr="008149EC">
        <w:rPr>
          <w:rFonts w:ascii="Segoe UI Semilight" w:hAnsi="Segoe UI Semilight" w:cs="Segoe UI Semilight"/>
          <w:sz w:val="20"/>
          <w:szCs w:val="20"/>
        </w:rPr>
        <w:t xml:space="preserve">17 r. </w:t>
      </w:r>
    </w:p>
    <w:p w:rsidR="00D5532B" w:rsidRDefault="00D5532B" w:rsidP="005542A5">
      <w:pPr>
        <w:pStyle w:val="Bezodstpw"/>
        <w:jc w:val="center"/>
        <w:rPr>
          <w:rFonts w:ascii="Segoe UI Semilight" w:hAnsi="Segoe UI Semilight" w:cs="Segoe UI Semilight"/>
          <w:sz w:val="18"/>
          <w:szCs w:val="20"/>
        </w:rPr>
      </w:pPr>
    </w:p>
    <w:p w:rsidR="00D5532B" w:rsidRDefault="00D5532B" w:rsidP="00D5532B">
      <w:pPr>
        <w:pStyle w:val="Bezodstpw"/>
        <w:jc w:val="left"/>
        <w:rPr>
          <w:rFonts w:ascii="Segoe UI Semilight" w:hAnsi="Segoe UI Semilight" w:cs="Segoe UI Semilight"/>
          <w:sz w:val="18"/>
          <w:szCs w:val="20"/>
        </w:rPr>
      </w:pPr>
    </w:p>
    <w:p w:rsidR="00653B4A" w:rsidRDefault="00653B4A" w:rsidP="00D5532B">
      <w:pPr>
        <w:pStyle w:val="Bezodstpw"/>
        <w:jc w:val="left"/>
        <w:rPr>
          <w:rFonts w:ascii="Segoe UI Semilight" w:hAnsi="Segoe UI Semilight" w:cs="Segoe UI Semilight"/>
          <w:sz w:val="18"/>
          <w:szCs w:val="20"/>
        </w:rPr>
      </w:pPr>
    </w:p>
    <w:p w:rsidR="00653B4A" w:rsidRDefault="00653B4A" w:rsidP="00D5532B">
      <w:pPr>
        <w:pStyle w:val="Bezodstpw"/>
        <w:jc w:val="left"/>
        <w:rPr>
          <w:rFonts w:ascii="Segoe UI Semilight" w:hAnsi="Segoe UI Semilight" w:cs="Segoe UI Semilight"/>
          <w:sz w:val="18"/>
          <w:szCs w:val="20"/>
        </w:rPr>
      </w:pPr>
    </w:p>
    <w:p w:rsidR="00653B4A" w:rsidRDefault="00653B4A" w:rsidP="00D5532B">
      <w:pPr>
        <w:pStyle w:val="Bezodstpw"/>
        <w:jc w:val="left"/>
        <w:rPr>
          <w:rFonts w:ascii="Segoe UI Semilight" w:hAnsi="Segoe UI Semilight" w:cs="Segoe UI Semilight"/>
          <w:sz w:val="18"/>
          <w:szCs w:val="20"/>
        </w:rPr>
      </w:pPr>
    </w:p>
    <w:p w:rsidR="00653B4A" w:rsidRDefault="00653B4A" w:rsidP="00D5532B">
      <w:pPr>
        <w:pStyle w:val="Bezodstpw"/>
        <w:jc w:val="left"/>
        <w:rPr>
          <w:rFonts w:ascii="Segoe UI Semilight" w:hAnsi="Segoe UI Semilight" w:cs="Segoe UI Semilight"/>
          <w:sz w:val="18"/>
          <w:szCs w:val="20"/>
        </w:rPr>
      </w:pPr>
    </w:p>
    <w:p w:rsidR="00653B4A" w:rsidRDefault="00653B4A" w:rsidP="00D5532B">
      <w:pPr>
        <w:pStyle w:val="Bezodstpw"/>
        <w:jc w:val="left"/>
        <w:rPr>
          <w:rFonts w:ascii="Segoe UI Semilight" w:hAnsi="Segoe UI Semilight" w:cs="Segoe UI Semilight"/>
          <w:sz w:val="18"/>
          <w:szCs w:val="20"/>
        </w:rPr>
      </w:pPr>
    </w:p>
    <w:p w:rsidR="00653B4A" w:rsidRDefault="00653B4A" w:rsidP="00D5532B">
      <w:pPr>
        <w:pStyle w:val="Bezodstpw"/>
        <w:jc w:val="left"/>
        <w:rPr>
          <w:rFonts w:ascii="Segoe UI Semilight" w:hAnsi="Segoe UI Semilight" w:cs="Segoe UI Semilight"/>
          <w:sz w:val="18"/>
          <w:szCs w:val="20"/>
        </w:rPr>
      </w:pPr>
    </w:p>
    <w:p w:rsidR="00653B4A" w:rsidRDefault="00653B4A" w:rsidP="00D5532B">
      <w:pPr>
        <w:pStyle w:val="Bezodstpw"/>
        <w:jc w:val="left"/>
        <w:rPr>
          <w:rFonts w:ascii="Segoe UI Semilight" w:hAnsi="Segoe UI Semilight" w:cs="Segoe UI Semilight"/>
          <w:sz w:val="18"/>
          <w:szCs w:val="20"/>
        </w:rPr>
      </w:pPr>
    </w:p>
    <w:p w:rsidR="00653B4A" w:rsidRDefault="00653B4A" w:rsidP="00D5532B">
      <w:pPr>
        <w:pStyle w:val="Bezodstpw"/>
        <w:jc w:val="left"/>
        <w:rPr>
          <w:rFonts w:ascii="Segoe UI Semilight" w:hAnsi="Segoe UI Semilight" w:cs="Segoe UI Semilight"/>
          <w:sz w:val="18"/>
          <w:szCs w:val="20"/>
        </w:rPr>
      </w:pPr>
    </w:p>
    <w:p w:rsidR="00653B4A" w:rsidRDefault="00653B4A" w:rsidP="00D5532B">
      <w:pPr>
        <w:pStyle w:val="Bezodstpw"/>
        <w:jc w:val="left"/>
        <w:rPr>
          <w:rFonts w:ascii="Segoe UI Semilight" w:hAnsi="Segoe UI Semilight" w:cs="Segoe UI Semilight"/>
          <w:sz w:val="18"/>
          <w:szCs w:val="20"/>
        </w:rPr>
      </w:pPr>
    </w:p>
    <w:p w:rsidR="00653B4A" w:rsidRDefault="00653B4A" w:rsidP="00D5532B">
      <w:pPr>
        <w:pStyle w:val="Bezodstpw"/>
        <w:jc w:val="left"/>
        <w:rPr>
          <w:rFonts w:ascii="Segoe UI Semilight" w:hAnsi="Segoe UI Semilight" w:cs="Segoe UI Semilight"/>
          <w:sz w:val="18"/>
          <w:szCs w:val="20"/>
        </w:rPr>
      </w:pPr>
    </w:p>
    <w:p w:rsidR="00653B4A" w:rsidRDefault="00653B4A" w:rsidP="00D5532B">
      <w:pPr>
        <w:pStyle w:val="Bezodstpw"/>
        <w:jc w:val="left"/>
        <w:rPr>
          <w:rFonts w:ascii="Segoe UI Semilight" w:hAnsi="Segoe UI Semilight" w:cs="Segoe UI Semilight"/>
          <w:sz w:val="18"/>
          <w:szCs w:val="20"/>
        </w:rPr>
      </w:pPr>
    </w:p>
    <w:p w:rsidR="00653B4A" w:rsidRDefault="00653B4A" w:rsidP="00D5532B">
      <w:pPr>
        <w:pStyle w:val="Bezodstpw"/>
        <w:jc w:val="left"/>
        <w:rPr>
          <w:rFonts w:ascii="Segoe UI Semilight" w:hAnsi="Segoe UI Semilight" w:cs="Segoe UI Semilight"/>
          <w:sz w:val="18"/>
          <w:szCs w:val="20"/>
        </w:rPr>
      </w:pPr>
    </w:p>
    <w:p w:rsidR="00653B4A" w:rsidRPr="005542A5" w:rsidRDefault="00653B4A" w:rsidP="00D5532B">
      <w:pPr>
        <w:pStyle w:val="Bezodstpw"/>
        <w:jc w:val="left"/>
        <w:rPr>
          <w:rFonts w:ascii="Segoe UI Semilight" w:hAnsi="Segoe UI Semilight" w:cs="Segoe UI Semilight"/>
          <w:sz w:val="18"/>
          <w:szCs w:val="20"/>
        </w:rPr>
      </w:pPr>
    </w:p>
    <w:p w:rsidR="006F65FD" w:rsidRDefault="006F65FD" w:rsidP="00C11FF1">
      <w:pPr>
        <w:pStyle w:val="Rozdziay"/>
        <w:numPr>
          <w:ilvl w:val="1"/>
          <w:numId w:val="33"/>
        </w:numPr>
      </w:pPr>
      <w:bookmarkStart w:id="302" w:name="_Toc15933271"/>
      <w:r>
        <w:lastRenderedPageBreak/>
        <w:t>ANALIZA SWOT</w:t>
      </w:r>
      <w:bookmarkEnd w:id="302"/>
      <w:r>
        <w:t xml:space="preserve"> </w:t>
      </w:r>
    </w:p>
    <w:p w:rsidR="006F65FD" w:rsidRDefault="006F65FD" w:rsidP="00BE75DA">
      <w:pPr>
        <w:spacing w:line="240" w:lineRule="auto"/>
        <w:rPr>
          <w:sz w:val="18"/>
        </w:rPr>
      </w:pPr>
    </w:p>
    <w:tbl>
      <w:tblPr>
        <w:tblStyle w:val="Tabelasiatki4akcent3"/>
        <w:tblW w:w="0" w:type="auto"/>
        <w:tblLook w:val="04A0" w:firstRow="1" w:lastRow="0" w:firstColumn="1" w:lastColumn="0" w:noHBand="0" w:noVBand="1"/>
      </w:tblPr>
      <w:tblGrid>
        <w:gridCol w:w="4551"/>
        <w:gridCol w:w="4339"/>
      </w:tblGrid>
      <w:tr w:rsidR="00781A97" w:rsidRPr="00F6604A" w:rsidTr="009D58F0">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8890" w:type="dxa"/>
            <w:gridSpan w:val="2"/>
          </w:tcPr>
          <w:p w:rsidR="00781A97" w:rsidRPr="00F6604A" w:rsidRDefault="00781A97" w:rsidP="00CE6024">
            <w:pPr>
              <w:spacing w:before="0" w:after="0" w:line="240" w:lineRule="auto"/>
              <w:jc w:val="center"/>
              <w:rPr>
                <w:rFonts w:ascii="Segoe UI Semilight" w:hAnsi="Segoe UI Semilight" w:cs="Segoe UI Semilight"/>
                <w:sz w:val="18"/>
                <w:szCs w:val="20"/>
              </w:rPr>
            </w:pPr>
            <w:r w:rsidRPr="00F6604A">
              <w:rPr>
                <w:rFonts w:ascii="Segoe UI Semilight" w:hAnsi="Segoe UI Semilight" w:cs="Segoe UI Semilight"/>
                <w:sz w:val="18"/>
                <w:szCs w:val="20"/>
              </w:rPr>
              <w:t>GOSPODARKA WODNO - ŚCIEKOWA</w:t>
            </w:r>
          </w:p>
        </w:tc>
      </w:tr>
      <w:tr w:rsidR="00781A97" w:rsidRPr="00F6604A" w:rsidTr="009D58F0">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4551" w:type="dxa"/>
          </w:tcPr>
          <w:p w:rsidR="00781A97" w:rsidRPr="00EB428E" w:rsidRDefault="00781A97" w:rsidP="00CE6024">
            <w:pPr>
              <w:spacing w:before="0" w:after="0" w:line="240" w:lineRule="auto"/>
              <w:jc w:val="center"/>
              <w:rPr>
                <w:rFonts w:ascii="Segoe UI Semilight" w:hAnsi="Segoe UI Semilight" w:cs="Segoe UI Semilight"/>
                <w:b w:val="0"/>
                <w:sz w:val="20"/>
                <w:szCs w:val="20"/>
              </w:rPr>
            </w:pPr>
            <w:r w:rsidRPr="00EB428E">
              <w:rPr>
                <w:rFonts w:ascii="Segoe UI Semilight" w:hAnsi="Segoe UI Semilight" w:cs="Segoe UI Semilight"/>
                <w:sz w:val="20"/>
                <w:szCs w:val="20"/>
              </w:rPr>
              <w:t>MOCNE STRONY</w:t>
            </w:r>
          </w:p>
        </w:tc>
        <w:tc>
          <w:tcPr>
            <w:tcW w:w="4339" w:type="dxa"/>
          </w:tcPr>
          <w:p w:rsidR="00781A97" w:rsidRPr="00EB428E" w:rsidRDefault="00781A97" w:rsidP="00CE60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EB428E">
              <w:rPr>
                <w:rFonts w:ascii="Segoe UI Semilight" w:hAnsi="Segoe UI Semilight" w:cs="Segoe UI Semilight"/>
                <w:b/>
                <w:sz w:val="20"/>
                <w:szCs w:val="20"/>
              </w:rPr>
              <w:t>SŁABE STRONY</w:t>
            </w:r>
          </w:p>
        </w:tc>
      </w:tr>
      <w:tr w:rsidR="00781A97" w:rsidRPr="00F6604A" w:rsidTr="003B3B70">
        <w:trPr>
          <w:trHeight w:val="849"/>
        </w:trPr>
        <w:tc>
          <w:tcPr>
            <w:cnfStyle w:val="001000000000" w:firstRow="0" w:lastRow="0" w:firstColumn="1" w:lastColumn="0" w:oddVBand="0" w:evenVBand="0" w:oddHBand="0" w:evenHBand="0" w:firstRowFirstColumn="0" w:firstRowLastColumn="0" w:lastRowFirstColumn="0" w:lastRowLastColumn="0"/>
            <w:tcW w:w="4551" w:type="dxa"/>
            <w:vAlign w:val="center"/>
          </w:tcPr>
          <w:p w:rsidR="00A62A86" w:rsidRPr="00282DAA" w:rsidRDefault="00A62A86" w:rsidP="00EB428E">
            <w:pPr>
              <w:spacing w:before="0" w:after="0" w:line="240" w:lineRule="auto"/>
              <w:jc w:val="center"/>
              <w:rPr>
                <w:rFonts w:ascii="Segoe UI Semilight" w:hAnsi="Segoe UI Semilight" w:cs="Segoe UI Semilight"/>
                <w:b w:val="0"/>
                <w:sz w:val="20"/>
                <w:szCs w:val="20"/>
              </w:rPr>
            </w:pPr>
            <w:r w:rsidRPr="00282DAA">
              <w:rPr>
                <w:rFonts w:ascii="Segoe UI Semilight" w:hAnsi="Segoe UI Semilight" w:cs="Segoe UI Semilight"/>
                <w:b w:val="0"/>
                <w:sz w:val="20"/>
                <w:szCs w:val="20"/>
              </w:rPr>
              <w:t xml:space="preserve">- systematyczne działania w zakresie rozbudowy sieci wodno – kanalizacyjnej </w:t>
            </w:r>
          </w:p>
          <w:p w:rsidR="00282DAA" w:rsidRPr="00795355" w:rsidRDefault="00282DAA" w:rsidP="00EB428E">
            <w:pPr>
              <w:spacing w:before="0" w:after="0" w:line="240" w:lineRule="auto"/>
              <w:jc w:val="center"/>
              <w:rPr>
                <w:rFonts w:ascii="Segoe UI Semilight" w:hAnsi="Segoe UI Semilight" w:cs="Segoe UI Semilight"/>
                <w:b w:val="0"/>
                <w:sz w:val="20"/>
                <w:szCs w:val="20"/>
              </w:rPr>
            </w:pPr>
            <w:r w:rsidRPr="00795355">
              <w:rPr>
                <w:rFonts w:ascii="Segoe UI Semilight" w:hAnsi="Segoe UI Semilight" w:cs="Segoe UI Semilight"/>
                <w:b w:val="0"/>
                <w:sz w:val="20"/>
                <w:szCs w:val="20"/>
              </w:rPr>
              <w:t xml:space="preserve">- wysoki poziom zwodociągowania gminy </w:t>
            </w:r>
          </w:p>
          <w:p w:rsidR="00766A61" w:rsidRPr="00282DAA" w:rsidRDefault="00766A61" w:rsidP="00EB428E">
            <w:pPr>
              <w:spacing w:before="0" w:after="0" w:line="240" w:lineRule="auto"/>
              <w:jc w:val="center"/>
              <w:rPr>
                <w:rFonts w:ascii="Segoe UI Semilight" w:hAnsi="Segoe UI Semilight" w:cs="Segoe UI Semilight"/>
                <w:b w:val="0"/>
                <w:sz w:val="20"/>
                <w:szCs w:val="20"/>
              </w:rPr>
            </w:pPr>
            <w:r w:rsidRPr="00766A61">
              <w:rPr>
                <w:rFonts w:ascii="Segoe UI Semilight" w:hAnsi="Segoe UI Semilight" w:cs="Segoe UI Semilight"/>
                <w:b w:val="0"/>
                <w:sz w:val="20"/>
                <w:szCs w:val="20"/>
              </w:rPr>
              <w:t xml:space="preserve">- oczyszczalnie ścieków na terenie gminy </w:t>
            </w:r>
          </w:p>
        </w:tc>
        <w:tc>
          <w:tcPr>
            <w:tcW w:w="4339" w:type="dxa"/>
            <w:vAlign w:val="center"/>
          </w:tcPr>
          <w:p w:rsidR="003B3B70" w:rsidRPr="00282DAA" w:rsidRDefault="006F29BD" w:rsidP="00766A6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82DAA">
              <w:rPr>
                <w:rFonts w:ascii="Segoe UI Semilight" w:hAnsi="Segoe UI Semilight" w:cs="Segoe UI Semilight"/>
                <w:sz w:val="20"/>
                <w:szCs w:val="20"/>
              </w:rPr>
              <w:t xml:space="preserve">- </w:t>
            </w:r>
            <w:r w:rsidR="00A62A86" w:rsidRPr="00282DAA">
              <w:rPr>
                <w:rFonts w:ascii="Segoe UI Semilight" w:hAnsi="Segoe UI Semilight" w:cs="Segoe UI Semilight"/>
                <w:sz w:val="20"/>
                <w:szCs w:val="20"/>
              </w:rPr>
              <w:t xml:space="preserve">brak pełnego skanalizowania gminy </w:t>
            </w:r>
          </w:p>
        </w:tc>
      </w:tr>
      <w:tr w:rsidR="00781A97" w:rsidRPr="00F6604A" w:rsidTr="009D58F0">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551" w:type="dxa"/>
          </w:tcPr>
          <w:p w:rsidR="00781A97" w:rsidRPr="00282DAA" w:rsidRDefault="00781A97" w:rsidP="00CE6024">
            <w:pPr>
              <w:spacing w:before="0" w:after="0" w:line="240" w:lineRule="auto"/>
              <w:jc w:val="center"/>
              <w:rPr>
                <w:rFonts w:ascii="Segoe UI Semilight" w:hAnsi="Segoe UI Semilight" w:cs="Segoe UI Semilight"/>
                <w:b w:val="0"/>
                <w:sz w:val="20"/>
                <w:szCs w:val="20"/>
              </w:rPr>
            </w:pPr>
            <w:r w:rsidRPr="00282DAA">
              <w:rPr>
                <w:rFonts w:ascii="Segoe UI Semilight" w:hAnsi="Segoe UI Semilight" w:cs="Segoe UI Semilight"/>
                <w:sz w:val="20"/>
                <w:szCs w:val="20"/>
              </w:rPr>
              <w:t>SZANSE</w:t>
            </w:r>
          </w:p>
        </w:tc>
        <w:tc>
          <w:tcPr>
            <w:tcW w:w="4339" w:type="dxa"/>
          </w:tcPr>
          <w:p w:rsidR="00781A97" w:rsidRPr="00282DAA" w:rsidRDefault="00781A97" w:rsidP="00CE60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282DAA">
              <w:rPr>
                <w:rFonts w:ascii="Segoe UI Semilight" w:hAnsi="Segoe UI Semilight" w:cs="Segoe UI Semilight"/>
                <w:b/>
                <w:sz w:val="20"/>
                <w:szCs w:val="20"/>
              </w:rPr>
              <w:t>ZAGROŻENIA</w:t>
            </w:r>
          </w:p>
        </w:tc>
      </w:tr>
      <w:tr w:rsidR="009D58F0" w:rsidRPr="00F6604A" w:rsidTr="009D58F0">
        <w:trPr>
          <w:trHeight w:val="1120"/>
        </w:trPr>
        <w:tc>
          <w:tcPr>
            <w:cnfStyle w:val="001000000000" w:firstRow="0" w:lastRow="0" w:firstColumn="1" w:lastColumn="0" w:oddVBand="0" w:evenVBand="0" w:oddHBand="0" w:evenHBand="0" w:firstRowFirstColumn="0" w:firstRowLastColumn="0" w:lastRowFirstColumn="0" w:lastRowLastColumn="0"/>
            <w:tcW w:w="4551" w:type="dxa"/>
            <w:vAlign w:val="center"/>
          </w:tcPr>
          <w:p w:rsidR="009D58F0" w:rsidRPr="00282DAA" w:rsidRDefault="009D58F0" w:rsidP="009D58F0">
            <w:pPr>
              <w:spacing w:before="0" w:after="0" w:line="240" w:lineRule="auto"/>
              <w:jc w:val="center"/>
              <w:rPr>
                <w:rFonts w:ascii="Segoe UI Semilight" w:hAnsi="Segoe UI Semilight" w:cs="Segoe UI Semilight"/>
                <w:b w:val="0"/>
                <w:sz w:val="20"/>
                <w:szCs w:val="20"/>
              </w:rPr>
            </w:pPr>
            <w:r w:rsidRPr="00282DAA">
              <w:rPr>
                <w:rFonts w:ascii="Segoe UI Semilight" w:hAnsi="Segoe UI Semilight" w:cs="Segoe UI Semilight"/>
                <w:b w:val="0"/>
                <w:sz w:val="20"/>
                <w:szCs w:val="20"/>
              </w:rPr>
              <w:t>- bieżąca modernizacja sieci wodociągowo – kanalizacyjnej</w:t>
            </w:r>
          </w:p>
          <w:p w:rsidR="00604FE4" w:rsidRPr="00282DAA" w:rsidRDefault="009D58F0" w:rsidP="00766A61">
            <w:pPr>
              <w:spacing w:before="0" w:after="0" w:line="240" w:lineRule="auto"/>
              <w:jc w:val="center"/>
              <w:rPr>
                <w:rFonts w:ascii="Segoe UI Semilight" w:hAnsi="Segoe UI Semilight" w:cs="Segoe UI Semilight"/>
                <w:b w:val="0"/>
                <w:sz w:val="20"/>
                <w:szCs w:val="20"/>
              </w:rPr>
            </w:pPr>
            <w:r w:rsidRPr="00282DAA">
              <w:rPr>
                <w:rFonts w:ascii="Segoe UI Semilight" w:hAnsi="Segoe UI Semilight" w:cs="Segoe UI Semilight"/>
                <w:b w:val="0"/>
                <w:sz w:val="20"/>
                <w:szCs w:val="20"/>
              </w:rPr>
              <w:t>- rozbudow</w:t>
            </w:r>
            <w:r w:rsidR="00A62A86" w:rsidRPr="00282DAA">
              <w:rPr>
                <w:rFonts w:ascii="Segoe UI Semilight" w:hAnsi="Segoe UI Semilight" w:cs="Segoe UI Semilight"/>
                <w:b w:val="0"/>
                <w:sz w:val="20"/>
                <w:szCs w:val="20"/>
              </w:rPr>
              <w:t>a sieci kanalizacyjnej</w:t>
            </w:r>
          </w:p>
        </w:tc>
        <w:tc>
          <w:tcPr>
            <w:tcW w:w="4339" w:type="dxa"/>
            <w:vAlign w:val="center"/>
          </w:tcPr>
          <w:p w:rsidR="009D58F0" w:rsidRPr="00282DAA" w:rsidRDefault="009D58F0" w:rsidP="009D58F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82DAA">
              <w:rPr>
                <w:rFonts w:ascii="Segoe UI Semilight" w:hAnsi="Segoe UI Semilight" w:cs="Segoe UI Semilight"/>
                <w:sz w:val="20"/>
                <w:szCs w:val="20"/>
              </w:rPr>
              <w:t>- nieprawidłowa gospodarka ściekami na terenie gminy</w:t>
            </w:r>
          </w:p>
          <w:p w:rsidR="009D58F0" w:rsidRDefault="009D58F0" w:rsidP="009D58F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82DAA">
              <w:rPr>
                <w:rFonts w:ascii="Segoe UI Semilight" w:hAnsi="Segoe UI Semilight" w:cs="Segoe UI Semilight"/>
                <w:sz w:val="20"/>
                <w:szCs w:val="20"/>
              </w:rPr>
              <w:t>- nieszczelne zbiorniki bezodpływowe</w:t>
            </w:r>
          </w:p>
          <w:p w:rsidR="00766A61" w:rsidRPr="00282DAA" w:rsidRDefault="00766A61" w:rsidP="009D58F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 wzrost wykorzystania wody</w:t>
            </w:r>
          </w:p>
        </w:tc>
      </w:tr>
    </w:tbl>
    <w:p w:rsidR="00394C17" w:rsidRPr="00BE75DA" w:rsidRDefault="00394C17" w:rsidP="00BE75DA">
      <w:pPr>
        <w:spacing w:line="240" w:lineRule="auto"/>
        <w:rPr>
          <w:sz w:val="18"/>
        </w:rPr>
      </w:pPr>
    </w:p>
    <w:p w:rsidR="004001A3" w:rsidRDefault="00EF7BBB" w:rsidP="00C11FF1">
      <w:pPr>
        <w:pStyle w:val="Rozdziay"/>
        <w:numPr>
          <w:ilvl w:val="1"/>
          <w:numId w:val="33"/>
        </w:numPr>
      </w:pPr>
      <w:bookmarkStart w:id="303" w:name="_Toc15933272"/>
      <w:r>
        <w:t>ZAGROŻENIA</w:t>
      </w:r>
      <w:bookmarkEnd w:id="303"/>
    </w:p>
    <w:p w:rsidR="00D22B39" w:rsidRPr="00795355" w:rsidRDefault="00D22B39" w:rsidP="00760535">
      <w:pPr>
        <w:ind w:firstLine="709"/>
        <w:rPr>
          <w:rFonts w:ascii="Segoe UI Semilight" w:hAnsi="Segoe UI Semilight" w:cs="Segoe UI Semilight"/>
          <w:sz w:val="20"/>
        </w:rPr>
      </w:pPr>
      <w:r w:rsidRPr="00795355">
        <w:rPr>
          <w:rFonts w:ascii="Segoe UI Semilight" w:hAnsi="Segoe UI Semilight" w:cs="Segoe UI Semilight"/>
          <w:sz w:val="20"/>
        </w:rPr>
        <w:t xml:space="preserve">Do głównych zagrożeń jakie mogą wystąpić na terenie gminy związanych z gospodarką wodno – ściekową należy niewłaściwe odprowadzanie ścieków komunalnych oraz brak </w:t>
      </w:r>
      <w:r w:rsidR="00795355" w:rsidRPr="00795355">
        <w:rPr>
          <w:rFonts w:ascii="Segoe UI Semilight" w:hAnsi="Segoe UI Semilight" w:cs="Segoe UI Semilight"/>
          <w:sz w:val="20"/>
        </w:rPr>
        <w:t xml:space="preserve">realizacji kolejnych </w:t>
      </w:r>
      <w:r w:rsidRPr="00795355">
        <w:rPr>
          <w:rFonts w:ascii="Segoe UI Semilight" w:hAnsi="Segoe UI Semilight" w:cs="Segoe UI Semilight"/>
          <w:sz w:val="20"/>
        </w:rPr>
        <w:t xml:space="preserve">inwestycji w zakresie dalszej rozbudowy sieci kanalizacyjnej na terenie </w:t>
      </w:r>
      <w:r w:rsidR="00A62A86" w:rsidRPr="00795355">
        <w:rPr>
          <w:rFonts w:ascii="Segoe UI Semilight" w:hAnsi="Segoe UI Semilight" w:cs="Segoe UI Semilight"/>
          <w:sz w:val="20"/>
        </w:rPr>
        <w:t xml:space="preserve">gminy </w:t>
      </w:r>
      <w:r w:rsidR="00795355" w:rsidRPr="00795355">
        <w:rPr>
          <w:rFonts w:ascii="Segoe UI Semilight" w:hAnsi="Segoe UI Semilight" w:cs="Segoe UI Semilight"/>
          <w:sz w:val="20"/>
        </w:rPr>
        <w:t>Stalowa Wola.</w:t>
      </w:r>
      <w:r w:rsidR="00282DAA" w:rsidRPr="00795355">
        <w:rPr>
          <w:rFonts w:ascii="Segoe UI Semilight" w:hAnsi="Segoe UI Semilight" w:cs="Segoe UI Semilight"/>
          <w:sz w:val="20"/>
        </w:rPr>
        <w:t xml:space="preserve"> </w:t>
      </w:r>
    </w:p>
    <w:p w:rsidR="00045E80" w:rsidRPr="00795355" w:rsidRDefault="00D22B39" w:rsidP="00D22B39">
      <w:pPr>
        <w:rPr>
          <w:rFonts w:ascii="Segoe UI Semilight" w:eastAsia="Calibri" w:hAnsi="Segoe UI Semilight" w:cs="Segoe UI Semilight"/>
          <w:sz w:val="20"/>
        </w:rPr>
      </w:pPr>
      <w:r w:rsidRPr="00795355">
        <w:rPr>
          <w:rFonts w:ascii="Segoe UI Semilight" w:eastAsia="Calibri" w:hAnsi="Segoe UI Semilight" w:cs="Segoe UI Semilight"/>
          <w:sz w:val="20"/>
        </w:rPr>
        <w:t>Zagrożenie może stanowić także, nieszczelność zbiorników bezodpływowych na terenie g</w:t>
      </w:r>
      <w:r w:rsidR="00B32EAB" w:rsidRPr="00795355">
        <w:rPr>
          <w:rFonts w:ascii="Segoe UI Semilight" w:eastAsia="Calibri" w:hAnsi="Segoe UI Semilight" w:cs="Segoe UI Semilight"/>
          <w:sz w:val="20"/>
        </w:rPr>
        <w:t>miny.</w:t>
      </w:r>
    </w:p>
    <w:p w:rsidR="00CD4EE7" w:rsidRPr="00356319" w:rsidRDefault="00CD4EE7" w:rsidP="00CD4EE7">
      <w:pPr>
        <w:rPr>
          <w:rFonts w:ascii="Segoe UI Semilight" w:eastAsia="Calibri" w:hAnsi="Segoe UI Semilight" w:cs="Segoe UI Semilight"/>
          <w:b/>
          <w:sz w:val="20"/>
          <w:szCs w:val="20"/>
          <w:u w:val="single"/>
        </w:rPr>
      </w:pPr>
      <w:r w:rsidRPr="00356319">
        <w:rPr>
          <w:rFonts w:ascii="Segoe UI Semilight" w:eastAsia="Calibri" w:hAnsi="Segoe UI Semilight" w:cs="Segoe UI Semilight"/>
          <w:b/>
          <w:sz w:val="20"/>
          <w:szCs w:val="20"/>
          <w:u w:val="single"/>
        </w:rPr>
        <w:t xml:space="preserve">Kierunki działań </w:t>
      </w:r>
    </w:p>
    <w:p w:rsidR="00A802E2" w:rsidRPr="00E05E29" w:rsidRDefault="00CD4EE7" w:rsidP="00D22B39">
      <w:pPr>
        <w:rPr>
          <w:rFonts w:ascii="Segoe UI Semilight" w:eastAsia="Calibri" w:hAnsi="Segoe UI Semilight" w:cs="Segoe UI Semilight"/>
          <w:sz w:val="20"/>
          <w:szCs w:val="20"/>
        </w:rPr>
      </w:pPr>
      <w:r w:rsidRPr="00AB3DC5">
        <w:rPr>
          <w:rFonts w:ascii="Segoe UI Semilight" w:eastAsia="Calibri" w:hAnsi="Segoe UI Semilight" w:cs="Segoe UI Semilight"/>
          <w:sz w:val="20"/>
          <w:szCs w:val="20"/>
        </w:rPr>
        <w:t>W celu poprawy stanu środowiska wodnego działania powinny się koncentrować na dalszej kontroli częstotliwości opróżniania zbiorników bezodpływowych oraz egzekucji obowiązku przyłączania nieruchomości do istniejącej sieci kanalizacji sanitarnej. Dodatkowo – kontynuowanie budowy kanalizacji sanitarnej wraz z przyłączami w celu zwiększenia dostępności mieszkańców do kanalizacji sanitarnej. Priorytetowe są działania na rzecz pełnego skanalizowania</w:t>
      </w:r>
      <w:r>
        <w:rPr>
          <w:rFonts w:ascii="Segoe UI Semilight" w:eastAsia="Calibri" w:hAnsi="Segoe UI Semilight" w:cs="Segoe UI Semilight"/>
          <w:sz w:val="20"/>
          <w:szCs w:val="20"/>
        </w:rPr>
        <w:t xml:space="preserve">, </w:t>
      </w:r>
      <w:r w:rsidRPr="00AB3DC5">
        <w:rPr>
          <w:rFonts w:ascii="Segoe UI Semilight" w:eastAsia="Calibri" w:hAnsi="Segoe UI Semilight" w:cs="Segoe UI Semilight"/>
          <w:sz w:val="20"/>
          <w:szCs w:val="20"/>
        </w:rPr>
        <w:t xml:space="preserve">a w obszarach gdzie jest to ekonomicznie </w:t>
      </w:r>
      <w:r>
        <w:rPr>
          <w:rFonts w:ascii="Segoe UI Semilight" w:eastAsia="Calibri" w:hAnsi="Segoe UI Semilight" w:cs="Segoe UI Semilight"/>
          <w:sz w:val="20"/>
          <w:szCs w:val="20"/>
        </w:rPr>
        <w:br/>
      </w:r>
      <w:r w:rsidRPr="00AB3DC5">
        <w:rPr>
          <w:rFonts w:ascii="Segoe UI Semilight" w:eastAsia="Calibri" w:hAnsi="Segoe UI Semilight" w:cs="Segoe UI Semilight"/>
          <w:sz w:val="20"/>
          <w:szCs w:val="20"/>
        </w:rPr>
        <w:t xml:space="preserve">i technicznie nieuzasadnione, zapewnienie indywidualnych rozwiązań np. w postaci przydomowych oczyszczalni ścieków. </w:t>
      </w:r>
    </w:p>
    <w:p w:rsidR="007E590C" w:rsidRPr="00E51E6C" w:rsidRDefault="007E590C" w:rsidP="00E51E6C">
      <w:pPr>
        <w:autoSpaceDE w:val="0"/>
        <w:autoSpaceDN w:val="0"/>
        <w:adjustRightInd w:val="0"/>
        <w:spacing w:before="0" w:after="0" w:line="240" w:lineRule="auto"/>
        <w:jc w:val="left"/>
        <w:rPr>
          <w:rFonts w:ascii="Tahoma" w:hAnsi="Tahoma" w:cs="Tahoma"/>
          <w:lang w:eastAsia="pl-PL"/>
        </w:rPr>
      </w:pPr>
    </w:p>
    <w:p w:rsidR="00903CD5" w:rsidRPr="00982141" w:rsidRDefault="002E6888" w:rsidP="00C11FF1">
      <w:pPr>
        <w:pStyle w:val="Rozdzia"/>
        <w:numPr>
          <w:ilvl w:val="0"/>
          <w:numId w:val="33"/>
        </w:numPr>
        <w:rPr>
          <w:rFonts w:eastAsia="Calibri"/>
        </w:rPr>
      </w:pPr>
      <w:bookmarkStart w:id="304" w:name="_Toc15933273"/>
      <w:r w:rsidRPr="00DF05FC">
        <w:rPr>
          <w:rFonts w:eastAsia="Calibri"/>
        </w:rPr>
        <w:t>ZASOBY GEOLOGICZNE</w:t>
      </w:r>
      <w:bookmarkEnd w:id="304"/>
    </w:p>
    <w:p w:rsidR="00523B0E" w:rsidRPr="00283326" w:rsidRDefault="00903CD5" w:rsidP="00C11FF1">
      <w:pPr>
        <w:pStyle w:val="Rozdziay"/>
        <w:numPr>
          <w:ilvl w:val="1"/>
          <w:numId w:val="33"/>
        </w:numPr>
        <w:rPr>
          <w:rFonts w:eastAsia="Calibri"/>
        </w:rPr>
      </w:pPr>
      <w:bookmarkStart w:id="305" w:name="_Toc15933274"/>
      <w:r>
        <w:rPr>
          <w:rFonts w:eastAsia="Calibri"/>
        </w:rPr>
        <w:t>STAN WYJŚCIOWY</w:t>
      </w:r>
      <w:bookmarkEnd w:id="305"/>
    </w:p>
    <w:p w:rsidR="002E6660" w:rsidRPr="002E6660" w:rsidRDefault="002E6660" w:rsidP="00795355">
      <w:pPr>
        <w:spacing w:before="0"/>
        <w:ind w:firstLine="709"/>
        <w:rPr>
          <w:rFonts w:ascii="Segoe UI Semilight" w:eastAsia="Calibri" w:hAnsi="Segoe UI Semilight" w:cs="Segoe UI Semilight"/>
          <w:sz w:val="20"/>
          <w:szCs w:val="20"/>
        </w:rPr>
      </w:pPr>
      <w:r w:rsidRPr="002E6660">
        <w:rPr>
          <w:rFonts w:ascii="Segoe UI Semilight" w:eastAsia="Calibri" w:hAnsi="Segoe UI Semilight" w:cs="Segoe UI Semilight"/>
          <w:sz w:val="20"/>
          <w:szCs w:val="20"/>
        </w:rPr>
        <w:t xml:space="preserve">Miasto Stalowa Wola </w:t>
      </w:r>
      <w:r w:rsidR="00FF6C1D" w:rsidRPr="002E6660">
        <w:rPr>
          <w:rFonts w:ascii="Segoe UI Semilight" w:eastAsia="Calibri" w:hAnsi="Segoe UI Semilight" w:cs="Segoe UI Semilight"/>
          <w:sz w:val="20"/>
          <w:szCs w:val="20"/>
        </w:rPr>
        <w:t>położone</w:t>
      </w:r>
      <w:r w:rsidRPr="002E6660">
        <w:rPr>
          <w:rFonts w:ascii="Segoe UI Semilight" w:eastAsia="Calibri" w:hAnsi="Segoe UI Semilight" w:cs="Segoe UI Semilight"/>
          <w:sz w:val="20"/>
          <w:szCs w:val="20"/>
        </w:rPr>
        <w:t xml:space="preserve"> jest</w:t>
      </w:r>
      <w:r w:rsidR="00FF6C1D">
        <w:rPr>
          <w:rFonts w:ascii="Segoe UI Semilight" w:eastAsia="Calibri" w:hAnsi="Segoe UI Semilight" w:cs="Segoe UI Semilight"/>
          <w:sz w:val="20"/>
          <w:szCs w:val="20"/>
        </w:rPr>
        <w:t xml:space="preserve"> w obrębie makroregionu Kotlina </w:t>
      </w:r>
      <w:r w:rsidRPr="002E6660">
        <w:rPr>
          <w:rFonts w:ascii="Segoe UI Semilight" w:eastAsia="Calibri" w:hAnsi="Segoe UI Semilight" w:cs="Segoe UI Semilight"/>
          <w:sz w:val="20"/>
          <w:szCs w:val="20"/>
        </w:rPr>
        <w:t xml:space="preserve">Sandomierska </w:t>
      </w:r>
      <w:r w:rsidR="00795355">
        <w:rPr>
          <w:rFonts w:ascii="Segoe UI Semilight" w:eastAsia="Calibri" w:hAnsi="Segoe UI Semilight" w:cs="Segoe UI Semilight"/>
          <w:sz w:val="20"/>
          <w:szCs w:val="20"/>
        </w:rPr>
        <w:br/>
      </w:r>
      <w:r w:rsidRPr="002E6660">
        <w:rPr>
          <w:rFonts w:ascii="Segoe UI Semilight" w:eastAsia="Calibri" w:hAnsi="Segoe UI Semilight" w:cs="Segoe UI Semilight"/>
          <w:sz w:val="20"/>
          <w:szCs w:val="20"/>
        </w:rPr>
        <w:t>i mezoregionu Dolina Dolnego Sanu.</w:t>
      </w:r>
    </w:p>
    <w:p w:rsidR="002E6660" w:rsidRPr="002E6660" w:rsidRDefault="002E6660" w:rsidP="002E6660">
      <w:pPr>
        <w:spacing w:before="0"/>
        <w:rPr>
          <w:rFonts w:ascii="Segoe UI Semilight" w:eastAsia="Calibri" w:hAnsi="Segoe UI Semilight" w:cs="Segoe UI Semilight"/>
          <w:sz w:val="20"/>
          <w:szCs w:val="20"/>
        </w:rPr>
      </w:pPr>
      <w:r w:rsidRPr="002E6660">
        <w:rPr>
          <w:rFonts w:ascii="Segoe UI Semilight" w:eastAsia="Calibri" w:hAnsi="Segoe UI Semilight" w:cs="Segoe UI Semilight"/>
          <w:sz w:val="20"/>
          <w:szCs w:val="20"/>
        </w:rPr>
        <w:t xml:space="preserve">Pod względem geologicznym miasto Stalowa Wola znajduje się na terenie </w:t>
      </w:r>
      <w:r w:rsidR="00FF6C1D" w:rsidRPr="002E6660">
        <w:rPr>
          <w:rFonts w:ascii="Segoe UI Semilight" w:eastAsia="Calibri" w:hAnsi="Segoe UI Semilight" w:cs="Segoe UI Semilight"/>
          <w:sz w:val="20"/>
          <w:szCs w:val="20"/>
        </w:rPr>
        <w:t>duż</w:t>
      </w:r>
      <w:r w:rsidR="00FF6C1D">
        <w:rPr>
          <w:rFonts w:ascii="Segoe UI Semilight" w:eastAsia="Calibri" w:hAnsi="Segoe UI Semilight" w:cs="Segoe UI Semilight"/>
          <w:sz w:val="20"/>
          <w:szCs w:val="20"/>
        </w:rPr>
        <w:t xml:space="preserve">ej </w:t>
      </w:r>
      <w:r w:rsidRPr="002E6660">
        <w:rPr>
          <w:rFonts w:ascii="Segoe UI Semilight" w:eastAsia="Calibri" w:hAnsi="Segoe UI Semilight" w:cs="Segoe UI Semilight"/>
          <w:sz w:val="20"/>
          <w:szCs w:val="20"/>
        </w:rPr>
        <w:t>jednostki geologicznej zwan</w:t>
      </w:r>
      <w:r w:rsidR="00FF6C1D">
        <w:rPr>
          <w:rFonts w:ascii="Segoe UI Semilight" w:eastAsia="Calibri" w:hAnsi="Segoe UI Semilight" w:cs="Segoe UI Semilight"/>
          <w:sz w:val="20"/>
          <w:szCs w:val="20"/>
        </w:rPr>
        <w:t xml:space="preserve">ej Zapadliskiem Przedkarpackim. </w:t>
      </w:r>
      <w:r w:rsidRPr="002E6660">
        <w:rPr>
          <w:rFonts w:ascii="Segoe UI Semilight" w:eastAsia="Calibri" w:hAnsi="Segoe UI Semilight" w:cs="Segoe UI Semilight"/>
          <w:sz w:val="20"/>
          <w:szCs w:val="20"/>
        </w:rPr>
        <w:t>W budowie geologicznej Zapadliska Przedkarpackiego b</w:t>
      </w:r>
      <w:r w:rsidR="00FF6C1D">
        <w:rPr>
          <w:rFonts w:ascii="Segoe UI Semilight" w:eastAsia="Calibri" w:hAnsi="Segoe UI Semilight" w:cs="Segoe UI Semilight"/>
          <w:sz w:val="20"/>
          <w:szCs w:val="20"/>
        </w:rPr>
        <w:t xml:space="preserve">iorą udział utwory czwartorzędu </w:t>
      </w:r>
      <w:r w:rsidRPr="002E6660">
        <w:rPr>
          <w:rFonts w:ascii="Segoe UI Semilight" w:eastAsia="Calibri" w:hAnsi="Segoe UI Semilight" w:cs="Segoe UI Semilight"/>
          <w:sz w:val="20"/>
          <w:szCs w:val="20"/>
        </w:rPr>
        <w:t xml:space="preserve">i trzeciorzędu zalęgające na kambryjskim </w:t>
      </w:r>
      <w:r w:rsidR="00FF6C1D" w:rsidRPr="002E6660">
        <w:rPr>
          <w:rFonts w:ascii="Segoe UI Semilight" w:eastAsia="Calibri" w:hAnsi="Segoe UI Semilight" w:cs="Segoe UI Semilight"/>
          <w:sz w:val="20"/>
          <w:szCs w:val="20"/>
        </w:rPr>
        <w:t>podłożu</w:t>
      </w:r>
      <w:r w:rsidRPr="002E6660">
        <w:rPr>
          <w:rFonts w:ascii="Segoe UI Semilight" w:eastAsia="Calibri" w:hAnsi="Segoe UI Semilight" w:cs="Segoe UI Semilight"/>
          <w:sz w:val="20"/>
          <w:szCs w:val="20"/>
        </w:rPr>
        <w:t>.</w:t>
      </w:r>
    </w:p>
    <w:p w:rsidR="002E6660" w:rsidRPr="002E6660" w:rsidRDefault="002E6660" w:rsidP="002E6660">
      <w:pPr>
        <w:spacing w:before="0"/>
        <w:rPr>
          <w:rFonts w:ascii="Segoe UI Semilight" w:eastAsia="Calibri" w:hAnsi="Segoe UI Semilight" w:cs="Segoe UI Semilight"/>
          <w:sz w:val="20"/>
          <w:szCs w:val="20"/>
        </w:rPr>
      </w:pPr>
      <w:r w:rsidRPr="002E6660">
        <w:rPr>
          <w:rFonts w:ascii="Segoe UI Semilight" w:eastAsia="Calibri" w:hAnsi="Segoe UI Semilight" w:cs="Segoe UI Semilight"/>
          <w:sz w:val="20"/>
          <w:szCs w:val="20"/>
        </w:rPr>
        <w:lastRenderedPageBreak/>
        <w:t>Osady kambru występują na głębokości kilkuset metr</w:t>
      </w:r>
      <w:r w:rsidR="00FF6C1D">
        <w:rPr>
          <w:rFonts w:ascii="Segoe UI Semilight" w:eastAsia="Calibri" w:hAnsi="Segoe UI Semilight" w:cs="Segoe UI Semilight"/>
          <w:sz w:val="20"/>
          <w:szCs w:val="20"/>
        </w:rPr>
        <w:t xml:space="preserve">ów i są reprezentowane są przez </w:t>
      </w:r>
      <w:r w:rsidRPr="002E6660">
        <w:rPr>
          <w:rFonts w:ascii="Segoe UI Semilight" w:eastAsia="Calibri" w:hAnsi="Segoe UI Semilight" w:cs="Segoe UI Semilight"/>
          <w:sz w:val="20"/>
          <w:szCs w:val="20"/>
        </w:rPr>
        <w:t>piaskowce kwarcytowe z przewarstwieniami mułowców.</w:t>
      </w:r>
    </w:p>
    <w:p w:rsidR="002E6660" w:rsidRPr="002E6660" w:rsidRDefault="002E6660" w:rsidP="002E6660">
      <w:pPr>
        <w:spacing w:before="0"/>
        <w:rPr>
          <w:rFonts w:ascii="Segoe UI Semilight" w:eastAsia="Calibri" w:hAnsi="Segoe UI Semilight" w:cs="Segoe UI Semilight"/>
          <w:sz w:val="20"/>
          <w:szCs w:val="20"/>
        </w:rPr>
      </w:pPr>
      <w:r w:rsidRPr="002E6660">
        <w:rPr>
          <w:rFonts w:ascii="Segoe UI Semilight" w:eastAsia="Calibri" w:hAnsi="Segoe UI Semilight" w:cs="Segoe UI Semilight"/>
          <w:sz w:val="20"/>
          <w:szCs w:val="20"/>
        </w:rPr>
        <w:t xml:space="preserve">Trzeciorzęd tworzą morskie osady miocenu (tortonu i sarmatu) o </w:t>
      </w:r>
      <w:r w:rsidR="00FF6C1D" w:rsidRPr="002E6660">
        <w:rPr>
          <w:rFonts w:ascii="Segoe UI Semilight" w:eastAsia="Calibri" w:hAnsi="Segoe UI Semilight" w:cs="Segoe UI Semilight"/>
          <w:sz w:val="20"/>
          <w:szCs w:val="20"/>
        </w:rPr>
        <w:t>miąższości</w:t>
      </w:r>
      <w:r w:rsidRPr="002E6660">
        <w:rPr>
          <w:rFonts w:ascii="Segoe UI Semilight" w:eastAsia="Calibri" w:hAnsi="Segoe UI Semilight" w:cs="Segoe UI Semilight"/>
          <w:sz w:val="20"/>
          <w:szCs w:val="20"/>
        </w:rPr>
        <w:t xml:space="preserve"> kilkuset</w:t>
      </w:r>
      <w:r w:rsidR="00FF6C1D">
        <w:rPr>
          <w:rFonts w:ascii="Segoe UI Semilight" w:eastAsia="Calibri" w:hAnsi="Segoe UI Semilight" w:cs="Segoe UI Semilight"/>
          <w:sz w:val="20"/>
          <w:szCs w:val="20"/>
        </w:rPr>
        <w:t xml:space="preserve"> </w:t>
      </w:r>
      <w:r w:rsidRPr="002E6660">
        <w:rPr>
          <w:rFonts w:ascii="Segoe UI Semilight" w:eastAsia="Calibri" w:hAnsi="Segoe UI Semilight" w:cs="Segoe UI Semilight"/>
          <w:sz w:val="20"/>
          <w:szCs w:val="20"/>
        </w:rPr>
        <w:t>metrów. Torton reprezentują mułowce bryłowe nieu</w:t>
      </w:r>
      <w:r w:rsidR="00FF6C1D">
        <w:rPr>
          <w:rFonts w:ascii="Segoe UI Semilight" w:eastAsia="Calibri" w:hAnsi="Segoe UI Semilight" w:cs="Segoe UI Semilight"/>
          <w:sz w:val="20"/>
          <w:szCs w:val="20"/>
        </w:rPr>
        <w:t xml:space="preserve">warstwione, piaskowce kwarcowe, </w:t>
      </w:r>
      <w:r w:rsidRPr="002E6660">
        <w:rPr>
          <w:rFonts w:ascii="Segoe UI Semilight" w:eastAsia="Calibri" w:hAnsi="Segoe UI Semilight" w:cs="Segoe UI Semilight"/>
          <w:sz w:val="20"/>
          <w:szCs w:val="20"/>
        </w:rPr>
        <w:t xml:space="preserve">gipsy, margle ilaste i wapniste </w:t>
      </w:r>
      <w:r w:rsidR="00FF6C1D">
        <w:rPr>
          <w:rFonts w:ascii="Segoe UI Semilight" w:eastAsia="Calibri" w:hAnsi="Segoe UI Semilight" w:cs="Segoe UI Semilight"/>
          <w:sz w:val="20"/>
          <w:szCs w:val="20"/>
        </w:rPr>
        <w:br/>
      </w:r>
      <w:r w:rsidRPr="002E6660">
        <w:rPr>
          <w:rFonts w:ascii="Segoe UI Semilight" w:eastAsia="Calibri" w:hAnsi="Segoe UI Semilight" w:cs="Segoe UI Semilight"/>
          <w:sz w:val="20"/>
          <w:szCs w:val="20"/>
        </w:rPr>
        <w:t>z wkładkami tu</w:t>
      </w:r>
      <w:r w:rsidR="00FF6C1D">
        <w:rPr>
          <w:rFonts w:ascii="Segoe UI Semilight" w:eastAsia="Calibri" w:hAnsi="Segoe UI Semilight" w:cs="Segoe UI Semilight"/>
          <w:sz w:val="20"/>
          <w:szCs w:val="20"/>
        </w:rPr>
        <w:t xml:space="preserve">ficznymi, wapienie litotamniowe </w:t>
      </w:r>
      <w:r w:rsidRPr="002E6660">
        <w:rPr>
          <w:rFonts w:ascii="Segoe UI Semilight" w:eastAsia="Calibri" w:hAnsi="Segoe UI Semilight" w:cs="Segoe UI Semilight"/>
          <w:sz w:val="20"/>
          <w:szCs w:val="20"/>
        </w:rPr>
        <w:t>i mikrokrystaliczne oraz piaski luźne. Gipsy, wapie</w:t>
      </w:r>
      <w:r w:rsidR="00FF6C1D">
        <w:rPr>
          <w:rFonts w:ascii="Segoe UI Semilight" w:eastAsia="Calibri" w:hAnsi="Segoe UI Semilight" w:cs="Segoe UI Semilight"/>
          <w:sz w:val="20"/>
          <w:szCs w:val="20"/>
        </w:rPr>
        <w:t xml:space="preserve">nie </w:t>
      </w:r>
      <w:r w:rsidR="00FF6C1D">
        <w:rPr>
          <w:rFonts w:ascii="Segoe UI Semilight" w:eastAsia="Calibri" w:hAnsi="Segoe UI Semilight" w:cs="Segoe UI Semilight"/>
          <w:sz w:val="20"/>
          <w:szCs w:val="20"/>
        </w:rPr>
        <w:br/>
        <w:t xml:space="preserve">i margle występują lokalnie </w:t>
      </w:r>
      <w:r w:rsidRPr="002E6660">
        <w:rPr>
          <w:rFonts w:ascii="Segoe UI Semilight" w:eastAsia="Calibri" w:hAnsi="Segoe UI Semilight" w:cs="Segoe UI Semilight"/>
          <w:sz w:val="20"/>
          <w:szCs w:val="20"/>
        </w:rPr>
        <w:t xml:space="preserve">siarkowane. </w:t>
      </w:r>
      <w:r w:rsidR="00FF6C1D" w:rsidRPr="002E6660">
        <w:rPr>
          <w:rFonts w:ascii="Segoe UI Semilight" w:eastAsia="Calibri" w:hAnsi="Segoe UI Semilight" w:cs="Segoe UI Semilight"/>
          <w:sz w:val="20"/>
          <w:szCs w:val="20"/>
        </w:rPr>
        <w:t>Miąższość</w:t>
      </w:r>
      <w:r w:rsidRPr="002E6660">
        <w:rPr>
          <w:rFonts w:ascii="Segoe UI Semilight" w:eastAsia="Calibri" w:hAnsi="Segoe UI Semilight" w:cs="Segoe UI Semilight"/>
          <w:sz w:val="20"/>
          <w:szCs w:val="20"/>
        </w:rPr>
        <w:t xml:space="preserve"> osadów tej serii wynosi ok. 75-79</w:t>
      </w:r>
      <w:r w:rsidR="00FF6C1D">
        <w:rPr>
          <w:rFonts w:ascii="Segoe UI Semilight" w:eastAsia="Calibri" w:hAnsi="Segoe UI Semilight" w:cs="Segoe UI Semilight"/>
          <w:sz w:val="20"/>
          <w:szCs w:val="20"/>
        </w:rPr>
        <w:t xml:space="preserve"> m. </w:t>
      </w:r>
      <w:r w:rsidR="00FF6C1D" w:rsidRPr="002E6660">
        <w:rPr>
          <w:rFonts w:ascii="Segoe UI Semilight" w:eastAsia="Calibri" w:hAnsi="Segoe UI Semilight" w:cs="Segoe UI Semilight"/>
          <w:sz w:val="20"/>
          <w:szCs w:val="20"/>
        </w:rPr>
        <w:t>Wyżej</w:t>
      </w:r>
      <w:r w:rsidRPr="002E6660">
        <w:rPr>
          <w:rFonts w:ascii="Segoe UI Semilight" w:eastAsia="Calibri" w:hAnsi="Segoe UI Semilight" w:cs="Segoe UI Semilight"/>
          <w:sz w:val="20"/>
          <w:szCs w:val="20"/>
        </w:rPr>
        <w:t xml:space="preserve"> zalegają utwory dolnego sarmatu zbudowane </w:t>
      </w:r>
      <w:r w:rsidR="00FF6C1D">
        <w:rPr>
          <w:rFonts w:ascii="Segoe UI Semilight" w:eastAsia="Calibri" w:hAnsi="Segoe UI Semilight" w:cs="Segoe UI Semilight"/>
          <w:sz w:val="20"/>
          <w:szCs w:val="20"/>
        </w:rPr>
        <w:t xml:space="preserve">z warstwowanych osadów ilastych </w:t>
      </w:r>
      <w:r w:rsidRPr="002E6660">
        <w:rPr>
          <w:rFonts w:ascii="Segoe UI Semilight" w:eastAsia="Calibri" w:hAnsi="Segoe UI Semilight" w:cs="Segoe UI Semilight"/>
          <w:sz w:val="20"/>
          <w:szCs w:val="20"/>
        </w:rPr>
        <w:t>tzw. iłów krakowieckich, które reprezentowane są prze</w:t>
      </w:r>
      <w:r w:rsidR="00FF6C1D">
        <w:rPr>
          <w:rFonts w:ascii="Segoe UI Semilight" w:eastAsia="Calibri" w:hAnsi="Segoe UI Semilight" w:cs="Segoe UI Semilight"/>
          <w:sz w:val="20"/>
          <w:szCs w:val="20"/>
        </w:rPr>
        <w:t xml:space="preserve">z iły margliste, mułowce ilaste </w:t>
      </w:r>
      <w:r w:rsidRPr="002E6660">
        <w:rPr>
          <w:rFonts w:ascii="Segoe UI Semilight" w:eastAsia="Calibri" w:hAnsi="Segoe UI Semilight" w:cs="Segoe UI Semilight"/>
          <w:sz w:val="20"/>
          <w:szCs w:val="20"/>
        </w:rPr>
        <w:t xml:space="preserve">lokalnie zapiaszczone i mułowce wapniste </w:t>
      </w:r>
      <w:r w:rsidR="00FA529F">
        <w:rPr>
          <w:rFonts w:ascii="Segoe UI Semilight" w:eastAsia="Calibri" w:hAnsi="Segoe UI Semilight" w:cs="Segoe UI Semilight"/>
          <w:sz w:val="20"/>
          <w:szCs w:val="20"/>
        </w:rPr>
        <w:br/>
      </w:r>
      <w:r w:rsidRPr="002E6660">
        <w:rPr>
          <w:rFonts w:ascii="Segoe UI Semilight" w:eastAsia="Calibri" w:hAnsi="Segoe UI Semilight" w:cs="Segoe UI Semilight"/>
          <w:sz w:val="20"/>
          <w:szCs w:val="20"/>
        </w:rPr>
        <w:t xml:space="preserve">o </w:t>
      </w:r>
      <w:r w:rsidR="00FF6C1D" w:rsidRPr="002E6660">
        <w:rPr>
          <w:rFonts w:ascii="Segoe UI Semilight" w:eastAsia="Calibri" w:hAnsi="Segoe UI Semilight" w:cs="Segoe UI Semilight"/>
          <w:sz w:val="20"/>
          <w:szCs w:val="20"/>
        </w:rPr>
        <w:t>miąższości</w:t>
      </w:r>
      <w:r w:rsidRPr="002E6660">
        <w:rPr>
          <w:rFonts w:ascii="Segoe UI Semilight" w:eastAsia="Calibri" w:hAnsi="Segoe UI Semilight" w:cs="Segoe UI Semilight"/>
          <w:sz w:val="20"/>
          <w:szCs w:val="20"/>
        </w:rPr>
        <w:t xml:space="preserve"> od 72 do 91 m</w:t>
      </w:r>
      <w:r w:rsidR="00A802E2">
        <w:rPr>
          <w:rFonts w:ascii="Segoe UI Semilight" w:eastAsia="Calibri" w:hAnsi="Segoe UI Semilight" w:cs="Segoe UI Semilight"/>
          <w:sz w:val="20"/>
          <w:szCs w:val="20"/>
        </w:rPr>
        <w:t>.</w:t>
      </w:r>
    </w:p>
    <w:p w:rsidR="002E6660" w:rsidRPr="002E6660" w:rsidRDefault="002E6660" w:rsidP="002E6660">
      <w:pPr>
        <w:spacing w:before="0"/>
        <w:rPr>
          <w:rFonts w:ascii="Segoe UI Semilight" w:eastAsia="Calibri" w:hAnsi="Segoe UI Semilight" w:cs="Segoe UI Semilight"/>
          <w:sz w:val="20"/>
          <w:szCs w:val="20"/>
        </w:rPr>
      </w:pPr>
      <w:r w:rsidRPr="002E6660">
        <w:rPr>
          <w:rFonts w:ascii="Segoe UI Semilight" w:eastAsia="Calibri" w:hAnsi="Segoe UI Semilight" w:cs="Segoe UI Semilight"/>
          <w:sz w:val="20"/>
          <w:szCs w:val="20"/>
        </w:rPr>
        <w:t>Osady trzeciorzędu są przykryte warstwą osadów cz</w:t>
      </w:r>
      <w:r w:rsidR="00FF6C1D">
        <w:rPr>
          <w:rFonts w:ascii="Segoe UI Semilight" w:eastAsia="Calibri" w:hAnsi="Segoe UI Semilight" w:cs="Segoe UI Semilight"/>
          <w:sz w:val="20"/>
          <w:szCs w:val="20"/>
        </w:rPr>
        <w:t xml:space="preserve">wartorzędowych, które w rejonie </w:t>
      </w:r>
      <w:r w:rsidRPr="002E6660">
        <w:rPr>
          <w:rFonts w:ascii="Segoe UI Semilight" w:eastAsia="Calibri" w:hAnsi="Segoe UI Semilight" w:cs="Segoe UI Semilight"/>
          <w:sz w:val="20"/>
          <w:szCs w:val="20"/>
        </w:rPr>
        <w:t xml:space="preserve">Stalowej Woli osiągają </w:t>
      </w:r>
      <w:r w:rsidR="00FF6C1D" w:rsidRPr="002E6660">
        <w:rPr>
          <w:rFonts w:ascii="Segoe UI Semilight" w:eastAsia="Calibri" w:hAnsi="Segoe UI Semilight" w:cs="Segoe UI Semilight"/>
          <w:sz w:val="20"/>
          <w:szCs w:val="20"/>
        </w:rPr>
        <w:t>miąższość</w:t>
      </w:r>
      <w:r w:rsidRPr="002E6660">
        <w:rPr>
          <w:rFonts w:ascii="Segoe UI Semilight" w:eastAsia="Calibri" w:hAnsi="Segoe UI Semilight" w:cs="Segoe UI Semilight"/>
          <w:sz w:val="20"/>
          <w:szCs w:val="20"/>
        </w:rPr>
        <w:t xml:space="preserve"> ok. 30 m.</w:t>
      </w:r>
    </w:p>
    <w:p w:rsidR="00661F60" w:rsidRDefault="002E6660" w:rsidP="002E6660">
      <w:pPr>
        <w:spacing w:before="0"/>
        <w:rPr>
          <w:rFonts w:ascii="Segoe UI Semilight" w:eastAsia="Calibri" w:hAnsi="Segoe UI Semilight" w:cs="Segoe UI Semilight"/>
          <w:sz w:val="20"/>
          <w:szCs w:val="20"/>
        </w:rPr>
      </w:pPr>
      <w:r w:rsidRPr="002E6660">
        <w:rPr>
          <w:rFonts w:ascii="Segoe UI Semilight" w:eastAsia="Calibri" w:hAnsi="Segoe UI Semilight" w:cs="Segoe UI Semilight"/>
          <w:sz w:val="20"/>
          <w:szCs w:val="20"/>
        </w:rPr>
        <w:t>Czwartorzęd tworzą utwory plejstocenu i holocenu. Plej</w:t>
      </w:r>
      <w:r w:rsidR="00FF6C1D">
        <w:rPr>
          <w:rFonts w:ascii="Segoe UI Semilight" w:eastAsia="Calibri" w:hAnsi="Segoe UI Semilight" w:cs="Segoe UI Semilight"/>
          <w:sz w:val="20"/>
          <w:szCs w:val="20"/>
        </w:rPr>
        <w:t xml:space="preserve">stocen to osady wodnolodowcowe, </w:t>
      </w:r>
      <w:r w:rsidRPr="002E6660">
        <w:rPr>
          <w:rFonts w:ascii="Segoe UI Semilight" w:eastAsia="Calibri" w:hAnsi="Segoe UI Semilight" w:cs="Segoe UI Semilight"/>
          <w:sz w:val="20"/>
          <w:szCs w:val="20"/>
        </w:rPr>
        <w:t xml:space="preserve">wykształcone </w:t>
      </w:r>
      <w:r w:rsidR="00FF6C1D" w:rsidRPr="002E6660">
        <w:rPr>
          <w:rFonts w:ascii="Segoe UI Semilight" w:eastAsia="Calibri" w:hAnsi="Segoe UI Semilight" w:cs="Segoe UI Semilight"/>
          <w:sz w:val="20"/>
          <w:szCs w:val="20"/>
        </w:rPr>
        <w:t>przeważnie</w:t>
      </w:r>
      <w:r w:rsidRPr="002E6660">
        <w:rPr>
          <w:rFonts w:ascii="Segoe UI Semilight" w:eastAsia="Calibri" w:hAnsi="Segoe UI Semilight" w:cs="Segoe UI Semilight"/>
          <w:sz w:val="20"/>
          <w:szCs w:val="20"/>
        </w:rPr>
        <w:t xml:space="preserve"> w postaci </w:t>
      </w:r>
      <w:r w:rsidR="00FF6C1D">
        <w:rPr>
          <w:rFonts w:ascii="Segoe UI Semilight" w:eastAsia="Calibri" w:hAnsi="Segoe UI Semilight" w:cs="Segoe UI Semilight"/>
          <w:sz w:val="20"/>
          <w:szCs w:val="20"/>
        </w:rPr>
        <w:t>ż</w:t>
      </w:r>
      <w:r w:rsidR="00FF6C1D" w:rsidRPr="002E6660">
        <w:rPr>
          <w:rFonts w:ascii="Segoe UI Semilight" w:eastAsia="Calibri" w:hAnsi="Segoe UI Semilight" w:cs="Segoe UI Semilight"/>
          <w:sz w:val="20"/>
          <w:szCs w:val="20"/>
        </w:rPr>
        <w:t>wirów</w:t>
      </w:r>
      <w:r w:rsidRPr="002E6660">
        <w:rPr>
          <w:rFonts w:ascii="Segoe UI Semilight" w:eastAsia="Calibri" w:hAnsi="Segoe UI Semilight" w:cs="Segoe UI Semilight"/>
          <w:sz w:val="20"/>
          <w:szCs w:val="20"/>
        </w:rPr>
        <w:t>, pospółek, piasków średn</w:t>
      </w:r>
      <w:r w:rsidR="00FF6C1D">
        <w:rPr>
          <w:rFonts w:ascii="Segoe UI Semilight" w:eastAsia="Calibri" w:hAnsi="Segoe UI Semilight" w:cs="Segoe UI Semilight"/>
          <w:sz w:val="20"/>
          <w:szCs w:val="20"/>
        </w:rPr>
        <w:t xml:space="preserve">io </w:t>
      </w:r>
      <w:r w:rsidRPr="002E6660">
        <w:rPr>
          <w:rFonts w:ascii="Segoe UI Semilight" w:eastAsia="Calibri" w:hAnsi="Segoe UI Semilight" w:cs="Segoe UI Semilight"/>
          <w:sz w:val="20"/>
          <w:szCs w:val="20"/>
        </w:rPr>
        <w:t>i drobnoziarnistych , piasków pylastych, piasków z</w:t>
      </w:r>
      <w:r w:rsidR="00FF6C1D">
        <w:rPr>
          <w:rFonts w:ascii="Segoe UI Semilight" w:eastAsia="Calibri" w:hAnsi="Segoe UI Semilight" w:cs="Segoe UI Semilight"/>
          <w:sz w:val="20"/>
          <w:szCs w:val="20"/>
        </w:rPr>
        <w:t xml:space="preserve">aglinionych, mułowców oraz glin </w:t>
      </w:r>
      <w:r w:rsidRPr="002E6660">
        <w:rPr>
          <w:rFonts w:ascii="Segoe UI Semilight" w:eastAsia="Calibri" w:hAnsi="Segoe UI Semilight" w:cs="Segoe UI Semilight"/>
          <w:sz w:val="20"/>
          <w:szCs w:val="20"/>
        </w:rPr>
        <w:t>zwałowych.</w:t>
      </w:r>
    </w:p>
    <w:p w:rsidR="00F60ACD" w:rsidRPr="00F60ACD" w:rsidRDefault="00F60ACD" w:rsidP="00F60ACD">
      <w:pPr>
        <w:spacing w:before="0"/>
        <w:rPr>
          <w:rFonts w:ascii="Segoe UI Semilight" w:eastAsia="Calibri" w:hAnsi="Segoe UI Semilight" w:cs="Segoe UI Semilight"/>
          <w:sz w:val="20"/>
          <w:szCs w:val="20"/>
        </w:rPr>
      </w:pPr>
      <w:r w:rsidRPr="00F60ACD">
        <w:rPr>
          <w:rFonts w:ascii="Segoe UI Semilight" w:eastAsia="Calibri" w:hAnsi="Segoe UI Semilight" w:cs="Segoe UI Semilight"/>
          <w:sz w:val="20"/>
          <w:szCs w:val="20"/>
        </w:rPr>
        <w:t>Holocen to utwory deluwialne i zastoiskowe. Tworzą je pia</w:t>
      </w:r>
      <w:r w:rsidR="00FF6C1D">
        <w:rPr>
          <w:rFonts w:ascii="Segoe UI Semilight" w:eastAsia="Calibri" w:hAnsi="Segoe UI Semilight" w:cs="Segoe UI Semilight"/>
          <w:sz w:val="20"/>
          <w:szCs w:val="20"/>
        </w:rPr>
        <w:t xml:space="preserve">ski , namuły i gliny deluwialne </w:t>
      </w:r>
      <w:r w:rsidRPr="00F60ACD">
        <w:rPr>
          <w:rFonts w:ascii="Segoe UI Semilight" w:eastAsia="Calibri" w:hAnsi="Segoe UI Semilight" w:cs="Segoe UI Semilight"/>
          <w:sz w:val="20"/>
          <w:szCs w:val="20"/>
        </w:rPr>
        <w:t xml:space="preserve">występujące </w:t>
      </w:r>
      <w:r w:rsidR="00FF6C1D">
        <w:rPr>
          <w:rFonts w:ascii="Segoe UI Semilight" w:eastAsia="Calibri" w:hAnsi="Segoe UI Semilight" w:cs="Segoe UI Semilight"/>
          <w:sz w:val="20"/>
          <w:szCs w:val="20"/>
        </w:rPr>
        <w:br/>
      </w:r>
      <w:r w:rsidRPr="00F60ACD">
        <w:rPr>
          <w:rFonts w:ascii="Segoe UI Semilight" w:eastAsia="Calibri" w:hAnsi="Segoe UI Semilight" w:cs="Segoe UI Semilight"/>
          <w:sz w:val="20"/>
          <w:szCs w:val="20"/>
        </w:rPr>
        <w:t>w obrębie niskiej terasy nadzalewowej</w:t>
      </w:r>
      <w:r w:rsidR="00FF6C1D">
        <w:rPr>
          <w:rFonts w:ascii="Segoe UI Semilight" w:eastAsia="Calibri" w:hAnsi="Segoe UI Semilight" w:cs="Segoe UI Semilight"/>
          <w:sz w:val="20"/>
          <w:szCs w:val="20"/>
        </w:rPr>
        <w:t xml:space="preserve"> rzeki San oraz piaski kwarcowe </w:t>
      </w:r>
      <w:r w:rsidRPr="00F60ACD">
        <w:rPr>
          <w:rFonts w:ascii="Segoe UI Semilight" w:eastAsia="Calibri" w:hAnsi="Segoe UI Semilight" w:cs="Segoe UI Semilight"/>
          <w:sz w:val="20"/>
          <w:szCs w:val="20"/>
        </w:rPr>
        <w:t xml:space="preserve">i </w:t>
      </w:r>
      <w:r w:rsidR="00FF6C1D">
        <w:rPr>
          <w:rFonts w:ascii="Segoe UI Semilight" w:eastAsia="Calibri" w:hAnsi="Segoe UI Semilight" w:cs="Segoe UI Semilight"/>
          <w:sz w:val="20"/>
          <w:szCs w:val="20"/>
        </w:rPr>
        <w:t>ż</w:t>
      </w:r>
      <w:r w:rsidRPr="00F60ACD">
        <w:rPr>
          <w:rFonts w:ascii="Segoe UI Semilight" w:eastAsia="Calibri" w:hAnsi="Segoe UI Semilight" w:cs="Segoe UI Semilight"/>
          <w:sz w:val="20"/>
          <w:szCs w:val="20"/>
        </w:rPr>
        <w:t xml:space="preserve">wiry facji korytowej i </w:t>
      </w:r>
      <w:r w:rsidR="00FF6C1D" w:rsidRPr="00F60ACD">
        <w:rPr>
          <w:rFonts w:ascii="Segoe UI Semilight" w:eastAsia="Calibri" w:hAnsi="Segoe UI Semilight" w:cs="Segoe UI Semilight"/>
          <w:sz w:val="20"/>
          <w:szCs w:val="20"/>
        </w:rPr>
        <w:t>wyższego</w:t>
      </w:r>
      <w:r w:rsidRPr="00F60ACD">
        <w:rPr>
          <w:rFonts w:ascii="Segoe UI Semilight" w:eastAsia="Calibri" w:hAnsi="Segoe UI Semilight" w:cs="Segoe UI Semilight"/>
          <w:sz w:val="20"/>
          <w:szCs w:val="20"/>
        </w:rPr>
        <w:t xml:space="preserve"> teras</w:t>
      </w:r>
      <w:r w:rsidR="00FF6C1D">
        <w:rPr>
          <w:rFonts w:ascii="Segoe UI Semilight" w:eastAsia="Calibri" w:hAnsi="Segoe UI Semilight" w:cs="Segoe UI Semilight"/>
          <w:sz w:val="20"/>
          <w:szCs w:val="20"/>
        </w:rPr>
        <w:t xml:space="preserve">u zalewowego. </w:t>
      </w:r>
      <w:r w:rsidRPr="00F60ACD">
        <w:rPr>
          <w:rFonts w:ascii="Segoe UI Semilight" w:eastAsia="Calibri" w:hAnsi="Segoe UI Semilight" w:cs="Segoe UI Semilight"/>
          <w:sz w:val="20"/>
          <w:szCs w:val="20"/>
        </w:rPr>
        <w:t xml:space="preserve">W </w:t>
      </w:r>
      <w:r w:rsidR="00FF6C1D" w:rsidRPr="00F60ACD">
        <w:rPr>
          <w:rFonts w:ascii="Segoe UI Semilight" w:eastAsia="Calibri" w:hAnsi="Segoe UI Semilight" w:cs="Segoe UI Semilight"/>
          <w:sz w:val="20"/>
          <w:szCs w:val="20"/>
        </w:rPr>
        <w:t>obniżeniach</w:t>
      </w:r>
      <w:r w:rsidRPr="00F60ACD">
        <w:rPr>
          <w:rFonts w:ascii="Segoe UI Semilight" w:eastAsia="Calibri" w:hAnsi="Segoe UI Semilight" w:cs="Segoe UI Semilight"/>
          <w:sz w:val="20"/>
          <w:szCs w:val="20"/>
        </w:rPr>
        <w:t xml:space="preserve"> terenu i starorzecza występują lokalnie namuły torfiaste i torfy.</w:t>
      </w:r>
    </w:p>
    <w:p w:rsidR="00FF6C1D" w:rsidRPr="00FF6C1D" w:rsidRDefault="00F60ACD" w:rsidP="00FF6C1D">
      <w:pPr>
        <w:spacing w:before="0"/>
        <w:rPr>
          <w:rFonts w:ascii="Segoe UI Semilight" w:eastAsia="Calibri" w:hAnsi="Segoe UI Semilight" w:cs="Segoe UI Semilight"/>
          <w:sz w:val="20"/>
          <w:szCs w:val="20"/>
        </w:rPr>
      </w:pPr>
      <w:r w:rsidRPr="00F60ACD">
        <w:rPr>
          <w:rFonts w:ascii="Segoe UI Semilight" w:eastAsia="Calibri" w:hAnsi="Segoe UI Semilight" w:cs="Segoe UI Semilight"/>
          <w:sz w:val="20"/>
          <w:szCs w:val="20"/>
        </w:rPr>
        <w:t xml:space="preserve">Pod względem morfologicznym obszar miasta Stalowej Woli </w:t>
      </w:r>
      <w:r w:rsidR="00FF6C1D" w:rsidRPr="00F60ACD">
        <w:rPr>
          <w:rFonts w:ascii="Segoe UI Semilight" w:eastAsia="Calibri" w:hAnsi="Segoe UI Semilight" w:cs="Segoe UI Semilight"/>
          <w:sz w:val="20"/>
          <w:szCs w:val="20"/>
        </w:rPr>
        <w:t>położony</w:t>
      </w:r>
      <w:r w:rsidR="00FF6C1D">
        <w:rPr>
          <w:rFonts w:ascii="Segoe UI Semilight" w:eastAsia="Calibri" w:hAnsi="Segoe UI Semilight" w:cs="Segoe UI Semilight"/>
          <w:sz w:val="20"/>
          <w:szCs w:val="20"/>
        </w:rPr>
        <w:t xml:space="preserve"> jest </w:t>
      </w:r>
      <w:r w:rsidRPr="00F60ACD">
        <w:rPr>
          <w:rFonts w:ascii="Segoe UI Semilight" w:eastAsia="Calibri" w:hAnsi="Segoe UI Semilight" w:cs="Segoe UI Semilight"/>
          <w:sz w:val="20"/>
          <w:szCs w:val="20"/>
        </w:rPr>
        <w:t xml:space="preserve">w obrębie równiny rozciętej doliną Sanu. W rzeźbie terenu </w:t>
      </w:r>
      <w:r w:rsidR="00FF6C1D" w:rsidRPr="00F60ACD">
        <w:rPr>
          <w:rFonts w:ascii="Segoe UI Semilight" w:eastAsia="Calibri" w:hAnsi="Segoe UI Semilight" w:cs="Segoe UI Semilight"/>
          <w:sz w:val="20"/>
          <w:szCs w:val="20"/>
        </w:rPr>
        <w:t>wyróżniają</w:t>
      </w:r>
      <w:r w:rsidRPr="00F60ACD">
        <w:rPr>
          <w:rFonts w:ascii="Segoe UI Semilight" w:eastAsia="Calibri" w:hAnsi="Segoe UI Semilight" w:cs="Segoe UI Semilight"/>
          <w:sz w:val="20"/>
          <w:szCs w:val="20"/>
        </w:rPr>
        <w:t xml:space="preserve"> się we wschodniej</w:t>
      </w:r>
      <w:r w:rsidR="00FF6C1D">
        <w:rPr>
          <w:rFonts w:ascii="Segoe UI Semilight" w:eastAsia="Calibri" w:hAnsi="Segoe UI Semilight" w:cs="Segoe UI Semilight"/>
          <w:sz w:val="20"/>
          <w:szCs w:val="20"/>
        </w:rPr>
        <w:t xml:space="preserve"> </w:t>
      </w:r>
      <w:r w:rsidR="00FF6C1D" w:rsidRPr="00FF6C1D">
        <w:rPr>
          <w:rFonts w:ascii="Segoe UI Semilight" w:eastAsia="Calibri" w:hAnsi="Segoe UI Semilight" w:cs="Segoe UI Semilight"/>
          <w:sz w:val="20"/>
          <w:szCs w:val="20"/>
        </w:rPr>
        <w:t>części miasta dolina rzeki San, a w zachodniej cią</w:t>
      </w:r>
      <w:r w:rsidR="00FF6C1D">
        <w:rPr>
          <w:rFonts w:ascii="Segoe UI Semilight" w:eastAsia="Calibri" w:hAnsi="Segoe UI Semilight" w:cs="Segoe UI Semilight"/>
          <w:sz w:val="20"/>
          <w:szCs w:val="20"/>
        </w:rPr>
        <w:t xml:space="preserve">g pagórkowatych wydm. Krawędzie </w:t>
      </w:r>
      <w:r w:rsidR="00FF6C1D" w:rsidRPr="00FF6C1D">
        <w:rPr>
          <w:rFonts w:ascii="Segoe UI Semilight" w:eastAsia="Calibri" w:hAnsi="Segoe UI Semilight" w:cs="Segoe UI Semilight"/>
          <w:sz w:val="20"/>
          <w:szCs w:val="20"/>
        </w:rPr>
        <w:t>doliny Sanu osiągają wysokość kilkunastu metrów .</w:t>
      </w:r>
    </w:p>
    <w:p w:rsidR="00FF6C1D" w:rsidRPr="00FF6C1D" w:rsidRDefault="00FF6C1D" w:rsidP="00FF6C1D">
      <w:pPr>
        <w:spacing w:before="0"/>
        <w:rPr>
          <w:rFonts w:ascii="Segoe UI Semilight" w:eastAsia="Calibri" w:hAnsi="Segoe UI Semilight" w:cs="Segoe UI Semilight"/>
          <w:sz w:val="20"/>
          <w:szCs w:val="20"/>
        </w:rPr>
      </w:pPr>
      <w:r w:rsidRPr="00FF6C1D">
        <w:rPr>
          <w:rFonts w:ascii="Segoe UI Semilight" w:eastAsia="Calibri" w:hAnsi="Segoe UI Semilight" w:cs="Segoe UI Semilight"/>
          <w:sz w:val="20"/>
          <w:szCs w:val="20"/>
        </w:rPr>
        <w:t xml:space="preserve">Generalnie teren miasta stanowi równina nachylona </w:t>
      </w:r>
      <w:r>
        <w:rPr>
          <w:rFonts w:ascii="Segoe UI Semilight" w:eastAsia="Calibri" w:hAnsi="Segoe UI Semilight" w:cs="Segoe UI Semilight"/>
          <w:sz w:val="20"/>
          <w:szCs w:val="20"/>
        </w:rPr>
        <w:t xml:space="preserve">w kierunku północno – wschodnim </w:t>
      </w:r>
      <w:r w:rsidRPr="00FF6C1D">
        <w:rPr>
          <w:rFonts w:ascii="Segoe UI Semilight" w:eastAsia="Calibri" w:hAnsi="Segoe UI Semilight" w:cs="Segoe UI Semilight"/>
          <w:sz w:val="20"/>
          <w:szCs w:val="20"/>
        </w:rPr>
        <w:t>rozcięta doliną rzeki San. Pewnym urozmaice</w:t>
      </w:r>
      <w:r>
        <w:rPr>
          <w:rFonts w:ascii="Segoe UI Semilight" w:eastAsia="Calibri" w:hAnsi="Segoe UI Semilight" w:cs="Segoe UI Semilight"/>
          <w:sz w:val="20"/>
          <w:szCs w:val="20"/>
        </w:rPr>
        <w:t xml:space="preserve">niem w morfologii terenu miasta </w:t>
      </w:r>
      <w:r w:rsidRPr="00FF6C1D">
        <w:rPr>
          <w:rFonts w:ascii="Segoe UI Semilight" w:eastAsia="Calibri" w:hAnsi="Segoe UI Semilight" w:cs="Segoe UI Semilight"/>
          <w:sz w:val="20"/>
          <w:szCs w:val="20"/>
        </w:rPr>
        <w:t>są występujące w części zachodniej wzniesieni</w:t>
      </w:r>
      <w:r>
        <w:rPr>
          <w:rFonts w:ascii="Segoe UI Semilight" w:eastAsia="Calibri" w:hAnsi="Segoe UI Semilight" w:cs="Segoe UI Semilight"/>
          <w:sz w:val="20"/>
          <w:szCs w:val="20"/>
        </w:rPr>
        <w:t xml:space="preserve">a o względnej wysokości 5-15 m, </w:t>
      </w:r>
      <w:r w:rsidRPr="00FF6C1D">
        <w:rPr>
          <w:rFonts w:ascii="Segoe UI Semilight" w:eastAsia="Calibri" w:hAnsi="Segoe UI Semilight" w:cs="Segoe UI Semilight"/>
          <w:sz w:val="20"/>
          <w:szCs w:val="20"/>
        </w:rPr>
        <w:t>o charakterze wydmowym, oraz występujące lok</w:t>
      </w:r>
      <w:r>
        <w:rPr>
          <w:rFonts w:ascii="Segoe UI Semilight" w:eastAsia="Calibri" w:hAnsi="Segoe UI Semilight" w:cs="Segoe UI Semilight"/>
          <w:sz w:val="20"/>
          <w:szCs w:val="20"/>
        </w:rPr>
        <w:t xml:space="preserve">alnie deniwelacje terenu będące </w:t>
      </w:r>
      <w:r w:rsidRPr="00FF6C1D">
        <w:rPr>
          <w:rFonts w:ascii="Segoe UI Semilight" w:eastAsia="Calibri" w:hAnsi="Segoe UI Semilight" w:cs="Segoe UI Semilight"/>
          <w:sz w:val="20"/>
          <w:szCs w:val="20"/>
        </w:rPr>
        <w:t>pozostałością po prowadzonej w ubiegłych latach eksploatacji piasków.</w:t>
      </w:r>
    </w:p>
    <w:p w:rsidR="00661F60" w:rsidRPr="00946DA2" w:rsidRDefault="00FF6C1D" w:rsidP="00946DA2">
      <w:pPr>
        <w:spacing w:before="0"/>
        <w:rPr>
          <w:rFonts w:ascii="Segoe UI Semilight" w:eastAsia="Calibri" w:hAnsi="Segoe UI Semilight" w:cs="Segoe UI Semilight"/>
          <w:sz w:val="20"/>
          <w:szCs w:val="20"/>
        </w:rPr>
      </w:pPr>
      <w:r w:rsidRPr="00FF6C1D">
        <w:rPr>
          <w:rFonts w:ascii="Segoe UI Semilight" w:eastAsia="Calibri" w:hAnsi="Segoe UI Semilight" w:cs="Segoe UI Semilight"/>
          <w:sz w:val="20"/>
          <w:szCs w:val="20"/>
        </w:rPr>
        <w:t>Różnica wysokości między najniżej położonym w dolinie Sanu (147 m n.p.m.), a najwyżej</w:t>
      </w:r>
      <w:r>
        <w:rPr>
          <w:rFonts w:ascii="Segoe UI Semilight" w:eastAsia="Calibri" w:hAnsi="Segoe UI Semilight" w:cs="Segoe UI Semilight"/>
          <w:sz w:val="20"/>
          <w:szCs w:val="20"/>
        </w:rPr>
        <w:t xml:space="preserve"> </w:t>
      </w:r>
      <w:r w:rsidRPr="00FF6C1D">
        <w:rPr>
          <w:rFonts w:ascii="Segoe UI Semilight" w:eastAsia="Calibri" w:hAnsi="Segoe UI Semilight" w:cs="Segoe UI Semilight"/>
          <w:sz w:val="20"/>
          <w:szCs w:val="20"/>
        </w:rPr>
        <w:t>wyniesionym punktem stanowiącym szczyt wydmy zachodniej (188,3 m n.p.m.</w:t>
      </w:r>
      <w:r>
        <w:rPr>
          <w:rFonts w:ascii="Segoe UI Semilight" w:eastAsia="Calibri" w:hAnsi="Segoe UI Semilight" w:cs="Segoe UI Semilight"/>
          <w:sz w:val="20"/>
          <w:szCs w:val="20"/>
        </w:rPr>
        <w:t xml:space="preserve">) wynosi </w:t>
      </w:r>
      <w:r w:rsidRPr="00FF6C1D">
        <w:rPr>
          <w:rFonts w:ascii="Segoe UI Semilight" w:eastAsia="Calibri" w:hAnsi="Segoe UI Semilight" w:cs="Segoe UI Semilight"/>
          <w:sz w:val="20"/>
          <w:szCs w:val="20"/>
        </w:rPr>
        <w:t>41,3m.</w:t>
      </w:r>
    </w:p>
    <w:p w:rsidR="00D42A83" w:rsidRPr="00903CD5" w:rsidRDefault="005F6187" w:rsidP="00C11FF1">
      <w:pPr>
        <w:pStyle w:val="Rozdziay"/>
        <w:numPr>
          <w:ilvl w:val="2"/>
          <w:numId w:val="33"/>
        </w:numPr>
      </w:pPr>
      <w:bookmarkStart w:id="306" w:name="_Toc15933275"/>
      <w:r w:rsidRPr="00903CD5">
        <w:t>SUROWCE MINERALNE</w:t>
      </w:r>
      <w:bookmarkEnd w:id="306"/>
    </w:p>
    <w:p w:rsidR="00661F60" w:rsidRPr="00661F60" w:rsidRDefault="00661F60" w:rsidP="00661F60">
      <w:pPr>
        <w:ind w:firstLine="709"/>
        <w:rPr>
          <w:rFonts w:ascii="Segoe UI Semilight" w:hAnsi="Segoe UI Semilight" w:cs="Segoe UI Semilight"/>
          <w:sz w:val="20"/>
          <w:szCs w:val="23"/>
        </w:rPr>
      </w:pPr>
      <w:r w:rsidRPr="00661F60">
        <w:rPr>
          <w:rFonts w:ascii="Segoe UI Semilight" w:hAnsi="Segoe UI Semilight" w:cs="Segoe UI Semilight"/>
          <w:sz w:val="20"/>
          <w:szCs w:val="23"/>
        </w:rPr>
        <w:t xml:space="preserve">Jedynym surowcem mineralnym występującym </w:t>
      </w:r>
      <w:r>
        <w:rPr>
          <w:rFonts w:ascii="Segoe UI Semilight" w:hAnsi="Segoe UI Semilight" w:cs="Segoe UI Semilight"/>
          <w:sz w:val="20"/>
          <w:szCs w:val="23"/>
        </w:rPr>
        <w:t xml:space="preserve">w granicach miasta Stalowa Wola </w:t>
      </w:r>
      <w:r w:rsidRPr="00661F60">
        <w:rPr>
          <w:rFonts w:ascii="Segoe UI Semilight" w:hAnsi="Segoe UI Semilight" w:cs="Segoe UI Semilight"/>
          <w:sz w:val="20"/>
          <w:szCs w:val="23"/>
        </w:rPr>
        <w:t>są piaski wieku holoceńskiego. Piaski te w cha</w:t>
      </w:r>
      <w:r>
        <w:rPr>
          <w:rFonts w:ascii="Segoe UI Semilight" w:hAnsi="Segoe UI Semilight" w:cs="Segoe UI Semilight"/>
          <w:sz w:val="20"/>
          <w:szCs w:val="23"/>
        </w:rPr>
        <w:t xml:space="preserve">rakterze wydm zalegają lokalnie </w:t>
      </w:r>
      <w:r w:rsidRPr="00661F60">
        <w:rPr>
          <w:rFonts w:ascii="Segoe UI Semilight" w:hAnsi="Segoe UI Semilight" w:cs="Segoe UI Semilight"/>
          <w:sz w:val="20"/>
          <w:szCs w:val="23"/>
        </w:rPr>
        <w:t>w zachodniej części miasta.</w:t>
      </w:r>
      <w:r>
        <w:rPr>
          <w:rFonts w:ascii="Segoe UI Semilight" w:hAnsi="Segoe UI Semilight" w:cs="Segoe UI Semilight"/>
          <w:sz w:val="20"/>
          <w:szCs w:val="23"/>
        </w:rPr>
        <w:t xml:space="preserve"> Dodatkowo wstępnie zostały rozpoznane złoża siarki – Jamnica.</w:t>
      </w:r>
    </w:p>
    <w:p w:rsidR="00661F60" w:rsidRDefault="00661F60" w:rsidP="00661F60">
      <w:pPr>
        <w:rPr>
          <w:rFonts w:ascii="Segoe UI Semilight" w:hAnsi="Segoe UI Semilight" w:cs="Segoe UI Semilight"/>
          <w:sz w:val="20"/>
          <w:szCs w:val="23"/>
        </w:rPr>
      </w:pPr>
      <w:r w:rsidRPr="00661F60">
        <w:rPr>
          <w:rFonts w:ascii="Segoe UI Semilight" w:hAnsi="Segoe UI Semilight" w:cs="Segoe UI Semilight"/>
          <w:sz w:val="20"/>
          <w:szCs w:val="23"/>
        </w:rPr>
        <w:t>Obecnie na terenie Stalowej Woli nie jest pr</w:t>
      </w:r>
      <w:r>
        <w:rPr>
          <w:rFonts w:ascii="Segoe UI Semilight" w:hAnsi="Segoe UI Semilight" w:cs="Segoe UI Semilight"/>
          <w:sz w:val="20"/>
          <w:szCs w:val="23"/>
        </w:rPr>
        <w:t xml:space="preserve">owadzona działalność w zakresie </w:t>
      </w:r>
      <w:r w:rsidRPr="00661F60">
        <w:rPr>
          <w:rFonts w:ascii="Segoe UI Semilight" w:hAnsi="Segoe UI Semilight" w:cs="Segoe UI Semilight"/>
          <w:sz w:val="20"/>
          <w:szCs w:val="23"/>
        </w:rPr>
        <w:t>wydobywania kopalin.</w:t>
      </w:r>
    </w:p>
    <w:p w:rsidR="00653B4A" w:rsidRDefault="00653B4A" w:rsidP="00661F60">
      <w:pPr>
        <w:rPr>
          <w:rFonts w:ascii="Segoe UI Semilight" w:hAnsi="Segoe UI Semilight" w:cs="Segoe UI Semilight"/>
          <w:sz w:val="20"/>
          <w:szCs w:val="23"/>
        </w:rPr>
      </w:pPr>
    </w:p>
    <w:p w:rsidR="00421E3D" w:rsidRDefault="00982141" w:rsidP="00C11FF1">
      <w:pPr>
        <w:pStyle w:val="Rozdziay"/>
        <w:numPr>
          <w:ilvl w:val="1"/>
          <w:numId w:val="33"/>
        </w:numPr>
        <w:rPr>
          <w:rFonts w:eastAsia="Calibri"/>
        </w:rPr>
      </w:pPr>
      <w:bookmarkStart w:id="307" w:name="_Toc15933276"/>
      <w:r>
        <w:rPr>
          <w:rFonts w:eastAsia="Calibri"/>
        </w:rPr>
        <w:lastRenderedPageBreak/>
        <w:t>ANALIZA SWOT</w:t>
      </w:r>
      <w:bookmarkEnd w:id="307"/>
      <w:r>
        <w:rPr>
          <w:rFonts w:eastAsia="Calibri"/>
        </w:rPr>
        <w:t xml:space="preserve"> </w:t>
      </w:r>
    </w:p>
    <w:tbl>
      <w:tblPr>
        <w:tblStyle w:val="Tabelasiatki4akcent3"/>
        <w:tblW w:w="0" w:type="auto"/>
        <w:tblLook w:val="04A0" w:firstRow="1" w:lastRow="0" w:firstColumn="1" w:lastColumn="0" w:noHBand="0" w:noVBand="1"/>
      </w:tblPr>
      <w:tblGrid>
        <w:gridCol w:w="4553"/>
        <w:gridCol w:w="4337"/>
      </w:tblGrid>
      <w:tr w:rsidR="00982141" w:rsidRPr="00283326" w:rsidTr="00982141">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344" w:type="dxa"/>
            <w:gridSpan w:val="2"/>
            <w:vAlign w:val="center"/>
          </w:tcPr>
          <w:p w:rsidR="00982141" w:rsidRPr="00283326" w:rsidRDefault="00982141" w:rsidP="00982141">
            <w:pPr>
              <w:spacing w:before="0" w:after="0" w:line="240" w:lineRule="auto"/>
              <w:jc w:val="center"/>
              <w:rPr>
                <w:rFonts w:ascii="Segoe UI Semilight" w:hAnsi="Segoe UI Semilight" w:cs="Segoe UI Semilight"/>
                <w:color w:val="auto"/>
                <w:sz w:val="20"/>
                <w:szCs w:val="20"/>
              </w:rPr>
            </w:pPr>
            <w:r w:rsidRPr="00283326">
              <w:rPr>
                <w:rFonts w:ascii="Segoe UI Semilight" w:hAnsi="Segoe UI Semilight" w:cs="Segoe UI Semilight"/>
                <w:color w:val="auto"/>
                <w:sz w:val="20"/>
                <w:szCs w:val="20"/>
              </w:rPr>
              <w:t>ZASOBY GEOLOGICZNE</w:t>
            </w:r>
          </w:p>
        </w:tc>
      </w:tr>
      <w:tr w:rsidR="00982141" w:rsidRPr="00283326" w:rsidTr="0098214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786" w:type="dxa"/>
            <w:vAlign w:val="center"/>
          </w:tcPr>
          <w:p w:rsidR="00982141" w:rsidRPr="00283326" w:rsidRDefault="00982141" w:rsidP="00982141">
            <w:pPr>
              <w:spacing w:before="0" w:after="0" w:line="240" w:lineRule="auto"/>
              <w:jc w:val="center"/>
              <w:rPr>
                <w:rFonts w:ascii="Segoe UI Semilight" w:hAnsi="Segoe UI Semilight" w:cs="Segoe UI Semilight"/>
                <w:b w:val="0"/>
                <w:sz w:val="20"/>
                <w:szCs w:val="20"/>
              </w:rPr>
            </w:pPr>
            <w:r w:rsidRPr="00283326">
              <w:rPr>
                <w:rFonts w:ascii="Segoe UI Semilight" w:hAnsi="Segoe UI Semilight" w:cs="Segoe UI Semilight"/>
                <w:sz w:val="20"/>
                <w:szCs w:val="20"/>
              </w:rPr>
              <w:t>MOCNE STRONY</w:t>
            </w:r>
          </w:p>
        </w:tc>
        <w:tc>
          <w:tcPr>
            <w:tcW w:w="4558" w:type="dxa"/>
            <w:vAlign w:val="center"/>
          </w:tcPr>
          <w:p w:rsidR="00982141" w:rsidRPr="00283326" w:rsidRDefault="00982141" w:rsidP="0098214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283326">
              <w:rPr>
                <w:rFonts w:ascii="Segoe UI Semilight" w:hAnsi="Segoe UI Semilight" w:cs="Segoe UI Semilight"/>
                <w:b/>
                <w:sz w:val="20"/>
                <w:szCs w:val="20"/>
              </w:rPr>
              <w:t>SŁABE STRONY</w:t>
            </w:r>
          </w:p>
        </w:tc>
      </w:tr>
      <w:tr w:rsidR="00982141" w:rsidRPr="00283326" w:rsidTr="00982141">
        <w:trPr>
          <w:trHeight w:val="840"/>
        </w:trPr>
        <w:tc>
          <w:tcPr>
            <w:cnfStyle w:val="001000000000" w:firstRow="0" w:lastRow="0" w:firstColumn="1" w:lastColumn="0" w:oddVBand="0" w:evenVBand="0" w:oddHBand="0" w:evenHBand="0" w:firstRowFirstColumn="0" w:firstRowLastColumn="0" w:lastRowFirstColumn="0" w:lastRowLastColumn="0"/>
            <w:tcW w:w="4786" w:type="dxa"/>
            <w:vAlign w:val="center"/>
          </w:tcPr>
          <w:p w:rsidR="00FB0895" w:rsidRPr="009A32A5" w:rsidRDefault="00FB0895" w:rsidP="00982141">
            <w:pPr>
              <w:spacing w:before="0" w:after="0" w:line="240" w:lineRule="auto"/>
              <w:jc w:val="center"/>
              <w:rPr>
                <w:rFonts w:ascii="Segoe UI Semilight" w:hAnsi="Segoe UI Semilight" w:cs="Segoe UI Semilight"/>
                <w:b w:val="0"/>
                <w:sz w:val="20"/>
                <w:szCs w:val="20"/>
              </w:rPr>
            </w:pPr>
            <w:r w:rsidRPr="009A32A5">
              <w:rPr>
                <w:rFonts w:ascii="Segoe UI Semilight" w:hAnsi="Segoe UI Semilight" w:cs="Segoe UI Semilight"/>
                <w:b w:val="0"/>
                <w:sz w:val="20"/>
                <w:szCs w:val="20"/>
              </w:rPr>
              <w:t xml:space="preserve">- złoża naturalne w graniach gminy </w:t>
            </w:r>
          </w:p>
        </w:tc>
        <w:tc>
          <w:tcPr>
            <w:tcW w:w="4558" w:type="dxa"/>
            <w:vAlign w:val="center"/>
          </w:tcPr>
          <w:p w:rsidR="00C1016D" w:rsidRPr="009A32A5" w:rsidRDefault="00FB0895" w:rsidP="009A32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A32A5">
              <w:rPr>
                <w:rFonts w:ascii="Segoe UI Semilight" w:hAnsi="Segoe UI Semilight" w:cs="Segoe UI Semilight"/>
                <w:sz w:val="20"/>
                <w:szCs w:val="20"/>
              </w:rPr>
              <w:t>-</w:t>
            </w:r>
            <w:r w:rsidR="007C0CDC" w:rsidRPr="009A32A5">
              <w:rPr>
                <w:rFonts w:ascii="Segoe UI Semilight" w:hAnsi="Segoe UI Semilight" w:cs="Segoe UI Semilight"/>
                <w:sz w:val="20"/>
                <w:szCs w:val="20"/>
              </w:rPr>
              <w:t xml:space="preserve"> </w:t>
            </w:r>
          </w:p>
        </w:tc>
      </w:tr>
      <w:tr w:rsidR="00982141" w:rsidRPr="00283326" w:rsidTr="0098214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786" w:type="dxa"/>
            <w:vAlign w:val="center"/>
          </w:tcPr>
          <w:p w:rsidR="00982141" w:rsidRPr="009A32A5" w:rsidRDefault="00982141" w:rsidP="00982141">
            <w:pPr>
              <w:spacing w:before="0" w:after="0" w:line="240" w:lineRule="auto"/>
              <w:jc w:val="center"/>
              <w:rPr>
                <w:rFonts w:ascii="Segoe UI Semilight" w:hAnsi="Segoe UI Semilight" w:cs="Segoe UI Semilight"/>
                <w:sz w:val="20"/>
                <w:szCs w:val="20"/>
              </w:rPr>
            </w:pPr>
            <w:r w:rsidRPr="009A32A5">
              <w:rPr>
                <w:rFonts w:ascii="Segoe UI Semilight" w:hAnsi="Segoe UI Semilight" w:cs="Segoe UI Semilight"/>
                <w:sz w:val="20"/>
                <w:szCs w:val="20"/>
              </w:rPr>
              <w:t>SZANSE</w:t>
            </w:r>
          </w:p>
        </w:tc>
        <w:tc>
          <w:tcPr>
            <w:tcW w:w="4558" w:type="dxa"/>
            <w:vAlign w:val="center"/>
          </w:tcPr>
          <w:p w:rsidR="00982141" w:rsidRPr="009A32A5" w:rsidRDefault="00982141" w:rsidP="0098214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9A32A5">
              <w:rPr>
                <w:rFonts w:ascii="Segoe UI Semilight" w:hAnsi="Segoe UI Semilight" w:cs="Segoe UI Semilight"/>
                <w:b/>
                <w:sz w:val="20"/>
                <w:szCs w:val="20"/>
              </w:rPr>
              <w:t>ZAGROŻENIA</w:t>
            </w:r>
          </w:p>
        </w:tc>
      </w:tr>
      <w:tr w:rsidR="00982141" w:rsidRPr="00283326" w:rsidTr="00982141">
        <w:trPr>
          <w:trHeight w:val="858"/>
        </w:trPr>
        <w:tc>
          <w:tcPr>
            <w:cnfStyle w:val="001000000000" w:firstRow="0" w:lastRow="0" w:firstColumn="1" w:lastColumn="0" w:oddVBand="0" w:evenVBand="0" w:oddHBand="0" w:evenHBand="0" w:firstRowFirstColumn="0" w:firstRowLastColumn="0" w:lastRowFirstColumn="0" w:lastRowLastColumn="0"/>
            <w:tcW w:w="4786" w:type="dxa"/>
            <w:vAlign w:val="center"/>
          </w:tcPr>
          <w:p w:rsidR="00982141" w:rsidRPr="009A32A5" w:rsidRDefault="00982141" w:rsidP="00982141">
            <w:pPr>
              <w:spacing w:before="0" w:after="0" w:line="240" w:lineRule="auto"/>
              <w:jc w:val="center"/>
              <w:rPr>
                <w:rFonts w:ascii="Segoe UI Semilight" w:hAnsi="Segoe UI Semilight" w:cs="Segoe UI Semilight"/>
                <w:b w:val="0"/>
                <w:sz w:val="20"/>
                <w:szCs w:val="20"/>
              </w:rPr>
            </w:pPr>
            <w:r w:rsidRPr="009A32A5">
              <w:rPr>
                <w:rFonts w:ascii="Segoe UI Semilight" w:hAnsi="Segoe UI Semilight" w:cs="Segoe UI Semilight"/>
                <w:b w:val="0"/>
                <w:sz w:val="20"/>
                <w:szCs w:val="20"/>
              </w:rPr>
              <w:t>- przemyślane działanie i korzystanie z zasobów geologicznych</w:t>
            </w:r>
          </w:p>
        </w:tc>
        <w:tc>
          <w:tcPr>
            <w:tcW w:w="4558" w:type="dxa"/>
            <w:vAlign w:val="center"/>
          </w:tcPr>
          <w:p w:rsidR="00C1016D" w:rsidRPr="009A32A5" w:rsidRDefault="008D2E70" w:rsidP="0098214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A32A5">
              <w:rPr>
                <w:rFonts w:ascii="Segoe UI Semilight" w:hAnsi="Segoe UI Semilight" w:cs="Segoe UI Semilight"/>
                <w:sz w:val="20"/>
                <w:szCs w:val="20"/>
              </w:rPr>
              <w:t>- nielegalna eksploatacja złóż</w:t>
            </w:r>
          </w:p>
        </w:tc>
      </w:tr>
    </w:tbl>
    <w:p w:rsidR="00127B4D" w:rsidRPr="00421E3D" w:rsidRDefault="00127B4D" w:rsidP="00421E3D">
      <w:pPr>
        <w:jc w:val="left"/>
        <w:rPr>
          <w:rFonts w:eastAsia="Calibri"/>
          <w:sz w:val="18"/>
        </w:rPr>
      </w:pPr>
    </w:p>
    <w:p w:rsidR="00806026" w:rsidRDefault="00894847" w:rsidP="00C11FF1">
      <w:pPr>
        <w:pStyle w:val="Rozdziay"/>
        <w:numPr>
          <w:ilvl w:val="1"/>
          <w:numId w:val="33"/>
        </w:numPr>
        <w:rPr>
          <w:rFonts w:eastAsia="Calibri"/>
        </w:rPr>
      </w:pPr>
      <w:bookmarkStart w:id="308" w:name="_Toc15933277"/>
      <w:r>
        <w:rPr>
          <w:rFonts w:eastAsia="Calibri"/>
        </w:rPr>
        <w:t>ZAGROŻENIA</w:t>
      </w:r>
      <w:bookmarkEnd w:id="308"/>
    </w:p>
    <w:p w:rsidR="00471C6D" w:rsidRPr="00471C6D" w:rsidRDefault="00471C6D" w:rsidP="00CD4EE7">
      <w:pPr>
        <w:autoSpaceDE w:val="0"/>
        <w:autoSpaceDN w:val="0"/>
        <w:adjustRightInd w:val="0"/>
        <w:spacing w:before="0"/>
        <w:ind w:firstLine="444"/>
        <w:rPr>
          <w:rFonts w:ascii="Segoe UI Semilight" w:hAnsi="Segoe UI Semilight" w:cs="Segoe UI Semilight"/>
          <w:sz w:val="20"/>
          <w:lang w:eastAsia="pl-PL"/>
        </w:rPr>
      </w:pPr>
      <w:r w:rsidRPr="00471C6D">
        <w:rPr>
          <w:rFonts w:ascii="Segoe UI Semilight" w:hAnsi="Segoe UI Semilight" w:cs="Segoe UI Semilight"/>
          <w:sz w:val="20"/>
          <w:lang w:eastAsia="pl-PL"/>
        </w:rPr>
        <w:t xml:space="preserve">Do podstawowych zagrożeń w zakresie zasobów geologicznych na terenie </w:t>
      </w:r>
      <w:r>
        <w:rPr>
          <w:rFonts w:ascii="Segoe UI Semilight" w:hAnsi="Segoe UI Semilight" w:cs="Segoe UI Semilight"/>
          <w:sz w:val="20"/>
          <w:lang w:eastAsia="pl-PL"/>
        </w:rPr>
        <w:t>gminy Stalowa Wola</w:t>
      </w:r>
      <w:r w:rsidRPr="00471C6D">
        <w:rPr>
          <w:rFonts w:ascii="Segoe UI Semilight" w:hAnsi="Segoe UI Semilight" w:cs="Segoe UI Semilight"/>
          <w:sz w:val="20"/>
          <w:lang w:eastAsia="pl-PL"/>
        </w:rPr>
        <w:t xml:space="preserve"> zaliczyć można lokalne, nielegalne wydobycie surowców – bez posiadania stosownych koncesji, w sposób niezgodny ze sztuką i niegwarantujący zepsucia złoża oraz narusza</w:t>
      </w:r>
      <w:r>
        <w:rPr>
          <w:rFonts w:ascii="Segoe UI Semilight" w:hAnsi="Segoe UI Semilight" w:cs="Segoe UI Semilight"/>
          <w:sz w:val="20"/>
          <w:lang w:eastAsia="pl-PL"/>
        </w:rPr>
        <w:t xml:space="preserve">jący zasady ochrony środowiska </w:t>
      </w:r>
      <w:r>
        <w:rPr>
          <w:rFonts w:ascii="Segoe UI Semilight" w:hAnsi="Segoe UI Semilight" w:cs="Segoe UI Semilight"/>
          <w:sz w:val="20"/>
          <w:lang w:eastAsia="pl-PL"/>
        </w:rPr>
        <w:br/>
      </w:r>
      <w:r w:rsidRPr="00471C6D">
        <w:rPr>
          <w:rFonts w:ascii="Segoe UI Semilight" w:hAnsi="Segoe UI Semilight" w:cs="Segoe UI Semilight"/>
          <w:sz w:val="20"/>
          <w:lang w:eastAsia="pl-PL"/>
        </w:rPr>
        <w:t>i przyrody.</w:t>
      </w:r>
    </w:p>
    <w:p w:rsidR="00471C6D" w:rsidRPr="00CD4EE7" w:rsidRDefault="00CD4EE7" w:rsidP="00CD4EE7">
      <w:pPr>
        <w:autoSpaceDE w:val="0"/>
        <w:autoSpaceDN w:val="0"/>
        <w:adjustRightInd w:val="0"/>
        <w:spacing w:before="0"/>
        <w:rPr>
          <w:rFonts w:ascii="Segoe UI Semilight" w:hAnsi="Segoe UI Semilight" w:cs="Segoe UI Semilight"/>
          <w:b/>
          <w:sz w:val="20"/>
          <w:lang w:eastAsia="pl-PL"/>
        </w:rPr>
      </w:pPr>
      <w:r w:rsidRPr="00CD4EE7">
        <w:rPr>
          <w:rFonts w:ascii="Segoe UI Semilight" w:hAnsi="Segoe UI Semilight" w:cs="Segoe UI Semilight"/>
          <w:b/>
          <w:sz w:val="20"/>
          <w:lang w:eastAsia="pl-PL"/>
        </w:rPr>
        <w:t>Kierunki działań</w:t>
      </w:r>
    </w:p>
    <w:p w:rsidR="00471C6D" w:rsidRPr="00471C6D" w:rsidRDefault="00471C6D" w:rsidP="00471C6D">
      <w:pPr>
        <w:autoSpaceDE w:val="0"/>
        <w:autoSpaceDN w:val="0"/>
        <w:adjustRightInd w:val="0"/>
        <w:spacing w:before="0" w:after="0"/>
        <w:rPr>
          <w:rFonts w:ascii="Segoe UI Semilight" w:hAnsi="Segoe UI Semilight" w:cs="Segoe UI Semilight"/>
          <w:sz w:val="20"/>
          <w:lang w:eastAsia="pl-PL"/>
        </w:rPr>
      </w:pPr>
      <w:r w:rsidRPr="00471C6D">
        <w:rPr>
          <w:rFonts w:ascii="Segoe UI Semilight" w:hAnsi="Segoe UI Semilight" w:cs="Segoe UI Semilight"/>
          <w:sz w:val="20"/>
          <w:lang w:eastAsia="pl-PL"/>
        </w:rPr>
        <w:t xml:space="preserve">Działania w zakresie wydobywania kopalin oraz poszukiwania nowych złóż zależą od sytuacji rynkowej </w:t>
      </w:r>
      <w:r>
        <w:rPr>
          <w:rFonts w:ascii="Segoe UI Semilight" w:hAnsi="Segoe UI Semilight" w:cs="Segoe UI Semilight"/>
          <w:sz w:val="20"/>
          <w:lang w:eastAsia="pl-PL"/>
        </w:rPr>
        <w:br/>
      </w:r>
      <w:r w:rsidRPr="00471C6D">
        <w:rPr>
          <w:rFonts w:ascii="Segoe UI Semilight" w:hAnsi="Segoe UI Semilight" w:cs="Segoe UI Semilight"/>
          <w:sz w:val="20"/>
          <w:lang w:eastAsia="pl-PL"/>
        </w:rPr>
        <w:t xml:space="preserve">i gospodarczej regionu. Eksploatacja będzie odbywać się, jeśli przemawiają za tym względy ekonomiczne i społeczne. Szczególnym obostrzeniom będą podlegały złoża na obszarach chronionych. Każdorazowe podjęcie eksploatacji na terenach chronionych musi być zgodne z zapisami znajdującymi się </w:t>
      </w:r>
      <w:r>
        <w:rPr>
          <w:rFonts w:ascii="Segoe UI Semilight" w:hAnsi="Segoe UI Semilight" w:cs="Segoe UI Semilight"/>
          <w:sz w:val="20"/>
          <w:lang w:eastAsia="pl-PL"/>
        </w:rPr>
        <w:br/>
      </w:r>
      <w:r w:rsidRPr="00471C6D">
        <w:rPr>
          <w:rFonts w:ascii="Segoe UI Semilight" w:hAnsi="Segoe UI Semilight" w:cs="Segoe UI Semilight"/>
          <w:sz w:val="20"/>
          <w:lang w:eastAsia="pl-PL"/>
        </w:rPr>
        <w:t>w rozporządzeniach Wojewody tworzących te tereny.</w:t>
      </w:r>
    </w:p>
    <w:p w:rsidR="00471C6D" w:rsidRDefault="00471C6D" w:rsidP="00471C6D">
      <w:pPr>
        <w:autoSpaceDE w:val="0"/>
        <w:autoSpaceDN w:val="0"/>
        <w:adjustRightInd w:val="0"/>
        <w:spacing w:before="0" w:after="0"/>
        <w:ind w:firstLine="444"/>
        <w:rPr>
          <w:rFonts w:ascii="Segoe UI Semilight" w:hAnsi="Segoe UI Semilight" w:cs="Segoe UI Semilight"/>
          <w:sz w:val="20"/>
          <w:lang w:eastAsia="pl-PL"/>
        </w:rPr>
      </w:pPr>
      <w:r w:rsidRPr="00471C6D">
        <w:rPr>
          <w:rFonts w:ascii="Segoe UI Semilight" w:hAnsi="Segoe UI Semilight" w:cs="Segoe UI Semilight"/>
          <w:sz w:val="20"/>
          <w:lang w:eastAsia="pl-PL"/>
        </w:rPr>
        <w:t>Obowiązuje zasada minimalizacji negatywnych skutków dla środowiska wynikających z eksploatacji surowców, szczególnie w zakresie oddziaływania na powierzchnię ziemi i zasoby wodne. Rekultywacja terenów wyrobisk będzie zasadą w gospodarce surowcami naturalnymi.</w:t>
      </w:r>
    </w:p>
    <w:p w:rsidR="00B37D5F" w:rsidRPr="00B37D5F" w:rsidRDefault="00B37D5F" w:rsidP="00B37D5F">
      <w:pPr>
        <w:autoSpaceDE w:val="0"/>
        <w:autoSpaceDN w:val="0"/>
        <w:adjustRightInd w:val="0"/>
        <w:spacing w:before="0" w:after="0"/>
        <w:rPr>
          <w:rFonts w:ascii="Segoe UI Semilight" w:hAnsi="Segoe UI Semilight" w:cs="Segoe UI Semilight"/>
          <w:b/>
          <w:sz w:val="20"/>
          <w:lang w:eastAsia="pl-PL"/>
        </w:rPr>
      </w:pPr>
      <w:r w:rsidRPr="00B37D5F">
        <w:rPr>
          <w:rFonts w:ascii="Segoe UI Semilight" w:hAnsi="Segoe UI Semilight" w:cs="Segoe UI Semilight"/>
          <w:b/>
          <w:sz w:val="20"/>
          <w:lang w:eastAsia="pl-PL"/>
        </w:rPr>
        <w:t>Adaptacja do zmian klimatu</w:t>
      </w:r>
    </w:p>
    <w:p w:rsidR="00471C6D" w:rsidRDefault="00B37D5F" w:rsidP="00B37D5F">
      <w:pPr>
        <w:autoSpaceDE w:val="0"/>
        <w:autoSpaceDN w:val="0"/>
        <w:adjustRightInd w:val="0"/>
        <w:spacing w:before="0" w:after="0"/>
        <w:rPr>
          <w:rFonts w:ascii="Segoe UI Semilight" w:hAnsi="Segoe UI Semilight" w:cs="Segoe UI Semilight"/>
          <w:sz w:val="20"/>
          <w:lang w:eastAsia="pl-PL"/>
        </w:rPr>
      </w:pPr>
      <w:r w:rsidRPr="00B37D5F">
        <w:rPr>
          <w:rFonts w:ascii="Segoe UI Semilight" w:hAnsi="Segoe UI Semilight" w:cs="Segoe UI Semilight"/>
          <w:sz w:val="20"/>
          <w:lang w:eastAsia="pl-PL"/>
        </w:rPr>
        <w:t>Zmiany klimatu nie wpływają na zasoby złóż (w perspektywie krótkoterminowej).</w:t>
      </w:r>
    </w:p>
    <w:p w:rsidR="009621EB" w:rsidRPr="00F603C9" w:rsidRDefault="009621EB" w:rsidP="00F603C9">
      <w:pPr>
        <w:autoSpaceDE w:val="0"/>
        <w:autoSpaceDN w:val="0"/>
        <w:adjustRightInd w:val="0"/>
        <w:spacing w:before="0" w:after="0"/>
        <w:rPr>
          <w:rFonts w:cs="Helvetica"/>
          <w:color w:val="FF0000"/>
          <w:lang w:eastAsia="pl-PL"/>
        </w:rPr>
      </w:pPr>
    </w:p>
    <w:p w:rsidR="00045E80" w:rsidRDefault="000F09DA" w:rsidP="00045E80">
      <w:pPr>
        <w:pStyle w:val="Rozdzia"/>
        <w:numPr>
          <w:ilvl w:val="0"/>
          <w:numId w:val="33"/>
        </w:numPr>
      </w:pPr>
      <w:bookmarkStart w:id="309" w:name="_Toc440877077"/>
      <w:bookmarkStart w:id="310" w:name="_Toc15933278"/>
      <w:r w:rsidRPr="003F1CD9">
        <w:t>G</w:t>
      </w:r>
      <w:bookmarkEnd w:id="309"/>
      <w:r w:rsidR="00AC050F" w:rsidRPr="003F1CD9">
        <w:t>LEBY</w:t>
      </w:r>
      <w:bookmarkEnd w:id="310"/>
    </w:p>
    <w:p w:rsidR="009621EB" w:rsidRPr="009621EB" w:rsidRDefault="00AC050F" w:rsidP="009621EB">
      <w:pPr>
        <w:pStyle w:val="Rozdziay"/>
        <w:numPr>
          <w:ilvl w:val="1"/>
          <w:numId w:val="33"/>
        </w:numPr>
      </w:pPr>
      <w:bookmarkStart w:id="311" w:name="_Toc15933279"/>
      <w:r w:rsidRPr="003F1CD9">
        <w:t>STAN WYJŚCIOWY</w:t>
      </w:r>
      <w:bookmarkEnd w:id="311"/>
    </w:p>
    <w:p w:rsidR="00FF6C1D" w:rsidRDefault="00FF6C1D" w:rsidP="00795355">
      <w:pPr>
        <w:spacing w:before="0" w:after="0"/>
        <w:ind w:firstLine="709"/>
        <w:rPr>
          <w:rFonts w:ascii="Segoe UI Semilight" w:hAnsi="Segoe UI Semilight" w:cs="Segoe UI Semilight"/>
          <w:sz w:val="20"/>
          <w:szCs w:val="26"/>
          <w:lang w:eastAsia="pl-PL"/>
        </w:rPr>
      </w:pPr>
      <w:r w:rsidRPr="00795355">
        <w:rPr>
          <w:rFonts w:ascii="Segoe UI Semilight" w:hAnsi="Segoe UI Semilight" w:cs="Segoe UI Semilight"/>
          <w:sz w:val="20"/>
          <w:szCs w:val="26"/>
          <w:lang w:eastAsia="pl-PL"/>
        </w:rPr>
        <w:t xml:space="preserve">Na analizowanym obszarze </w:t>
      </w:r>
      <w:r w:rsidR="005A318D" w:rsidRPr="00795355">
        <w:rPr>
          <w:rFonts w:ascii="Segoe UI Semilight" w:hAnsi="Segoe UI Semilight" w:cs="Segoe UI Semilight"/>
          <w:sz w:val="20"/>
          <w:szCs w:val="26"/>
          <w:lang w:eastAsia="pl-PL"/>
        </w:rPr>
        <w:t>przeważają</w:t>
      </w:r>
      <w:r w:rsidRPr="00795355">
        <w:rPr>
          <w:rFonts w:ascii="Segoe UI Semilight" w:hAnsi="Segoe UI Semilight" w:cs="Segoe UI Semilight"/>
          <w:sz w:val="20"/>
          <w:szCs w:val="26"/>
          <w:lang w:eastAsia="pl-PL"/>
        </w:rPr>
        <w:t xml:space="preserve"> teren</w:t>
      </w:r>
      <w:r w:rsidR="005A318D" w:rsidRPr="00795355">
        <w:rPr>
          <w:rFonts w:ascii="Segoe UI Semilight" w:hAnsi="Segoe UI Semilight" w:cs="Segoe UI Semilight"/>
          <w:sz w:val="20"/>
          <w:szCs w:val="26"/>
          <w:lang w:eastAsia="pl-PL"/>
        </w:rPr>
        <w:t xml:space="preserve">y zurbanizowane (wykorzystywane </w:t>
      </w:r>
      <w:r w:rsidRPr="00795355">
        <w:rPr>
          <w:rFonts w:ascii="Segoe UI Semilight" w:hAnsi="Segoe UI Semilight" w:cs="Segoe UI Semilight"/>
          <w:sz w:val="20"/>
          <w:szCs w:val="26"/>
          <w:lang w:eastAsia="pl-PL"/>
        </w:rPr>
        <w:t>głównie pod obiekty przemysłowe 49,36 %). Niespełna 8 % gruntów to tereny ujęte w e</w:t>
      </w:r>
      <w:r w:rsidR="005A318D" w:rsidRPr="00795355">
        <w:rPr>
          <w:rFonts w:ascii="Segoe UI Semilight" w:hAnsi="Segoe UI Semilight" w:cs="Segoe UI Semilight"/>
          <w:sz w:val="20"/>
          <w:szCs w:val="26"/>
          <w:lang w:eastAsia="pl-PL"/>
        </w:rPr>
        <w:t xml:space="preserve">widencji </w:t>
      </w:r>
      <w:r w:rsidRPr="00795355">
        <w:rPr>
          <w:rFonts w:ascii="Segoe UI Semilight" w:hAnsi="Segoe UI Semilight" w:cs="Segoe UI Semilight"/>
          <w:sz w:val="20"/>
          <w:szCs w:val="26"/>
          <w:lang w:eastAsia="pl-PL"/>
        </w:rPr>
        <w:t>gruntów jako tereny rolne (tereny gruntów rolnych klasy V</w:t>
      </w:r>
      <w:r w:rsidR="005A318D" w:rsidRPr="00795355">
        <w:rPr>
          <w:rFonts w:ascii="Segoe UI Semilight" w:hAnsi="Segoe UI Semilight" w:cs="Segoe UI Semilight"/>
          <w:sz w:val="20"/>
          <w:szCs w:val="26"/>
          <w:lang w:eastAsia="pl-PL"/>
        </w:rPr>
        <w:t xml:space="preserve"> i VI, tereny pastwisk trwałych </w:t>
      </w:r>
      <w:r w:rsidRPr="00795355">
        <w:rPr>
          <w:rFonts w:ascii="Segoe UI Semilight" w:hAnsi="Segoe UI Semilight" w:cs="Segoe UI Semilight"/>
          <w:sz w:val="20"/>
          <w:szCs w:val="26"/>
          <w:lang w:eastAsia="pl-PL"/>
        </w:rPr>
        <w:t xml:space="preserve">i </w:t>
      </w:r>
      <w:r w:rsidR="005A318D" w:rsidRPr="00795355">
        <w:rPr>
          <w:rFonts w:ascii="Segoe UI Semilight" w:hAnsi="Segoe UI Semilight" w:cs="Segoe UI Semilight"/>
          <w:sz w:val="20"/>
          <w:szCs w:val="26"/>
          <w:lang w:eastAsia="pl-PL"/>
        </w:rPr>
        <w:t>nieużytków</w:t>
      </w:r>
      <w:r w:rsidRPr="00795355">
        <w:rPr>
          <w:rFonts w:ascii="Segoe UI Semilight" w:hAnsi="Segoe UI Semilight" w:cs="Segoe UI Semilight"/>
          <w:sz w:val="20"/>
          <w:szCs w:val="26"/>
          <w:lang w:eastAsia="pl-PL"/>
        </w:rPr>
        <w:t>). Z uwagi na wieloletni przemysłowy c</w:t>
      </w:r>
      <w:r w:rsidR="005A318D" w:rsidRPr="00795355">
        <w:rPr>
          <w:rFonts w:ascii="Segoe UI Semilight" w:hAnsi="Segoe UI Semilight" w:cs="Segoe UI Semilight"/>
          <w:sz w:val="20"/>
          <w:szCs w:val="26"/>
          <w:lang w:eastAsia="pl-PL"/>
        </w:rPr>
        <w:t xml:space="preserve">harakter wykorzystania gruntów, </w:t>
      </w:r>
      <w:r w:rsidRPr="00795355">
        <w:rPr>
          <w:rFonts w:ascii="Segoe UI Semilight" w:hAnsi="Segoe UI Semilight" w:cs="Segoe UI Semilight"/>
          <w:sz w:val="20"/>
          <w:szCs w:val="26"/>
          <w:lang w:eastAsia="pl-PL"/>
        </w:rPr>
        <w:t>gleby te są silnie przekształcone i zdegradowane oraz na znacznych powierzch</w:t>
      </w:r>
      <w:r w:rsidR="005A318D" w:rsidRPr="00795355">
        <w:rPr>
          <w:rFonts w:ascii="Segoe UI Semilight" w:hAnsi="Segoe UI Semilight" w:cs="Segoe UI Semilight"/>
          <w:sz w:val="20"/>
          <w:szCs w:val="26"/>
          <w:lang w:eastAsia="pl-PL"/>
        </w:rPr>
        <w:t xml:space="preserve">niach </w:t>
      </w:r>
      <w:r w:rsidRPr="00795355">
        <w:rPr>
          <w:rFonts w:ascii="Segoe UI Semilight" w:hAnsi="Segoe UI Semilight" w:cs="Segoe UI Semilight"/>
          <w:sz w:val="20"/>
          <w:szCs w:val="26"/>
          <w:lang w:eastAsia="pl-PL"/>
        </w:rPr>
        <w:t>pokryte powierzchniami szczelnymi.</w:t>
      </w:r>
    </w:p>
    <w:p w:rsidR="00BF3201" w:rsidRDefault="00BF3201" w:rsidP="00795355">
      <w:pPr>
        <w:spacing w:before="0" w:after="0"/>
        <w:ind w:firstLine="709"/>
        <w:rPr>
          <w:rFonts w:ascii="Segoe UI Semilight" w:hAnsi="Segoe UI Semilight" w:cs="Segoe UI Semilight"/>
          <w:sz w:val="20"/>
          <w:szCs w:val="26"/>
          <w:lang w:eastAsia="pl-PL"/>
        </w:rPr>
      </w:pPr>
      <w:r w:rsidRPr="00BF3201">
        <w:rPr>
          <w:rFonts w:ascii="Segoe UI Semilight" w:hAnsi="Segoe UI Semilight" w:cs="Segoe UI Semilight"/>
          <w:sz w:val="20"/>
          <w:szCs w:val="26"/>
          <w:lang w:eastAsia="pl-PL"/>
        </w:rPr>
        <w:lastRenderedPageBreak/>
        <w:t>Rolnictwo w Stalowej Woli jest stosunkowo słabo rozwinięte</w:t>
      </w:r>
      <w:r w:rsidR="00B83819">
        <w:rPr>
          <w:rFonts w:ascii="Segoe UI Semilight" w:hAnsi="Segoe UI Semilight" w:cs="Segoe UI Semilight"/>
          <w:sz w:val="20"/>
          <w:szCs w:val="26"/>
          <w:lang w:eastAsia="pl-PL"/>
        </w:rPr>
        <w:t xml:space="preserve"> (za wyjątkiem rejonu Charzewic)</w:t>
      </w:r>
      <w:r w:rsidRPr="00BF3201">
        <w:rPr>
          <w:rFonts w:ascii="Segoe UI Semilight" w:hAnsi="Segoe UI Semilight" w:cs="Segoe UI Semilight"/>
          <w:sz w:val="20"/>
          <w:szCs w:val="26"/>
          <w:lang w:eastAsia="pl-PL"/>
        </w:rPr>
        <w:t>. Związane jest to z niską jakością gleb – głównie gleby b</w:t>
      </w:r>
      <w:r>
        <w:rPr>
          <w:rFonts w:ascii="Segoe UI Semilight" w:hAnsi="Segoe UI Semilight" w:cs="Segoe UI Semilight"/>
          <w:sz w:val="20"/>
          <w:szCs w:val="26"/>
          <w:lang w:eastAsia="pl-PL"/>
        </w:rPr>
        <w:t>ielicowe i średnio zbielicowane.</w:t>
      </w:r>
    </w:p>
    <w:p w:rsidR="00B83819" w:rsidRDefault="00B83819" w:rsidP="00795355">
      <w:pPr>
        <w:spacing w:before="0" w:after="0"/>
        <w:ind w:firstLine="709"/>
        <w:rPr>
          <w:rFonts w:ascii="Segoe UI Semilight" w:hAnsi="Segoe UI Semilight" w:cs="Segoe UI Semilight"/>
          <w:sz w:val="20"/>
          <w:szCs w:val="26"/>
          <w:lang w:eastAsia="pl-PL"/>
        </w:rPr>
      </w:pPr>
      <w:r w:rsidRPr="00B83819">
        <w:rPr>
          <w:rFonts w:ascii="Segoe UI Semilight" w:hAnsi="Segoe UI Semilight" w:cs="Segoe UI Semilight"/>
          <w:sz w:val="20"/>
          <w:szCs w:val="26"/>
          <w:lang w:eastAsia="pl-PL"/>
        </w:rPr>
        <w:t xml:space="preserve">Mając na uwadze z jednej strony wynikające z przepisów szczególnych: ochronę kompleksów rolnych i gruntów wysokich klasą a także możliwości bezpośredniego zaspokojenia potrzeb lokalnego rynku konsumentów, z drugiej strony zaś realne możliwości i potrzeby rozwojowe miasta, </w:t>
      </w:r>
      <w:r>
        <w:rPr>
          <w:rFonts w:ascii="Segoe UI Semilight" w:hAnsi="Segoe UI Semilight" w:cs="Segoe UI Semilight"/>
          <w:sz w:val="20"/>
          <w:szCs w:val="26"/>
          <w:lang w:eastAsia="pl-PL"/>
        </w:rPr>
        <w:t>wyłączono</w:t>
      </w:r>
      <w:r w:rsidRPr="00B83819">
        <w:rPr>
          <w:rFonts w:ascii="Segoe UI Semilight" w:hAnsi="Segoe UI Semilight" w:cs="Segoe UI Semilight"/>
          <w:sz w:val="20"/>
          <w:szCs w:val="26"/>
          <w:lang w:eastAsia="pl-PL"/>
        </w:rPr>
        <w:t xml:space="preserve"> </w:t>
      </w:r>
      <w:r>
        <w:rPr>
          <w:rFonts w:ascii="Segoe UI Semilight" w:hAnsi="Segoe UI Semilight" w:cs="Segoe UI Semilight"/>
          <w:sz w:val="20"/>
          <w:szCs w:val="26"/>
          <w:lang w:eastAsia="pl-PL"/>
        </w:rPr>
        <w:br/>
      </w:r>
      <w:r w:rsidRPr="00B83819">
        <w:rPr>
          <w:rFonts w:ascii="Segoe UI Semilight" w:hAnsi="Segoe UI Semilight" w:cs="Segoe UI Semilight"/>
          <w:sz w:val="20"/>
          <w:szCs w:val="26"/>
          <w:lang w:eastAsia="pl-PL"/>
        </w:rPr>
        <w:t>z zainwestowania kompleks rolny w północnej i północ</w:t>
      </w:r>
      <w:r>
        <w:rPr>
          <w:rFonts w:ascii="Segoe UI Semilight" w:hAnsi="Segoe UI Semilight" w:cs="Segoe UI Semilight"/>
          <w:sz w:val="20"/>
          <w:szCs w:val="26"/>
          <w:lang w:eastAsia="pl-PL"/>
        </w:rPr>
        <w:t xml:space="preserve">no-wschodniej części Charzewic. </w:t>
      </w:r>
    </w:p>
    <w:p w:rsidR="00B83819" w:rsidRPr="00795355" w:rsidRDefault="00B83819" w:rsidP="00795355">
      <w:pPr>
        <w:spacing w:before="0" w:after="0"/>
        <w:ind w:firstLine="709"/>
        <w:rPr>
          <w:rFonts w:ascii="Segoe UI Semilight" w:hAnsi="Segoe UI Semilight" w:cs="Segoe UI Semilight"/>
          <w:sz w:val="20"/>
          <w:szCs w:val="26"/>
          <w:lang w:eastAsia="pl-PL"/>
        </w:rPr>
      </w:pPr>
    </w:p>
    <w:p w:rsidR="00FF6C1D" w:rsidRPr="00486D52" w:rsidRDefault="00486D52" w:rsidP="00486D52">
      <w:pPr>
        <w:pStyle w:val="Wyrnienie"/>
        <w:rPr>
          <w:lang w:eastAsia="pl-PL"/>
        </w:rPr>
      </w:pPr>
      <w:r w:rsidRPr="00486D52">
        <w:rPr>
          <w:lang w:eastAsia="pl-PL"/>
        </w:rPr>
        <w:t xml:space="preserve">Tereny zdegradowane </w:t>
      </w:r>
    </w:p>
    <w:p w:rsidR="00FB4C92" w:rsidRDefault="00FB4C92" w:rsidP="00FB4C92">
      <w:pPr>
        <w:spacing w:after="0"/>
        <w:ind w:firstLine="709"/>
        <w:rPr>
          <w:rFonts w:ascii="Segoe UI Semilight" w:hAnsi="Segoe UI Semilight" w:cs="Segoe UI Semilight"/>
          <w:sz w:val="20"/>
          <w:szCs w:val="26"/>
          <w:lang w:eastAsia="pl-PL"/>
        </w:rPr>
      </w:pPr>
      <w:r w:rsidRPr="00FB4C92">
        <w:rPr>
          <w:rFonts w:ascii="Segoe UI Semilight" w:hAnsi="Segoe UI Semilight" w:cs="Segoe UI Semilight"/>
          <w:sz w:val="20"/>
          <w:szCs w:val="26"/>
          <w:lang w:eastAsia="pl-PL"/>
        </w:rPr>
        <w:t>Degradacja terenu spowodowana jest czynnikami antropogenicznymi bądź naturalnymi. Do czynników naturalnych należą m.in. powodzie i podtopienia, ruchy masowe czy erozje. Za czynniki antropogeniczne, czyli wywołane przez człowieka uznaje się np. działalność przemysłową, wydobywczą, rolnictwo czy składowanie odpadów.</w:t>
      </w:r>
    </w:p>
    <w:p w:rsidR="003B24D6" w:rsidRPr="00FB4C92" w:rsidRDefault="003B24D6" w:rsidP="00FB4C92">
      <w:pPr>
        <w:spacing w:after="0"/>
        <w:ind w:firstLine="709"/>
        <w:rPr>
          <w:rFonts w:ascii="Segoe UI Semilight" w:hAnsi="Segoe UI Semilight" w:cs="Segoe UI Semilight"/>
          <w:sz w:val="20"/>
          <w:szCs w:val="26"/>
          <w:lang w:eastAsia="pl-PL"/>
        </w:rPr>
      </w:pPr>
      <w:r w:rsidRPr="003B24D6">
        <w:rPr>
          <w:rFonts w:ascii="Segoe UI Semilight" w:hAnsi="Segoe UI Semilight" w:cs="Segoe UI Semilight"/>
          <w:sz w:val="20"/>
          <w:szCs w:val="26"/>
          <w:lang w:eastAsia="pl-PL"/>
        </w:rPr>
        <w:t>W Stalowej Woli główną przyczyną degradacji terenów jest działalność przemysłowa. To ona ma często negatywny wpływ na środowisko przyrodnicze. Szczególnie zagrożone</w:t>
      </w:r>
      <w:r>
        <w:rPr>
          <w:rFonts w:ascii="Segoe UI Semilight" w:hAnsi="Segoe UI Semilight" w:cs="Segoe UI Semilight"/>
          <w:sz w:val="20"/>
          <w:szCs w:val="26"/>
          <w:lang w:eastAsia="pl-PL"/>
        </w:rPr>
        <w:t xml:space="preserve"> </w:t>
      </w:r>
      <w:r w:rsidRPr="003B24D6">
        <w:rPr>
          <w:rFonts w:ascii="Segoe UI Semilight" w:hAnsi="Segoe UI Semilight" w:cs="Segoe UI Semilight"/>
          <w:sz w:val="20"/>
          <w:szCs w:val="26"/>
          <w:lang w:eastAsia="pl-PL"/>
        </w:rPr>
        <w:t>są obszary wokół zakładów produkcyjnych zlokalizowanych w obrębie Huty Stalowa Wola oraz Elektrowni.</w:t>
      </w:r>
    </w:p>
    <w:p w:rsidR="00FF6C1D" w:rsidRPr="00A645B9" w:rsidRDefault="00FF6C1D" w:rsidP="00A645B9">
      <w:pPr>
        <w:spacing w:before="0" w:after="0"/>
        <w:rPr>
          <w:rFonts w:ascii="Arial" w:hAnsi="Arial" w:cs="Arial"/>
          <w:sz w:val="26"/>
          <w:szCs w:val="26"/>
          <w:lang w:eastAsia="pl-PL"/>
        </w:rPr>
      </w:pPr>
    </w:p>
    <w:p w:rsidR="00A8732B" w:rsidRDefault="002045A8" w:rsidP="00C11FF1">
      <w:pPr>
        <w:pStyle w:val="Rozdziay"/>
        <w:numPr>
          <w:ilvl w:val="1"/>
          <w:numId w:val="33"/>
        </w:numPr>
      </w:pPr>
      <w:bookmarkStart w:id="312" w:name="_Toc15933280"/>
      <w:r>
        <w:t>ANALIZA SWOT</w:t>
      </w:r>
      <w:bookmarkEnd w:id="312"/>
      <w:r>
        <w:t xml:space="preserve"> </w:t>
      </w:r>
    </w:p>
    <w:tbl>
      <w:tblPr>
        <w:tblStyle w:val="Tabelasiatki4akcent3"/>
        <w:tblW w:w="0" w:type="auto"/>
        <w:tblLook w:val="04A0" w:firstRow="1" w:lastRow="0" w:firstColumn="1" w:lastColumn="0" w:noHBand="0" w:noVBand="1"/>
      </w:tblPr>
      <w:tblGrid>
        <w:gridCol w:w="4550"/>
        <w:gridCol w:w="4340"/>
      </w:tblGrid>
      <w:tr w:rsidR="002045A8" w:rsidRPr="007F7ACF" w:rsidTr="002045A8">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9344" w:type="dxa"/>
            <w:gridSpan w:val="2"/>
            <w:vAlign w:val="center"/>
          </w:tcPr>
          <w:p w:rsidR="002045A8" w:rsidRPr="007F7ACF" w:rsidRDefault="002045A8" w:rsidP="002045A8">
            <w:pPr>
              <w:spacing w:before="0" w:after="0" w:line="240" w:lineRule="auto"/>
              <w:jc w:val="center"/>
              <w:rPr>
                <w:rFonts w:ascii="Segoe UI Semilight" w:hAnsi="Segoe UI Semilight" w:cs="Segoe UI Semilight"/>
                <w:b w:val="0"/>
                <w:sz w:val="20"/>
                <w:szCs w:val="20"/>
              </w:rPr>
            </w:pPr>
            <w:r w:rsidRPr="007F7ACF">
              <w:rPr>
                <w:rFonts w:ascii="Segoe UI Semilight" w:hAnsi="Segoe UI Semilight" w:cs="Segoe UI Semilight"/>
                <w:sz w:val="20"/>
                <w:szCs w:val="20"/>
              </w:rPr>
              <w:t>GLEBY</w:t>
            </w:r>
          </w:p>
        </w:tc>
      </w:tr>
      <w:tr w:rsidR="002045A8" w:rsidRPr="007F7ACF" w:rsidTr="002045A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86" w:type="dxa"/>
            <w:vAlign w:val="center"/>
          </w:tcPr>
          <w:p w:rsidR="002045A8" w:rsidRPr="007F7ACF" w:rsidRDefault="002045A8" w:rsidP="002045A8">
            <w:pPr>
              <w:spacing w:before="0" w:after="0" w:line="240" w:lineRule="auto"/>
              <w:jc w:val="center"/>
              <w:rPr>
                <w:rFonts w:ascii="Segoe UI Semilight" w:hAnsi="Segoe UI Semilight" w:cs="Segoe UI Semilight"/>
                <w:sz w:val="20"/>
                <w:szCs w:val="20"/>
              </w:rPr>
            </w:pPr>
            <w:r w:rsidRPr="007F7ACF">
              <w:rPr>
                <w:rFonts w:ascii="Segoe UI Semilight" w:hAnsi="Segoe UI Semilight" w:cs="Segoe UI Semilight"/>
                <w:sz w:val="20"/>
                <w:szCs w:val="20"/>
              </w:rPr>
              <w:t>MOCNE STRONY</w:t>
            </w:r>
          </w:p>
        </w:tc>
        <w:tc>
          <w:tcPr>
            <w:tcW w:w="4558" w:type="dxa"/>
            <w:vAlign w:val="center"/>
          </w:tcPr>
          <w:p w:rsidR="002045A8" w:rsidRPr="007F7ACF" w:rsidRDefault="002045A8" w:rsidP="002045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7F7ACF">
              <w:rPr>
                <w:rFonts w:ascii="Segoe UI Semilight" w:hAnsi="Segoe UI Semilight" w:cs="Segoe UI Semilight"/>
                <w:b/>
                <w:sz w:val="20"/>
                <w:szCs w:val="20"/>
              </w:rPr>
              <w:t>SŁABE STRONY</w:t>
            </w:r>
          </w:p>
        </w:tc>
      </w:tr>
      <w:tr w:rsidR="002045A8" w:rsidRPr="007F7ACF" w:rsidTr="002045A8">
        <w:trPr>
          <w:trHeight w:val="862"/>
        </w:trPr>
        <w:tc>
          <w:tcPr>
            <w:cnfStyle w:val="001000000000" w:firstRow="0" w:lastRow="0" w:firstColumn="1" w:lastColumn="0" w:oddVBand="0" w:evenVBand="0" w:oddHBand="0" w:evenHBand="0" w:firstRowFirstColumn="0" w:firstRowLastColumn="0" w:lastRowFirstColumn="0" w:lastRowLastColumn="0"/>
            <w:tcW w:w="4786" w:type="dxa"/>
            <w:vAlign w:val="center"/>
          </w:tcPr>
          <w:p w:rsidR="00502197" w:rsidRPr="00793F35" w:rsidRDefault="00EB03FC" w:rsidP="003B24D6">
            <w:pPr>
              <w:spacing w:before="0" w:after="0" w:line="240" w:lineRule="auto"/>
              <w:jc w:val="center"/>
              <w:rPr>
                <w:rFonts w:ascii="Segoe UI Semilight" w:hAnsi="Segoe UI Semilight" w:cs="Segoe UI Semilight"/>
                <w:b w:val="0"/>
                <w:bCs w:val="0"/>
                <w:sz w:val="20"/>
                <w:szCs w:val="20"/>
              </w:rPr>
            </w:pPr>
            <w:r w:rsidRPr="00793F35">
              <w:rPr>
                <w:rFonts w:ascii="Segoe UI Semilight" w:hAnsi="Segoe UI Semilight" w:cs="Segoe UI Semilight"/>
                <w:b w:val="0"/>
                <w:bCs w:val="0"/>
                <w:sz w:val="20"/>
                <w:szCs w:val="20"/>
              </w:rPr>
              <w:t xml:space="preserve">- </w:t>
            </w:r>
          </w:p>
        </w:tc>
        <w:tc>
          <w:tcPr>
            <w:tcW w:w="4558" w:type="dxa"/>
            <w:vAlign w:val="center"/>
          </w:tcPr>
          <w:p w:rsidR="00606D72" w:rsidRPr="00793F35" w:rsidRDefault="00606D72" w:rsidP="00BD7FB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793F35">
              <w:rPr>
                <w:rFonts w:ascii="Segoe UI Semilight" w:hAnsi="Segoe UI Semilight" w:cs="Segoe UI Semilight"/>
                <w:sz w:val="20"/>
                <w:szCs w:val="20"/>
              </w:rPr>
              <w:t xml:space="preserve">- duży udział gleb słabych </w:t>
            </w:r>
          </w:p>
          <w:p w:rsidR="007F7ACF" w:rsidRPr="00793F35" w:rsidRDefault="007F7ACF" w:rsidP="00793F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793F35">
              <w:rPr>
                <w:rFonts w:ascii="Segoe UI Semilight" w:hAnsi="Segoe UI Semilight" w:cs="Segoe UI Semilight"/>
                <w:sz w:val="20"/>
                <w:szCs w:val="20"/>
              </w:rPr>
              <w:t xml:space="preserve">- </w:t>
            </w:r>
            <w:r w:rsidR="00793F35" w:rsidRPr="00793F35">
              <w:rPr>
                <w:rFonts w:ascii="Segoe UI Semilight" w:hAnsi="Segoe UI Semilight" w:cs="Segoe UI Semilight"/>
                <w:sz w:val="20"/>
                <w:szCs w:val="20"/>
              </w:rPr>
              <w:t xml:space="preserve">gleby zdegradowane na terenie gminy </w:t>
            </w:r>
            <w:r w:rsidRPr="00793F35">
              <w:rPr>
                <w:rFonts w:ascii="Segoe UI Semilight" w:hAnsi="Segoe UI Semilight" w:cs="Segoe UI Semilight"/>
                <w:sz w:val="20"/>
                <w:szCs w:val="20"/>
              </w:rPr>
              <w:t xml:space="preserve"> </w:t>
            </w:r>
          </w:p>
        </w:tc>
      </w:tr>
      <w:tr w:rsidR="002045A8" w:rsidRPr="007F7ACF" w:rsidTr="002045A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86" w:type="dxa"/>
            <w:vAlign w:val="center"/>
          </w:tcPr>
          <w:p w:rsidR="002045A8" w:rsidRPr="00793F35" w:rsidRDefault="002045A8" w:rsidP="002045A8">
            <w:pPr>
              <w:spacing w:before="0" w:after="0" w:line="240" w:lineRule="auto"/>
              <w:jc w:val="center"/>
              <w:rPr>
                <w:rFonts w:ascii="Segoe UI Semilight" w:hAnsi="Segoe UI Semilight" w:cs="Segoe UI Semilight"/>
                <w:sz w:val="20"/>
                <w:szCs w:val="20"/>
              </w:rPr>
            </w:pPr>
            <w:r w:rsidRPr="00793F35">
              <w:rPr>
                <w:rFonts w:ascii="Segoe UI Semilight" w:hAnsi="Segoe UI Semilight" w:cs="Segoe UI Semilight"/>
                <w:sz w:val="20"/>
                <w:szCs w:val="20"/>
              </w:rPr>
              <w:t>SZANSE</w:t>
            </w:r>
          </w:p>
        </w:tc>
        <w:tc>
          <w:tcPr>
            <w:tcW w:w="4558" w:type="dxa"/>
            <w:vAlign w:val="center"/>
          </w:tcPr>
          <w:p w:rsidR="002045A8" w:rsidRPr="00793F35" w:rsidRDefault="002045A8" w:rsidP="002045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793F35">
              <w:rPr>
                <w:rFonts w:ascii="Segoe UI Semilight" w:hAnsi="Segoe UI Semilight" w:cs="Segoe UI Semilight"/>
                <w:b/>
                <w:sz w:val="20"/>
                <w:szCs w:val="20"/>
              </w:rPr>
              <w:t>ZAGROŻENIA</w:t>
            </w:r>
          </w:p>
        </w:tc>
      </w:tr>
      <w:tr w:rsidR="002045A8" w:rsidRPr="007F7ACF" w:rsidTr="002045A8">
        <w:tc>
          <w:tcPr>
            <w:cnfStyle w:val="001000000000" w:firstRow="0" w:lastRow="0" w:firstColumn="1" w:lastColumn="0" w:oddVBand="0" w:evenVBand="0" w:oddHBand="0" w:evenHBand="0" w:firstRowFirstColumn="0" w:firstRowLastColumn="0" w:lastRowFirstColumn="0" w:lastRowLastColumn="0"/>
            <w:tcW w:w="4786" w:type="dxa"/>
            <w:vAlign w:val="center"/>
          </w:tcPr>
          <w:p w:rsidR="002045A8" w:rsidRPr="00793F35" w:rsidRDefault="002045A8" w:rsidP="002045A8">
            <w:pPr>
              <w:spacing w:before="0" w:after="0" w:line="240" w:lineRule="auto"/>
              <w:jc w:val="center"/>
              <w:rPr>
                <w:rFonts w:ascii="Segoe UI Semilight" w:hAnsi="Segoe UI Semilight" w:cs="Segoe UI Semilight"/>
                <w:b w:val="0"/>
                <w:sz w:val="20"/>
                <w:szCs w:val="20"/>
              </w:rPr>
            </w:pPr>
            <w:r w:rsidRPr="00793F35">
              <w:rPr>
                <w:rFonts w:ascii="Segoe UI Semilight" w:hAnsi="Segoe UI Semilight" w:cs="Segoe UI Semilight"/>
                <w:b w:val="0"/>
                <w:sz w:val="20"/>
                <w:szCs w:val="20"/>
              </w:rPr>
              <w:t xml:space="preserve">- edukacja ekologiczna mieszkańców w zakresie ochrony powierzchni ziemi </w:t>
            </w:r>
          </w:p>
          <w:p w:rsidR="002045A8" w:rsidRPr="00793F35" w:rsidRDefault="002045A8" w:rsidP="00793F35">
            <w:pPr>
              <w:spacing w:before="0" w:after="0" w:line="240" w:lineRule="auto"/>
              <w:jc w:val="center"/>
              <w:rPr>
                <w:rFonts w:ascii="Segoe UI Semilight" w:hAnsi="Segoe UI Semilight" w:cs="Segoe UI Semilight"/>
                <w:b w:val="0"/>
                <w:sz w:val="20"/>
                <w:szCs w:val="20"/>
              </w:rPr>
            </w:pPr>
            <w:r w:rsidRPr="00793F35">
              <w:rPr>
                <w:rFonts w:ascii="Segoe UI Semilight" w:hAnsi="Segoe UI Semilight" w:cs="Segoe UI Semilight"/>
                <w:b w:val="0"/>
                <w:sz w:val="20"/>
                <w:szCs w:val="20"/>
              </w:rPr>
              <w:t xml:space="preserve">- </w:t>
            </w:r>
            <w:r w:rsidR="00793F35" w:rsidRPr="00793F35">
              <w:rPr>
                <w:rFonts w:ascii="Segoe UI Semilight" w:hAnsi="Segoe UI Semilight" w:cs="Segoe UI Semilight"/>
                <w:b w:val="0"/>
                <w:sz w:val="20"/>
                <w:szCs w:val="20"/>
              </w:rPr>
              <w:t xml:space="preserve">zabiegi rekultywacyjne prowadzone na terenie gminy </w:t>
            </w:r>
          </w:p>
        </w:tc>
        <w:tc>
          <w:tcPr>
            <w:tcW w:w="4558" w:type="dxa"/>
            <w:vAlign w:val="center"/>
          </w:tcPr>
          <w:p w:rsidR="00055E76" w:rsidRPr="00793F35" w:rsidRDefault="002045A8" w:rsidP="003B24D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793F35">
              <w:rPr>
                <w:rFonts w:ascii="Segoe UI Semilight" w:hAnsi="Segoe UI Semilight" w:cs="Segoe UI Semilight"/>
                <w:sz w:val="20"/>
                <w:szCs w:val="20"/>
              </w:rPr>
              <w:t xml:space="preserve">- </w:t>
            </w:r>
            <w:r w:rsidR="003B24D6" w:rsidRPr="00793F35">
              <w:rPr>
                <w:rFonts w:ascii="Segoe UI Semilight" w:hAnsi="Segoe UI Semilight" w:cs="Segoe UI Semilight"/>
                <w:sz w:val="20"/>
                <w:szCs w:val="20"/>
              </w:rPr>
              <w:t>dalsza degradacja gleb</w:t>
            </w:r>
            <w:r w:rsidR="00DF5467" w:rsidRPr="00793F35">
              <w:rPr>
                <w:rFonts w:ascii="Segoe UI Semilight" w:hAnsi="Segoe UI Semilight" w:cs="Segoe UI Semilight"/>
                <w:sz w:val="20"/>
                <w:szCs w:val="20"/>
              </w:rPr>
              <w:t xml:space="preserve"> </w:t>
            </w:r>
          </w:p>
        </w:tc>
      </w:tr>
    </w:tbl>
    <w:p w:rsidR="00793F35" w:rsidRDefault="00793F35" w:rsidP="0079313B">
      <w:pPr>
        <w:rPr>
          <w:szCs w:val="20"/>
        </w:rPr>
      </w:pPr>
    </w:p>
    <w:p w:rsidR="00D24483" w:rsidRPr="00A53C73" w:rsidRDefault="001C6793" w:rsidP="0012746E">
      <w:pPr>
        <w:pStyle w:val="Rozdziay"/>
        <w:numPr>
          <w:ilvl w:val="1"/>
          <w:numId w:val="33"/>
        </w:numPr>
      </w:pPr>
      <w:bookmarkStart w:id="313" w:name="_Toc15933281"/>
      <w:r>
        <w:t>ZAGROŻENIA</w:t>
      </w:r>
      <w:bookmarkEnd w:id="313"/>
      <w:r>
        <w:t xml:space="preserve"> </w:t>
      </w:r>
    </w:p>
    <w:p w:rsidR="008941CC" w:rsidRPr="008610FC" w:rsidRDefault="008941CC" w:rsidP="008941CC">
      <w:pPr>
        <w:spacing w:after="0"/>
        <w:rPr>
          <w:rFonts w:ascii="Segoe UI Semilight" w:hAnsi="Segoe UI Semilight" w:cs="Segoe UI Semilight"/>
          <w:sz w:val="20"/>
          <w:szCs w:val="20"/>
        </w:rPr>
      </w:pPr>
      <w:r w:rsidRPr="008610FC">
        <w:rPr>
          <w:rFonts w:ascii="Segoe UI Semilight" w:hAnsi="Segoe UI Semilight" w:cs="Segoe UI Semilight"/>
          <w:sz w:val="20"/>
          <w:szCs w:val="20"/>
        </w:rPr>
        <w:t xml:space="preserve">Podstawowe zagrożenia związane, z jakością gleb na obszarze </w:t>
      </w:r>
      <w:r w:rsidR="009A0E6F">
        <w:rPr>
          <w:rFonts w:ascii="Segoe UI Semilight" w:hAnsi="Segoe UI Semilight" w:cs="Segoe UI Semilight"/>
          <w:sz w:val="20"/>
          <w:szCs w:val="20"/>
        </w:rPr>
        <w:t>gminy Stalowa Wola</w:t>
      </w:r>
      <w:r w:rsidRPr="008610FC">
        <w:rPr>
          <w:rFonts w:ascii="Segoe UI Semilight" w:hAnsi="Segoe UI Semilight" w:cs="Segoe UI Semilight"/>
          <w:sz w:val="20"/>
          <w:szCs w:val="20"/>
        </w:rPr>
        <w:t xml:space="preserve"> to: </w:t>
      </w:r>
    </w:p>
    <w:p w:rsidR="008941CC" w:rsidRPr="008610FC" w:rsidRDefault="008941CC" w:rsidP="00A262D1">
      <w:pPr>
        <w:pStyle w:val="Akapitzlist"/>
        <w:numPr>
          <w:ilvl w:val="0"/>
          <w:numId w:val="67"/>
        </w:numPr>
        <w:rPr>
          <w:rFonts w:ascii="Segoe UI Semilight" w:hAnsi="Segoe UI Semilight" w:cs="Segoe UI Semilight"/>
          <w:sz w:val="20"/>
          <w:szCs w:val="20"/>
        </w:rPr>
      </w:pPr>
      <w:r w:rsidRPr="008610FC">
        <w:rPr>
          <w:rFonts w:ascii="Segoe UI Semilight" w:hAnsi="Segoe UI Semilight" w:cs="Segoe UI Semilight"/>
          <w:sz w:val="20"/>
          <w:szCs w:val="20"/>
        </w:rPr>
        <w:t>znaczny areał gruntów odłogujących i źle rolniczo wykorzystywanych, zwłaszcza na obszarach słabszych glebowo oraz trudnych w uprawie,</w:t>
      </w:r>
    </w:p>
    <w:p w:rsidR="008941CC" w:rsidRPr="008610FC" w:rsidRDefault="008941CC" w:rsidP="00A262D1">
      <w:pPr>
        <w:pStyle w:val="Akapitzlist"/>
        <w:numPr>
          <w:ilvl w:val="0"/>
          <w:numId w:val="67"/>
        </w:numPr>
        <w:rPr>
          <w:rFonts w:ascii="Segoe UI Semilight" w:hAnsi="Segoe UI Semilight" w:cs="Segoe UI Semilight"/>
          <w:sz w:val="20"/>
          <w:szCs w:val="20"/>
        </w:rPr>
      </w:pPr>
      <w:r w:rsidRPr="008610FC">
        <w:rPr>
          <w:rFonts w:ascii="Segoe UI Semilight" w:hAnsi="Segoe UI Semilight" w:cs="Segoe UI Semilight"/>
          <w:sz w:val="20"/>
          <w:szCs w:val="20"/>
        </w:rPr>
        <w:t>zakwaszenie gleb obniżające wartość rolniczą,</w:t>
      </w:r>
    </w:p>
    <w:p w:rsidR="008941CC" w:rsidRPr="008610FC" w:rsidRDefault="008941CC" w:rsidP="00A262D1">
      <w:pPr>
        <w:pStyle w:val="Akapitzlist"/>
        <w:numPr>
          <w:ilvl w:val="0"/>
          <w:numId w:val="67"/>
        </w:numPr>
        <w:rPr>
          <w:rFonts w:ascii="Segoe UI Semilight" w:hAnsi="Segoe UI Semilight" w:cs="Segoe UI Semilight"/>
          <w:sz w:val="20"/>
          <w:szCs w:val="20"/>
        </w:rPr>
      </w:pPr>
      <w:r w:rsidRPr="008610FC">
        <w:rPr>
          <w:rFonts w:ascii="Segoe UI Semilight" w:hAnsi="Segoe UI Semilight" w:cs="Segoe UI Semilight"/>
          <w:sz w:val="20"/>
          <w:szCs w:val="20"/>
        </w:rPr>
        <w:t>zagrożenie środowiska glebowego nadmiernym przesuszeniem lub spływami powierzchniowymi spowodowanymi zjawiskami takimi jak susze, powodzie, podtopienia,</w:t>
      </w:r>
    </w:p>
    <w:p w:rsidR="008941CC" w:rsidRPr="008610FC" w:rsidRDefault="008941CC" w:rsidP="00A262D1">
      <w:pPr>
        <w:pStyle w:val="Akapitzlist"/>
        <w:numPr>
          <w:ilvl w:val="0"/>
          <w:numId w:val="67"/>
        </w:numPr>
        <w:rPr>
          <w:rFonts w:ascii="Segoe UI Semilight" w:hAnsi="Segoe UI Semilight" w:cs="Segoe UI Semilight"/>
          <w:sz w:val="20"/>
          <w:szCs w:val="20"/>
        </w:rPr>
      </w:pPr>
      <w:r w:rsidRPr="008610FC">
        <w:rPr>
          <w:rFonts w:ascii="Segoe UI Semilight" w:hAnsi="Segoe UI Semilight" w:cs="Segoe UI Semilight"/>
          <w:sz w:val="20"/>
          <w:szCs w:val="20"/>
        </w:rPr>
        <w:t>emisja gazów i pyłów,</w:t>
      </w:r>
    </w:p>
    <w:p w:rsidR="008941CC" w:rsidRDefault="009A0E6F" w:rsidP="00A262D1">
      <w:pPr>
        <w:pStyle w:val="Akapitzlist"/>
        <w:numPr>
          <w:ilvl w:val="0"/>
          <w:numId w:val="67"/>
        </w:numPr>
        <w:rPr>
          <w:rFonts w:ascii="Segoe UI Semilight" w:hAnsi="Segoe UI Semilight" w:cs="Segoe UI Semilight"/>
          <w:sz w:val="20"/>
          <w:szCs w:val="20"/>
        </w:rPr>
      </w:pPr>
      <w:r>
        <w:rPr>
          <w:rFonts w:ascii="Segoe UI Semilight" w:hAnsi="Segoe UI Semilight" w:cs="Segoe UI Semilight"/>
          <w:sz w:val="20"/>
          <w:szCs w:val="20"/>
        </w:rPr>
        <w:lastRenderedPageBreak/>
        <w:t xml:space="preserve">niska </w:t>
      </w:r>
      <w:r w:rsidR="008941CC" w:rsidRPr="008610FC">
        <w:rPr>
          <w:rFonts w:ascii="Segoe UI Semilight" w:hAnsi="Segoe UI Semilight" w:cs="Segoe UI Semilight"/>
          <w:sz w:val="20"/>
          <w:szCs w:val="20"/>
        </w:rPr>
        <w:t>świadomość ekologiczna użytkowników gruntów.</w:t>
      </w:r>
    </w:p>
    <w:p w:rsidR="009A0E6F" w:rsidRPr="00B37D5F" w:rsidRDefault="009A0E6F" w:rsidP="009A0E6F">
      <w:pPr>
        <w:rPr>
          <w:rFonts w:ascii="Segoe UI Semilight" w:hAnsi="Segoe UI Semilight" w:cs="Segoe UI Semilight"/>
          <w:b/>
          <w:sz w:val="20"/>
          <w:szCs w:val="20"/>
        </w:rPr>
      </w:pPr>
      <w:r w:rsidRPr="00B37D5F">
        <w:rPr>
          <w:rFonts w:ascii="Segoe UI Semilight" w:hAnsi="Segoe UI Semilight" w:cs="Segoe UI Semilight"/>
          <w:b/>
          <w:sz w:val="20"/>
          <w:szCs w:val="20"/>
        </w:rPr>
        <w:t>Kierunki</w:t>
      </w:r>
      <w:r w:rsidR="00B37D5F">
        <w:rPr>
          <w:rFonts w:ascii="Segoe UI Semilight" w:hAnsi="Segoe UI Semilight" w:cs="Segoe UI Semilight"/>
          <w:b/>
          <w:sz w:val="20"/>
          <w:szCs w:val="20"/>
        </w:rPr>
        <w:t xml:space="preserve"> działań</w:t>
      </w:r>
      <w:r w:rsidRPr="00B37D5F">
        <w:rPr>
          <w:rFonts w:ascii="Segoe UI Semilight" w:hAnsi="Segoe UI Semilight" w:cs="Segoe UI Semilight"/>
          <w:b/>
          <w:sz w:val="20"/>
          <w:szCs w:val="20"/>
        </w:rPr>
        <w:t xml:space="preserve"> </w:t>
      </w:r>
    </w:p>
    <w:p w:rsidR="009A0E6F" w:rsidRPr="008610FC" w:rsidRDefault="009A0E6F" w:rsidP="009A0E6F">
      <w:pPr>
        <w:spacing w:after="0"/>
        <w:rPr>
          <w:rFonts w:ascii="Segoe UI Semilight" w:hAnsi="Segoe UI Semilight" w:cs="Segoe UI Semilight"/>
          <w:sz w:val="20"/>
          <w:szCs w:val="20"/>
        </w:rPr>
      </w:pPr>
      <w:r w:rsidRPr="008610FC">
        <w:rPr>
          <w:rFonts w:ascii="Segoe UI Semilight" w:hAnsi="Segoe UI Semilight" w:cs="Segoe UI Semilight"/>
          <w:sz w:val="20"/>
          <w:szCs w:val="20"/>
        </w:rPr>
        <w:t>Racjonalne wykorzystanie zasobów gleb, zwłaszcza w ujęciu długookresowym, powinno polegać na:</w:t>
      </w:r>
    </w:p>
    <w:p w:rsidR="009A0E6F" w:rsidRPr="008610FC" w:rsidRDefault="009A0E6F" w:rsidP="00A262D1">
      <w:pPr>
        <w:pStyle w:val="Akapitzlist"/>
        <w:numPr>
          <w:ilvl w:val="0"/>
          <w:numId w:val="68"/>
        </w:numPr>
        <w:rPr>
          <w:rFonts w:ascii="Segoe UI Semilight" w:hAnsi="Segoe UI Semilight" w:cs="Segoe UI Semilight"/>
          <w:sz w:val="20"/>
          <w:szCs w:val="20"/>
        </w:rPr>
      </w:pPr>
      <w:r w:rsidRPr="008610FC">
        <w:rPr>
          <w:rFonts w:ascii="Segoe UI Semilight" w:hAnsi="Segoe UI Semilight" w:cs="Segoe UI Semilight"/>
          <w:sz w:val="20"/>
          <w:szCs w:val="20"/>
        </w:rPr>
        <w:t>zagospodarowaniu gleb w sposób, który odpowiada w pełni ich przyrodniczym walorom i klasie bonitacyjnej,</w:t>
      </w:r>
    </w:p>
    <w:p w:rsidR="009A0E6F" w:rsidRPr="008610FC" w:rsidRDefault="009A0E6F" w:rsidP="00A262D1">
      <w:pPr>
        <w:pStyle w:val="Akapitzlist"/>
        <w:numPr>
          <w:ilvl w:val="0"/>
          <w:numId w:val="68"/>
        </w:numPr>
        <w:rPr>
          <w:rFonts w:ascii="Segoe UI Semilight" w:hAnsi="Segoe UI Semilight" w:cs="Segoe UI Semilight"/>
          <w:sz w:val="20"/>
          <w:szCs w:val="20"/>
        </w:rPr>
      </w:pPr>
      <w:r w:rsidRPr="008610FC">
        <w:rPr>
          <w:rFonts w:ascii="Segoe UI Semilight" w:hAnsi="Segoe UI Semilight" w:cs="Segoe UI Semilight"/>
          <w:sz w:val="20"/>
          <w:szCs w:val="20"/>
        </w:rPr>
        <w:t>lepszym dostosowaniu do naturalnego, biologicznego potencjału gleb, formy ich zagospodarowania oraz kierunków i intensywności produkcji,</w:t>
      </w:r>
    </w:p>
    <w:p w:rsidR="009A0E6F" w:rsidRDefault="009A0E6F" w:rsidP="00A262D1">
      <w:pPr>
        <w:pStyle w:val="Akapitzlist"/>
        <w:numPr>
          <w:ilvl w:val="0"/>
          <w:numId w:val="68"/>
        </w:numPr>
        <w:rPr>
          <w:rFonts w:ascii="Segoe UI Semilight" w:hAnsi="Segoe UI Semilight" w:cs="Segoe UI Semilight"/>
          <w:sz w:val="20"/>
          <w:szCs w:val="20"/>
        </w:rPr>
      </w:pPr>
      <w:r w:rsidRPr="008610FC">
        <w:rPr>
          <w:rFonts w:ascii="Segoe UI Semilight" w:hAnsi="Segoe UI Semilight" w:cs="Segoe UI Semilight"/>
          <w:sz w:val="20"/>
          <w:szCs w:val="20"/>
        </w:rPr>
        <w:t>rekultywacji obszarów zdegradowanych.</w:t>
      </w:r>
    </w:p>
    <w:p w:rsidR="00B37D5F" w:rsidRPr="00B37D5F" w:rsidRDefault="00B37D5F" w:rsidP="00B37D5F">
      <w:pPr>
        <w:rPr>
          <w:rFonts w:ascii="Segoe UI Semilight" w:hAnsi="Segoe UI Semilight" w:cs="Segoe UI Semilight"/>
          <w:b/>
          <w:sz w:val="20"/>
          <w:szCs w:val="20"/>
        </w:rPr>
      </w:pPr>
      <w:r w:rsidRPr="00B37D5F">
        <w:rPr>
          <w:rFonts w:ascii="Segoe UI Semilight" w:hAnsi="Segoe UI Semilight" w:cs="Segoe UI Semilight"/>
          <w:b/>
          <w:sz w:val="20"/>
          <w:szCs w:val="20"/>
        </w:rPr>
        <w:t xml:space="preserve">Adaptacja do zmian klimatu </w:t>
      </w:r>
    </w:p>
    <w:p w:rsidR="00B37D5F" w:rsidRPr="00B37D5F" w:rsidRDefault="00B37D5F" w:rsidP="00B37D5F">
      <w:pPr>
        <w:rPr>
          <w:rFonts w:ascii="Segoe UI Semilight" w:hAnsi="Segoe UI Semilight" w:cs="Segoe UI Semilight"/>
          <w:sz w:val="20"/>
          <w:szCs w:val="20"/>
        </w:rPr>
      </w:pPr>
      <w:r w:rsidRPr="00B37D5F">
        <w:rPr>
          <w:rFonts w:ascii="Segoe UI Semilight" w:hAnsi="Segoe UI Semilight" w:cs="Segoe UI Semilight"/>
          <w:sz w:val="20"/>
          <w:szCs w:val="20"/>
        </w:rPr>
        <w:t>Rolnictwo jest sektorem bardzo wrażliwym na niedobory wody, gdzie potrzeby wodne według prognoz wzrosną o 25-30% w perspektywie do 2050 roku. Przeprowadzone prognozy pokazują, że na skutek zwiększania się temperatury wydłuża się okres wegetacyjny, w związku z tym nastąpi przesunięcie zabiegów agrotechnicznych oraz zmiana produktywności upraw. Poprawią się warunki dla roślin ciepłolubnych, takich jak kukurydza, słonecznik, soja, winorośle czy pszenica, dzięki czemu jakość plonów będzie lepsza od obecnie otrzymywanych. Rozpoczynający się wcześniej okres wegetacji zwiększy jednak zagrożenie upraw ze względu na występowanie późnych wiosennych przymrozków.</w:t>
      </w:r>
    </w:p>
    <w:p w:rsidR="0012746E" w:rsidRPr="00B37D5F" w:rsidRDefault="00B37D5F" w:rsidP="00731D33">
      <w:pPr>
        <w:rPr>
          <w:rFonts w:ascii="Segoe UI Semilight" w:hAnsi="Segoe UI Semilight" w:cs="Segoe UI Semilight"/>
          <w:sz w:val="20"/>
          <w:szCs w:val="20"/>
        </w:rPr>
      </w:pPr>
      <w:r w:rsidRPr="00B37D5F">
        <w:rPr>
          <w:rFonts w:ascii="Segoe UI Semilight" w:hAnsi="Segoe UI Semilight" w:cs="Segoe UI Semilight"/>
          <w:sz w:val="20"/>
          <w:szCs w:val="20"/>
        </w:rPr>
        <w:t xml:space="preserve">Jednocześnie wraz ze wzrostem temperatury zwiększy się zagrożenie ze strony szkodników roślin uprawnych, które podobnie jak rośliny zareagują przyspieszeniem rozwoju i będą stanowić większe zagrożenie dla upraw. Przewidywane zmiany klimatyczne i związany z nimi wzrost częstotliwości </w:t>
      </w:r>
      <w:r>
        <w:rPr>
          <w:rFonts w:ascii="Segoe UI Semilight" w:hAnsi="Segoe UI Semilight" w:cs="Segoe UI Semilight"/>
          <w:sz w:val="20"/>
          <w:szCs w:val="20"/>
        </w:rPr>
        <w:br/>
      </w:r>
      <w:r w:rsidRPr="00B37D5F">
        <w:rPr>
          <w:rFonts w:ascii="Segoe UI Semilight" w:hAnsi="Segoe UI Semilight" w:cs="Segoe UI Semilight"/>
          <w:sz w:val="20"/>
          <w:szCs w:val="20"/>
        </w:rPr>
        <w:t>i intensywności susz w rolnictwie spowodują wzrost zapotrzebowania na wodę do nawodnień. Obok suszy także intensywne opady stanowią zagrożenie dla produkcji roślinnej.</w:t>
      </w:r>
    </w:p>
    <w:p w:rsidR="00894847" w:rsidRDefault="00EA2796" w:rsidP="00C11FF1">
      <w:pPr>
        <w:pStyle w:val="Rozdzia"/>
        <w:numPr>
          <w:ilvl w:val="0"/>
          <w:numId w:val="33"/>
        </w:numPr>
      </w:pPr>
      <w:bookmarkStart w:id="314" w:name="_Toc440877078"/>
      <w:bookmarkStart w:id="315" w:name="_Toc15933282"/>
      <w:r w:rsidRPr="00614214">
        <w:t>G</w:t>
      </w:r>
      <w:bookmarkEnd w:id="314"/>
      <w:r w:rsidR="002E6888" w:rsidRPr="00614214">
        <w:t>OSPODARKA ODPADAMI I ZAPOBIEGANIE POWSTAWANIU ODPADÓW</w:t>
      </w:r>
      <w:bookmarkEnd w:id="315"/>
    </w:p>
    <w:p w:rsidR="00C02DE4" w:rsidRPr="00C02DE4" w:rsidRDefault="00AC050F" w:rsidP="00C11FF1">
      <w:pPr>
        <w:pStyle w:val="Rozdziay"/>
        <w:numPr>
          <w:ilvl w:val="1"/>
          <w:numId w:val="33"/>
        </w:numPr>
      </w:pPr>
      <w:bookmarkStart w:id="316" w:name="_Toc15933283"/>
      <w:r w:rsidRPr="00614214">
        <w:t>STAN WYJŚCIOWY</w:t>
      </w:r>
      <w:bookmarkEnd w:id="316"/>
    </w:p>
    <w:p w:rsidR="00C02DE4" w:rsidRPr="002C0356" w:rsidRDefault="00C02DE4" w:rsidP="00C02DE4">
      <w:pPr>
        <w:spacing w:before="0" w:after="0"/>
        <w:ind w:firstLine="709"/>
        <w:rPr>
          <w:rFonts w:ascii="Segoe UI Semilight" w:hAnsi="Segoe UI Semilight" w:cs="Segoe UI Semilight"/>
          <w:sz w:val="20"/>
        </w:rPr>
      </w:pPr>
      <w:r w:rsidRPr="002C0356">
        <w:rPr>
          <w:rFonts w:ascii="Segoe UI Semilight" w:hAnsi="Segoe UI Semilight" w:cs="Segoe UI Semilight"/>
          <w:sz w:val="20"/>
        </w:rPr>
        <w:t xml:space="preserve">Podstawą prawną regulującą gospodarowanie odpadami na terenie województwa podkarpackiego jest „Plan Gospodarki Odpadami dla Województwa Podkarpackiego 2022”, jest to jeden </w:t>
      </w:r>
      <w:r w:rsidRPr="002C0356">
        <w:rPr>
          <w:rFonts w:ascii="Segoe UI Semilight" w:hAnsi="Segoe UI Semilight" w:cs="Segoe UI Semilight"/>
          <w:sz w:val="20"/>
        </w:rPr>
        <w:br/>
        <w:t xml:space="preserve">z elementów służących do osiągnięcia celów założonych w polityce ekologicznej państwa oraz wypełnienie wymogu ustawowego wyrażonego w nowej ustawie o odpadach. Obowiązująca ustawa </w:t>
      </w:r>
      <w:r>
        <w:rPr>
          <w:rFonts w:ascii="Segoe UI Semilight" w:hAnsi="Segoe UI Semilight" w:cs="Segoe UI Semilight"/>
          <w:sz w:val="20"/>
        </w:rPr>
        <w:br/>
      </w:r>
      <w:r w:rsidRPr="002C0356">
        <w:rPr>
          <w:rFonts w:ascii="Segoe UI Semilight" w:hAnsi="Segoe UI Semilight" w:cs="Segoe UI Semilight"/>
          <w:sz w:val="20"/>
        </w:rPr>
        <w:t xml:space="preserve">o odpadach z dnia 14 grudnia 2012 r. </w:t>
      </w:r>
      <w:r w:rsidRPr="003E7FDD">
        <w:rPr>
          <w:rFonts w:ascii="Segoe UI Semilight" w:hAnsi="Segoe UI Semilight" w:cs="Segoe UI Semilight"/>
          <w:sz w:val="20"/>
        </w:rPr>
        <w:t>(t</w:t>
      </w:r>
      <w:r w:rsidRPr="008C57AB">
        <w:rPr>
          <w:rFonts w:ascii="Segoe UI Semilight" w:hAnsi="Segoe UI Semilight" w:cs="Segoe UI Semilight"/>
          <w:sz w:val="20"/>
        </w:rPr>
        <w:t xml:space="preserve">.j. </w:t>
      </w:r>
      <w:r w:rsidR="00A748BC" w:rsidRPr="00A748BC">
        <w:rPr>
          <w:rFonts w:ascii="Segoe UI Semilight" w:hAnsi="Segoe UI Semilight" w:cs="Segoe UI Semilight"/>
          <w:sz w:val="20"/>
        </w:rPr>
        <w:t>Dz.U. 2019 poz. 701</w:t>
      </w:r>
      <w:r>
        <w:rPr>
          <w:rFonts w:ascii="Segoe UI Semilight" w:hAnsi="Segoe UI Semilight" w:cs="Segoe UI Semilight"/>
          <w:sz w:val="20"/>
        </w:rPr>
        <w:t>,</w:t>
      </w:r>
      <w:r w:rsidRPr="008C57AB">
        <w:rPr>
          <w:rFonts w:ascii="Segoe UI Semilight" w:hAnsi="Segoe UI Semilight" w:cs="Segoe UI Semilight"/>
          <w:sz w:val="20"/>
        </w:rPr>
        <w:t xml:space="preserve"> ze zm</w:t>
      </w:r>
      <w:r w:rsidRPr="006F49B7">
        <w:rPr>
          <w:rFonts w:ascii="Segoe UI Semilight" w:hAnsi="Segoe UI Semilight" w:cs="Segoe UI Semilight"/>
          <w:sz w:val="20"/>
        </w:rPr>
        <w:t>.</w:t>
      </w:r>
      <w:r>
        <w:rPr>
          <w:rFonts w:ascii="Segoe UI Semilight" w:hAnsi="Segoe UI Semilight" w:cs="Segoe UI Semilight"/>
          <w:sz w:val="20"/>
        </w:rPr>
        <w:t xml:space="preserve">) </w:t>
      </w:r>
      <w:r w:rsidRPr="002C0356">
        <w:rPr>
          <w:rFonts w:ascii="Segoe UI Semilight" w:hAnsi="Segoe UI Semilight" w:cs="Segoe UI Semilight"/>
          <w:sz w:val="20"/>
        </w:rPr>
        <w:t xml:space="preserve">zniosła obowiązek opracowywania gminnych i powiatowych planów gospodarki odpadami. </w:t>
      </w:r>
    </w:p>
    <w:p w:rsidR="00C02DE4" w:rsidRPr="002C0356" w:rsidRDefault="00C02DE4" w:rsidP="00C02DE4">
      <w:pPr>
        <w:spacing w:before="0" w:after="0"/>
        <w:rPr>
          <w:rFonts w:ascii="Segoe UI Semilight" w:hAnsi="Segoe UI Semilight" w:cs="Segoe UI Semilight"/>
          <w:sz w:val="20"/>
        </w:rPr>
      </w:pPr>
      <w:r w:rsidRPr="002C0356">
        <w:rPr>
          <w:rFonts w:ascii="Segoe UI Semilight" w:hAnsi="Segoe UI Semilight" w:cs="Segoe UI Semilight"/>
          <w:sz w:val="20"/>
        </w:rPr>
        <w:t>Zgodnie z Planem Gospodarki Odpadami Województwa Podkarpackiego w województwie podkarpackim wydzielono pięć regionów gospodarki odpadami:</w:t>
      </w:r>
    </w:p>
    <w:p w:rsidR="00C02DE4" w:rsidRPr="00065147" w:rsidRDefault="001E4E9D" w:rsidP="00A262D1">
      <w:pPr>
        <w:pStyle w:val="Akapitzlist"/>
        <w:numPr>
          <w:ilvl w:val="0"/>
          <w:numId w:val="40"/>
        </w:numPr>
        <w:spacing w:after="0"/>
        <w:rPr>
          <w:rFonts w:ascii="Segoe UI Semilight" w:hAnsi="Segoe UI Semilight" w:cs="Segoe UI Semilight"/>
          <w:sz w:val="20"/>
        </w:rPr>
      </w:pPr>
      <w:bookmarkStart w:id="317" w:name="_Toc452706191"/>
      <w:bookmarkStart w:id="318" w:name="_Toc462217287"/>
      <w:bookmarkStart w:id="319" w:name="_Toc463557020"/>
      <w:r>
        <w:rPr>
          <w:rFonts w:ascii="Segoe UI Semilight" w:hAnsi="Segoe UI Semilight" w:cs="Segoe UI Semilight"/>
          <w:sz w:val="20"/>
        </w:rPr>
        <w:t>Region Centralny,</w:t>
      </w:r>
    </w:p>
    <w:p w:rsidR="00C02DE4" w:rsidRPr="00065147" w:rsidRDefault="00C02DE4" w:rsidP="00A262D1">
      <w:pPr>
        <w:pStyle w:val="Akapitzlist"/>
        <w:numPr>
          <w:ilvl w:val="0"/>
          <w:numId w:val="40"/>
        </w:numPr>
        <w:spacing w:after="0"/>
        <w:rPr>
          <w:rFonts w:ascii="Segoe UI Semilight" w:hAnsi="Segoe UI Semilight" w:cs="Segoe UI Semilight"/>
          <w:sz w:val="20"/>
        </w:rPr>
      </w:pPr>
      <w:r w:rsidRPr="00065147">
        <w:rPr>
          <w:rFonts w:ascii="Segoe UI Semilight" w:hAnsi="Segoe UI Semilight" w:cs="Segoe UI Semilight"/>
          <w:sz w:val="20"/>
        </w:rPr>
        <w:t>Region Południowy,</w:t>
      </w:r>
    </w:p>
    <w:p w:rsidR="00C02DE4" w:rsidRPr="00065147" w:rsidRDefault="00C02DE4" w:rsidP="00A262D1">
      <w:pPr>
        <w:pStyle w:val="Akapitzlist"/>
        <w:numPr>
          <w:ilvl w:val="0"/>
          <w:numId w:val="40"/>
        </w:numPr>
        <w:spacing w:after="0"/>
        <w:rPr>
          <w:rFonts w:ascii="Segoe UI Semilight" w:hAnsi="Segoe UI Semilight" w:cs="Segoe UI Semilight"/>
          <w:sz w:val="20"/>
        </w:rPr>
      </w:pPr>
      <w:r w:rsidRPr="00065147">
        <w:rPr>
          <w:rFonts w:ascii="Segoe UI Semilight" w:hAnsi="Segoe UI Semilight" w:cs="Segoe UI Semilight"/>
          <w:sz w:val="20"/>
        </w:rPr>
        <w:lastRenderedPageBreak/>
        <w:t xml:space="preserve">Region Północny </w:t>
      </w:r>
      <w:r w:rsidR="00890898">
        <w:rPr>
          <w:rFonts w:ascii="Segoe UI Semilight" w:hAnsi="Segoe UI Semilight" w:cs="Segoe UI Semilight"/>
          <w:sz w:val="20"/>
        </w:rPr>
        <w:t>(do którego należy gmina Stalowa Wola),</w:t>
      </w:r>
    </w:p>
    <w:p w:rsidR="00C02DE4" w:rsidRPr="00065147" w:rsidRDefault="00C02DE4" w:rsidP="00A262D1">
      <w:pPr>
        <w:pStyle w:val="Akapitzlist"/>
        <w:numPr>
          <w:ilvl w:val="0"/>
          <w:numId w:val="40"/>
        </w:numPr>
        <w:spacing w:after="0"/>
        <w:rPr>
          <w:rFonts w:ascii="Segoe UI Semilight" w:hAnsi="Segoe UI Semilight" w:cs="Segoe UI Semilight"/>
          <w:sz w:val="20"/>
        </w:rPr>
      </w:pPr>
      <w:r w:rsidRPr="00065147">
        <w:rPr>
          <w:rFonts w:ascii="Segoe UI Semilight" w:hAnsi="Segoe UI Semilight" w:cs="Segoe UI Semilight"/>
          <w:sz w:val="20"/>
        </w:rPr>
        <w:t>Region Wschodni,</w:t>
      </w:r>
    </w:p>
    <w:p w:rsidR="00C02DE4" w:rsidRPr="00065147" w:rsidRDefault="00890898" w:rsidP="00A262D1">
      <w:pPr>
        <w:pStyle w:val="Akapitzlist"/>
        <w:numPr>
          <w:ilvl w:val="0"/>
          <w:numId w:val="40"/>
        </w:numPr>
        <w:spacing w:after="0"/>
        <w:rPr>
          <w:rFonts w:ascii="Segoe UI Semilight" w:hAnsi="Segoe UI Semilight" w:cs="Segoe UI Semilight"/>
          <w:sz w:val="20"/>
        </w:rPr>
      </w:pPr>
      <w:r>
        <w:rPr>
          <w:rFonts w:ascii="Segoe UI Semilight" w:hAnsi="Segoe UI Semilight" w:cs="Segoe UI Semilight"/>
          <w:sz w:val="20"/>
        </w:rPr>
        <w:t>Region Zachodni.</w:t>
      </w:r>
    </w:p>
    <w:p w:rsidR="00C02DE4" w:rsidRPr="003946EB" w:rsidRDefault="00C02DE4" w:rsidP="00C02DE4">
      <w:pPr>
        <w:pStyle w:val="Legenda"/>
        <w:rPr>
          <w:color w:val="auto"/>
        </w:rPr>
      </w:pPr>
      <w:r w:rsidRPr="00A529B8">
        <w:rPr>
          <w:rFonts w:ascii="Arial" w:hAnsi="Arial" w:cs="Arial"/>
          <w:b w:val="0"/>
          <w:noProof/>
          <w:sz w:val="24"/>
          <w:szCs w:val="24"/>
          <w:lang w:eastAsia="pl-PL"/>
        </w:rPr>
        <w:drawing>
          <wp:inline distT="0" distB="0" distL="0" distR="0" wp14:anchorId="2E9F9F2E" wp14:editId="3CAA7377">
            <wp:extent cx="5868035" cy="7298555"/>
            <wp:effectExtent l="0" t="0" r="0" b="0"/>
            <wp:docPr id="46" name="Obraz 4" descr="G:\WPGO 8.11.2016 r\A1 instalacje nowe regiony 8.11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WPGO 8.11.2016 r\A1 instalacje nowe regiony 8.11 2016.jpg"/>
                    <pic:cNvPicPr>
                      <a:picLocks noChangeAspect="1" noChangeArrowheads="1"/>
                    </pic:cNvPicPr>
                  </pic:nvPicPr>
                  <pic:blipFill>
                    <a:blip r:embed="rId37" cstate="print"/>
                    <a:srcRect/>
                    <a:stretch>
                      <a:fillRect/>
                    </a:stretch>
                  </pic:blipFill>
                  <pic:spPr bwMode="auto">
                    <a:xfrm>
                      <a:off x="0" y="0"/>
                      <a:ext cx="5868035" cy="7298555"/>
                    </a:xfrm>
                    <a:prstGeom prst="rect">
                      <a:avLst/>
                    </a:prstGeom>
                    <a:noFill/>
                    <a:ln w="9525">
                      <a:noFill/>
                      <a:miter lim="800000"/>
                      <a:headEnd/>
                      <a:tailEnd/>
                    </a:ln>
                  </pic:spPr>
                </pic:pic>
              </a:graphicData>
            </a:graphic>
          </wp:inline>
        </w:drawing>
      </w:r>
    </w:p>
    <w:p w:rsidR="00C02DE4" w:rsidRPr="00EB29A6" w:rsidRDefault="00C02DE4" w:rsidP="00C02DE4">
      <w:pPr>
        <w:pStyle w:val="Legenda"/>
        <w:rPr>
          <w:rFonts w:ascii="Segoe UI Semilight" w:hAnsi="Segoe UI Semilight" w:cs="Segoe UI Semilight"/>
          <w:color w:val="FF0000"/>
          <w:sz w:val="20"/>
        </w:rPr>
      </w:pPr>
      <w:bookmarkStart w:id="320" w:name="_Toc465329329"/>
      <w:bookmarkStart w:id="321" w:name="_Toc520119165"/>
      <w:bookmarkStart w:id="322" w:name="_Toc522028865"/>
      <w:bookmarkStart w:id="323" w:name="_Toc535863760"/>
      <w:bookmarkStart w:id="324" w:name="_Toc8659496"/>
      <w:bookmarkStart w:id="325" w:name="_Toc15933679"/>
      <w:r w:rsidRPr="00EB29A6">
        <w:rPr>
          <w:rFonts w:ascii="Segoe UI Semilight" w:hAnsi="Segoe UI Semilight" w:cs="Segoe UI Semilight"/>
          <w:color w:val="auto"/>
          <w:sz w:val="20"/>
        </w:rPr>
        <w:t xml:space="preserve">Rysunek </w:t>
      </w:r>
      <w:r w:rsidRPr="00EB29A6">
        <w:rPr>
          <w:rFonts w:ascii="Segoe UI Semilight" w:hAnsi="Segoe UI Semilight" w:cs="Segoe UI Semilight"/>
          <w:color w:val="auto"/>
          <w:sz w:val="20"/>
        </w:rPr>
        <w:fldChar w:fldCharType="begin"/>
      </w:r>
      <w:r w:rsidRPr="00EB29A6">
        <w:rPr>
          <w:rFonts w:ascii="Segoe UI Semilight" w:hAnsi="Segoe UI Semilight" w:cs="Segoe UI Semilight"/>
          <w:color w:val="auto"/>
          <w:sz w:val="20"/>
        </w:rPr>
        <w:instrText xml:space="preserve"> SEQ Rysunek \* ARABIC </w:instrText>
      </w:r>
      <w:r w:rsidRPr="00EB29A6">
        <w:rPr>
          <w:rFonts w:ascii="Segoe UI Semilight" w:hAnsi="Segoe UI Semilight" w:cs="Segoe UI Semilight"/>
          <w:color w:val="auto"/>
          <w:sz w:val="20"/>
        </w:rPr>
        <w:fldChar w:fldCharType="separate"/>
      </w:r>
      <w:r w:rsidR="00A23757">
        <w:rPr>
          <w:rFonts w:ascii="Segoe UI Semilight" w:hAnsi="Segoe UI Semilight" w:cs="Segoe UI Semilight"/>
          <w:noProof/>
          <w:color w:val="auto"/>
          <w:sz w:val="20"/>
        </w:rPr>
        <w:t>14</w:t>
      </w:r>
      <w:r w:rsidRPr="00EB29A6">
        <w:rPr>
          <w:rFonts w:ascii="Segoe UI Semilight" w:hAnsi="Segoe UI Semilight" w:cs="Segoe UI Semilight"/>
          <w:noProof/>
          <w:color w:val="auto"/>
          <w:sz w:val="20"/>
        </w:rPr>
        <w:fldChar w:fldCharType="end"/>
      </w:r>
      <w:r w:rsidRPr="00EB29A6">
        <w:rPr>
          <w:rFonts w:ascii="Segoe UI Semilight" w:hAnsi="Segoe UI Semilight" w:cs="Segoe UI Semilight"/>
          <w:color w:val="auto"/>
          <w:sz w:val="20"/>
        </w:rPr>
        <w:t xml:space="preserve">. </w:t>
      </w:r>
      <w:bookmarkEnd w:id="317"/>
      <w:bookmarkEnd w:id="318"/>
      <w:bookmarkEnd w:id="319"/>
      <w:bookmarkEnd w:id="320"/>
      <w:r w:rsidRPr="00EB29A6">
        <w:rPr>
          <w:rFonts w:ascii="Segoe UI Semilight" w:hAnsi="Segoe UI Semilight" w:cs="Segoe UI Semilight"/>
          <w:color w:val="auto"/>
          <w:sz w:val="20"/>
        </w:rPr>
        <w:t>Podział województwa na regiony gospodarki odpadami wraz z instalacjami do przetwarzania odpadów komunalnych.</w:t>
      </w:r>
      <w:bookmarkEnd w:id="321"/>
      <w:bookmarkEnd w:id="322"/>
      <w:bookmarkEnd w:id="323"/>
      <w:bookmarkEnd w:id="324"/>
      <w:bookmarkEnd w:id="325"/>
    </w:p>
    <w:p w:rsidR="00C02DE4" w:rsidRPr="00EB29A6" w:rsidRDefault="00C02DE4" w:rsidP="00C02DE4">
      <w:pPr>
        <w:shd w:val="clear" w:color="auto" w:fill="FFFFFF"/>
        <w:spacing w:before="0" w:after="150"/>
        <w:jc w:val="center"/>
        <w:rPr>
          <w:rFonts w:ascii="Segoe UI Semilight" w:hAnsi="Segoe UI Semilight" w:cs="Segoe UI Semilight"/>
          <w:sz w:val="20"/>
        </w:rPr>
      </w:pPr>
      <w:r w:rsidRPr="00EB29A6">
        <w:rPr>
          <w:rFonts w:ascii="Segoe UI Semilight" w:hAnsi="Segoe UI Semilight" w:cs="Segoe UI Semilight"/>
          <w:sz w:val="20"/>
        </w:rPr>
        <w:t>Źródło: Plan Gospodarki Odpadami Województwa Podkarpackiego 2022.</w:t>
      </w:r>
    </w:p>
    <w:p w:rsidR="001E408B" w:rsidRDefault="00E463E2" w:rsidP="00A26143">
      <w:pPr>
        <w:rPr>
          <w:rFonts w:ascii="Segoe UI Semilight" w:hAnsi="Segoe UI Semilight" w:cs="Segoe UI Semilight"/>
          <w:sz w:val="20"/>
          <w:szCs w:val="20"/>
          <w:lang w:eastAsia="pl-PL"/>
        </w:rPr>
      </w:pPr>
      <w:r>
        <w:rPr>
          <w:rFonts w:ascii="Segoe UI Semilight" w:hAnsi="Segoe UI Semilight" w:cs="Segoe UI Semilight"/>
          <w:sz w:val="20"/>
          <w:szCs w:val="20"/>
          <w:lang w:eastAsia="pl-PL"/>
        </w:rPr>
        <w:t xml:space="preserve">Na terenie Gminy funkcjonuje Zakład Mechaniczno – Biologicznego Przetwarzania Odpadów Komunalnych, przy ul. COP </w:t>
      </w:r>
      <w:r w:rsidR="009260D3">
        <w:rPr>
          <w:rFonts w:ascii="Segoe UI Semilight" w:hAnsi="Segoe UI Semilight" w:cs="Segoe UI Semilight"/>
          <w:sz w:val="20"/>
          <w:szCs w:val="20"/>
          <w:lang w:eastAsia="pl-PL"/>
        </w:rPr>
        <w:t xml:space="preserve">25 w Stalowej Woli. Zakład spełnia wszystkie wymogi formalno – prawne </w:t>
      </w:r>
      <w:r w:rsidR="009260D3">
        <w:rPr>
          <w:rFonts w:ascii="Segoe UI Semilight" w:hAnsi="Segoe UI Semilight" w:cs="Segoe UI Semilight"/>
          <w:sz w:val="20"/>
          <w:szCs w:val="20"/>
          <w:lang w:eastAsia="pl-PL"/>
        </w:rPr>
        <w:lastRenderedPageBreak/>
        <w:t>stawiane tego typu instalacjom. Funkcjonujący zakład jest jednym z najnowocześniejszych Regionalnych Instalacji Przetwarzania Odpadów Komunalnych w Polsce.</w:t>
      </w:r>
    </w:p>
    <w:p w:rsidR="001D5078" w:rsidRDefault="00A26143" w:rsidP="00A26143">
      <w:pPr>
        <w:rPr>
          <w:rFonts w:ascii="Segoe UI Semilight" w:hAnsi="Segoe UI Semilight" w:cs="Segoe UI Semilight"/>
          <w:sz w:val="20"/>
          <w:szCs w:val="20"/>
          <w:lang w:eastAsia="pl-PL"/>
        </w:rPr>
      </w:pPr>
      <w:r w:rsidRPr="00A26143">
        <w:rPr>
          <w:rFonts w:ascii="Segoe UI Semilight" w:hAnsi="Segoe UI Semilight" w:cs="Segoe UI Semilight"/>
          <w:sz w:val="20"/>
          <w:szCs w:val="20"/>
          <w:lang w:eastAsia="pl-PL"/>
        </w:rPr>
        <w:t xml:space="preserve">W 2018 roku do Instalacji Mechaniczno-Biologicznego Przetwarzania Odpadów </w:t>
      </w:r>
      <w:r>
        <w:rPr>
          <w:rFonts w:ascii="Segoe UI Semilight" w:hAnsi="Segoe UI Semilight" w:cs="Segoe UI Semilight"/>
          <w:sz w:val="20"/>
          <w:szCs w:val="20"/>
          <w:lang w:eastAsia="pl-PL"/>
        </w:rPr>
        <w:t xml:space="preserve">w Stalowej Woli </w:t>
      </w:r>
      <w:r w:rsidRPr="00A26143">
        <w:rPr>
          <w:rFonts w:ascii="Segoe UI Semilight" w:hAnsi="Segoe UI Semilight" w:cs="Segoe UI Semilight"/>
          <w:sz w:val="20"/>
          <w:szCs w:val="20"/>
          <w:lang w:eastAsia="pl-PL"/>
        </w:rPr>
        <w:t>trafiło łącznie 55 410 ton odpadów z czego 45 855 stanowiły zmieszane odpady komunalne (tzw. resztkowe). Zakład przyjął odpady z całego powiatu stalowowolskiego, tarnobrzeskiego, Niska oraz okazjonalnie Rzeszowa, Sanoka, Jasła oraz Krosna. W porównaniu z rokiem 2017 zanotowano ponad 30 % wzrost przyjęcia odpadów pochodzących z selektywnej zbiórki (tworzywa, makulatura, szkło) oraz 74% wzrost przyjęcia zmieszanych odpadów komunalnych, co pozwoliło w pełni wykorzystać moce przerobowe sortowni oraz zoptymalizować proces fermentacji z uzyskiem wysokokalorycznego biogazu.</w:t>
      </w:r>
    </w:p>
    <w:p w:rsidR="00C46923" w:rsidRPr="00C46923" w:rsidRDefault="00C46923" w:rsidP="00C46923">
      <w:pPr>
        <w:pStyle w:val="Legenda"/>
        <w:rPr>
          <w:sz w:val="20"/>
        </w:rPr>
      </w:pPr>
      <w:r w:rsidRPr="00C46923">
        <w:rPr>
          <w:sz w:val="20"/>
        </w:rPr>
        <w:t xml:space="preserve">Tabela </w:t>
      </w:r>
      <w:r w:rsidRPr="00C46923">
        <w:rPr>
          <w:sz w:val="20"/>
        </w:rPr>
        <w:fldChar w:fldCharType="begin"/>
      </w:r>
      <w:r w:rsidRPr="00C46923">
        <w:rPr>
          <w:sz w:val="20"/>
        </w:rPr>
        <w:instrText xml:space="preserve"> SEQ Tabela \* ARABIC </w:instrText>
      </w:r>
      <w:r w:rsidRPr="00C46923">
        <w:rPr>
          <w:sz w:val="20"/>
        </w:rPr>
        <w:fldChar w:fldCharType="separate"/>
      </w:r>
      <w:r w:rsidR="00A23757">
        <w:rPr>
          <w:noProof/>
          <w:sz w:val="20"/>
        </w:rPr>
        <w:t>23</w:t>
      </w:r>
      <w:r w:rsidRPr="00C46923">
        <w:rPr>
          <w:sz w:val="20"/>
        </w:rPr>
        <w:fldChar w:fldCharType="end"/>
      </w:r>
      <w:r w:rsidRPr="00C46923">
        <w:rPr>
          <w:sz w:val="20"/>
        </w:rPr>
        <w:t xml:space="preserve">. Miejsce zagospodarowania odpadów przez Gminę Stalowa Wola z podziałem na rodzaj odpadów. </w:t>
      </w:r>
    </w:p>
    <w:tbl>
      <w:tblPr>
        <w:tblStyle w:val="Tabela-Siatka"/>
        <w:tblW w:w="0" w:type="auto"/>
        <w:tblLook w:val="04A0" w:firstRow="1" w:lastRow="0" w:firstColumn="1" w:lastColumn="0" w:noHBand="0" w:noVBand="1"/>
      </w:tblPr>
      <w:tblGrid>
        <w:gridCol w:w="4445"/>
        <w:gridCol w:w="4445"/>
      </w:tblGrid>
      <w:tr w:rsidR="00BE2980" w:rsidTr="00C46923">
        <w:tc>
          <w:tcPr>
            <w:tcW w:w="4445" w:type="dxa"/>
            <w:shd w:val="clear" w:color="auto" w:fill="A6A6A6" w:themeFill="background1" w:themeFillShade="A6"/>
            <w:vAlign w:val="center"/>
          </w:tcPr>
          <w:p w:rsidR="00BE2980" w:rsidRPr="00C46923" w:rsidRDefault="00BE2980" w:rsidP="00C46923">
            <w:pPr>
              <w:jc w:val="center"/>
              <w:rPr>
                <w:rFonts w:ascii="Segoe UI Semilight" w:hAnsi="Segoe UI Semilight" w:cs="Segoe UI Semilight"/>
                <w:b/>
                <w:sz w:val="20"/>
                <w:szCs w:val="20"/>
                <w:lang w:eastAsia="pl-PL"/>
              </w:rPr>
            </w:pPr>
            <w:r w:rsidRPr="00C46923">
              <w:rPr>
                <w:rFonts w:ascii="Segoe UI Semilight" w:hAnsi="Segoe UI Semilight" w:cs="Segoe UI Semilight"/>
                <w:b/>
                <w:sz w:val="20"/>
                <w:szCs w:val="20"/>
                <w:lang w:eastAsia="pl-PL"/>
              </w:rPr>
              <w:t>Rodzaj odpadu do zagospodarowania</w:t>
            </w:r>
          </w:p>
        </w:tc>
        <w:tc>
          <w:tcPr>
            <w:tcW w:w="4445" w:type="dxa"/>
            <w:shd w:val="clear" w:color="auto" w:fill="A6A6A6" w:themeFill="background1" w:themeFillShade="A6"/>
            <w:vAlign w:val="center"/>
          </w:tcPr>
          <w:p w:rsidR="00BE2980" w:rsidRPr="00C46923" w:rsidRDefault="00C46923" w:rsidP="00C46923">
            <w:pPr>
              <w:jc w:val="center"/>
              <w:rPr>
                <w:rFonts w:ascii="Segoe UI Semilight" w:hAnsi="Segoe UI Semilight" w:cs="Segoe UI Semilight"/>
                <w:b/>
                <w:sz w:val="20"/>
                <w:szCs w:val="20"/>
                <w:lang w:eastAsia="pl-PL"/>
              </w:rPr>
            </w:pPr>
            <w:r w:rsidRPr="00C46923">
              <w:rPr>
                <w:rFonts w:ascii="Segoe UI Semilight" w:hAnsi="Segoe UI Semilight" w:cs="Segoe UI Semilight"/>
                <w:b/>
                <w:sz w:val="20"/>
                <w:szCs w:val="20"/>
                <w:lang w:eastAsia="pl-PL"/>
              </w:rPr>
              <w:t>Miejsce zagospodarowania odpadów przez Gminę Stalowa Wola</w:t>
            </w:r>
          </w:p>
        </w:tc>
      </w:tr>
      <w:tr w:rsidR="00BE2980" w:rsidTr="00C46923">
        <w:tc>
          <w:tcPr>
            <w:tcW w:w="4445" w:type="dxa"/>
            <w:vAlign w:val="center"/>
          </w:tcPr>
          <w:p w:rsidR="00BE2980" w:rsidRDefault="00BE2980" w:rsidP="00C46923">
            <w:pPr>
              <w:jc w:val="center"/>
              <w:rPr>
                <w:rFonts w:ascii="Segoe UI Semilight" w:hAnsi="Segoe UI Semilight" w:cs="Segoe UI Semilight"/>
                <w:sz w:val="20"/>
                <w:szCs w:val="20"/>
                <w:lang w:eastAsia="pl-PL"/>
              </w:rPr>
            </w:pPr>
            <w:r w:rsidRPr="00BE2980">
              <w:rPr>
                <w:rFonts w:ascii="Segoe UI Semilight" w:hAnsi="Segoe UI Semilight" w:cs="Segoe UI Semilight"/>
                <w:sz w:val="20"/>
                <w:szCs w:val="20"/>
                <w:lang w:eastAsia="pl-PL"/>
              </w:rPr>
              <w:t>Niesegregowane odpady komunalne</w:t>
            </w:r>
          </w:p>
        </w:tc>
        <w:tc>
          <w:tcPr>
            <w:tcW w:w="4445" w:type="dxa"/>
            <w:vAlign w:val="center"/>
          </w:tcPr>
          <w:p w:rsidR="00BE2980" w:rsidRDefault="00C46923" w:rsidP="00C46923">
            <w:pPr>
              <w:jc w:val="center"/>
              <w:rPr>
                <w:rFonts w:ascii="Segoe UI Semilight" w:hAnsi="Segoe UI Semilight" w:cs="Segoe UI Semilight"/>
                <w:sz w:val="20"/>
                <w:szCs w:val="20"/>
                <w:lang w:eastAsia="pl-PL"/>
              </w:rPr>
            </w:pPr>
            <w:r w:rsidRPr="00C46923">
              <w:rPr>
                <w:rFonts w:ascii="Segoe UI Semilight" w:hAnsi="Segoe UI Semilight" w:cs="Segoe UI Semilight"/>
                <w:sz w:val="20"/>
                <w:szCs w:val="20"/>
                <w:lang w:eastAsia="pl-PL"/>
              </w:rPr>
              <w:t>Zakład Mechaniczno</w:t>
            </w:r>
            <w:r>
              <w:rPr>
                <w:rFonts w:ascii="Segoe UI Semilight" w:hAnsi="Segoe UI Semilight" w:cs="Segoe UI Semilight"/>
                <w:sz w:val="20"/>
                <w:szCs w:val="20"/>
                <w:lang w:eastAsia="pl-PL"/>
              </w:rPr>
              <w:t xml:space="preserve"> - </w:t>
            </w:r>
            <w:r w:rsidRPr="00C46923">
              <w:rPr>
                <w:rFonts w:ascii="Segoe UI Semilight" w:hAnsi="Segoe UI Semilight" w:cs="Segoe UI Semilight"/>
                <w:sz w:val="20"/>
                <w:szCs w:val="20"/>
                <w:lang w:eastAsia="pl-PL"/>
              </w:rPr>
              <w:t>Biologicznego Przetwarzania Odpadów Komunalnych ul. Centralny Okręg Przemysłowy 37-450 Stalowa Wola</w:t>
            </w:r>
          </w:p>
        </w:tc>
      </w:tr>
      <w:tr w:rsidR="00BE2980" w:rsidTr="00C46923">
        <w:tc>
          <w:tcPr>
            <w:tcW w:w="4445" w:type="dxa"/>
            <w:vAlign w:val="center"/>
          </w:tcPr>
          <w:p w:rsidR="00BE2980" w:rsidRDefault="00C46923" w:rsidP="00C46923">
            <w:pPr>
              <w:jc w:val="center"/>
              <w:rPr>
                <w:rFonts w:ascii="Segoe UI Semilight" w:hAnsi="Segoe UI Semilight" w:cs="Segoe UI Semilight"/>
                <w:sz w:val="20"/>
                <w:szCs w:val="20"/>
                <w:lang w:eastAsia="pl-PL"/>
              </w:rPr>
            </w:pPr>
            <w:r w:rsidRPr="00C46923">
              <w:rPr>
                <w:rFonts w:ascii="Segoe UI Semilight" w:hAnsi="Segoe UI Semilight" w:cs="Segoe UI Semilight"/>
                <w:sz w:val="20"/>
                <w:szCs w:val="20"/>
                <w:lang w:eastAsia="pl-PL"/>
              </w:rPr>
              <w:t>Odpady zielone oraz inne bioodpady</w:t>
            </w:r>
          </w:p>
        </w:tc>
        <w:tc>
          <w:tcPr>
            <w:tcW w:w="4445" w:type="dxa"/>
            <w:vAlign w:val="center"/>
          </w:tcPr>
          <w:p w:rsidR="00BE2980" w:rsidRDefault="00C46923" w:rsidP="00C46923">
            <w:pPr>
              <w:jc w:val="center"/>
              <w:rPr>
                <w:rFonts w:ascii="Segoe UI Semilight" w:hAnsi="Segoe UI Semilight" w:cs="Segoe UI Semilight"/>
                <w:sz w:val="20"/>
                <w:szCs w:val="20"/>
                <w:lang w:eastAsia="pl-PL"/>
              </w:rPr>
            </w:pPr>
            <w:r w:rsidRPr="00C46923">
              <w:rPr>
                <w:rFonts w:ascii="Segoe UI Semilight" w:hAnsi="Segoe UI Semilight" w:cs="Segoe UI Semilight"/>
                <w:sz w:val="20"/>
                <w:szCs w:val="20"/>
                <w:lang w:eastAsia="pl-PL"/>
              </w:rPr>
              <w:t>Kompostownia osadów i biokomponentów KOMWITA / ul. Siedlanka Boczna 2, 37-300 Leżajsk</w:t>
            </w:r>
          </w:p>
        </w:tc>
      </w:tr>
      <w:tr w:rsidR="00BE2980" w:rsidTr="00C46923">
        <w:tc>
          <w:tcPr>
            <w:tcW w:w="4445" w:type="dxa"/>
            <w:vAlign w:val="center"/>
          </w:tcPr>
          <w:p w:rsidR="00BE2980" w:rsidRDefault="00C46923" w:rsidP="00C46923">
            <w:pPr>
              <w:jc w:val="center"/>
              <w:rPr>
                <w:rFonts w:ascii="Segoe UI Semilight" w:hAnsi="Segoe UI Semilight" w:cs="Segoe UI Semilight"/>
                <w:sz w:val="20"/>
                <w:szCs w:val="20"/>
                <w:lang w:eastAsia="pl-PL"/>
              </w:rPr>
            </w:pPr>
            <w:r w:rsidRPr="00C46923">
              <w:rPr>
                <w:rFonts w:ascii="Segoe UI Semilight" w:hAnsi="Segoe UI Semilight" w:cs="Segoe UI Semilight"/>
                <w:sz w:val="20"/>
                <w:szCs w:val="20"/>
                <w:lang w:eastAsia="pl-PL"/>
              </w:rPr>
              <w:t>Odpady powstałe w wyniku mechaniczno – biologicznego przetwarzania zmieszanych odpadów komunalnych – składowiska</w:t>
            </w:r>
          </w:p>
        </w:tc>
        <w:tc>
          <w:tcPr>
            <w:tcW w:w="4445" w:type="dxa"/>
            <w:vAlign w:val="center"/>
          </w:tcPr>
          <w:p w:rsidR="00BE2980" w:rsidRDefault="00C46923" w:rsidP="00C46923">
            <w:pPr>
              <w:jc w:val="center"/>
              <w:rPr>
                <w:rFonts w:ascii="Segoe UI Semilight" w:hAnsi="Segoe UI Semilight" w:cs="Segoe UI Semilight"/>
                <w:sz w:val="20"/>
                <w:szCs w:val="20"/>
                <w:lang w:eastAsia="pl-PL"/>
              </w:rPr>
            </w:pPr>
            <w:r>
              <w:rPr>
                <w:rFonts w:ascii="Segoe UI Semilight" w:hAnsi="Segoe UI Semilight" w:cs="Segoe UI Semilight"/>
                <w:sz w:val="20"/>
                <w:szCs w:val="20"/>
                <w:lang w:eastAsia="pl-PL"/>
              </w:rPr>
              <w:t>Składowisko „Stalowa</w:t>
            </w:r>
            <w:r w:rsidRPr="00C46923">
              <w:rPr>
                <w:rFonts w:ascii="Segoe UI Semilight" w:hAnsi="Segoe UI Semilight" w:cs="Segoe UI Semilight"/>
                <w:sz w:val="20"/>
                <w:szCs w:val="20"/>
                <w:lang w:eastAsia="pl-PL"/>
              </w:rPr>
              <w:t xml:space="preserve"> Wola”</w:t>
            </w:r>
          </w:p>
        </w:tc>
      </w:tr>
    </w:tbl>
    <w:p w:rsidR="00BE2980" w:rsidRPr="00A26143" w:rsidRDefault="00C46923" w:rsidP="00C46923">
      <w:pPr>
        <w:spacing w:before="0"/>
        <w:jc w:val="center"/>
        <w:rPr>
          <w:rFonts w:ascii="Segoe UI Semilight" w:hAnsi="Segoe UI Semilight" w:cs="Segoe UI Semilight"/>
          <w:sz w:val="20"/>
          <w:szCs w:val="20"/>
          <w:lang w:eastAsia="pl-PL"/>
        </w:rPr>
      </w:pPr>
      <w:r>
        <w:rPr>
          <w:rFonts w:ascii="Segoe UI Semilight" w:hAnsi="Segoe UI Semilight" w:cs="Segoe UI Semilight"/>
          <w:sz w:val="20"/>
          <w:szCs w:val="20"/>
          <w:lang w:eastAsia="pl-PL"/>
        </w:rPr>
        <w:t>Źródło: Opracowanie własne.</w:t>
      </w:r>
    </w:p>
    <w:p w:rsidR="004B5FB8" w:rsidRPr="0055646E" w:rsidRDefault="004B5FB8" w:rsidP="0055646E">
      <w:pPr>
        <w:pStyle w:val="Wyrnienie"/>
        <w:rPr>
          <w:lang w:eastAsia="pl-PL"/>
        </w:rPr>
      </w:pPr>
      <w:r>
        <w:rPr>
          <w:lang w:eastAsia="pl-PL"/>
        </w:rPr>
        <w:t xml:space="preserve">Gospodarka </w:t>
      </w:r>
      <w:r w:rsidR="0055646E">
        <w:rPr>
          <w:lang w:eastAsia="pl-PL"/>
        </w:rPr>
        <w:t xml:space="preserve">odpadami na terenie gminy </w:t>
      </w:r>
      <w:r w:rsidR="00442E5C">
        <w:rPr>
          <w:lang w:eastAsia="pl-PL"/>
        </w:rPr>
        <w:t>Stalowa Wola</w:t>
      </w:r>
    </w:p>
    <w:p w:rsidR="00D26787" w:rsidRDefault="00CF7CBB" w:rsidP="009E35CB">
      <w:pPr>
        <w:shd w:val="clear" w:color="auto" w:fill="FFFFFF"/>
        <w:spacing w:after="0"/>
        <w:ind w:firstLine="709"/>
        <w:rPr>
          <w:rFonts w:ascii="Segoe UI Semilight" w:hAnsi="Segoe UI Semilight" w:cs="Segoe UI Semilight"/>
          <w:sz w:val="20"/>
        </w:rPr>
      </w:pPr>
      <w:r w:rsidRPr="00CF7CBB">
        <w:rPr>
          <w:rFonts w:ascii="Segoe UI Semilight" w:hAnsi="Segoe UI Semilight" w:cs="Segoe UI Semilight"/>
          <w:sz w:val="20"/>
        </w:rPr>
        <w:t xml:space="preserve">System gospodarki odpadami komunalnymi na </w:t>
      </w:r>
      <w:r>
        <w:rPr>
          <w:rFonts w:ascii="Segoe UI Semilight" w:hAnsi="Segoe UI Semilight" w:cs="Segoe UI Semilight"/>
          <w:sz w:val="20"/>
        </w:rPr>
        <w:t>terenie g</w:t>
      </w:r>
      <w:r w:rsidRPr="00CF7CBB">
        <w:rPr>
          <w:rFonts w:ascii="Segoe UI Semilight" w:hAnsi="Segoe UI Semilight" w:cs="Segoe UI Semilight"/>
          <w:sz w:val="20"/>
        </w:rPr>
        <w:t xml:space="preserve">miny </w:t>
      </w:r>
      <w:r w:rsidR="00442E5C">
        <w:rPr>
          <w:rFonts w:ascii="Segoe UI Semilight" w:hAnsi="Segoe UI Semilight" w:cs="Segoe UI Semilight"/>
          <w:sz w:val="20"/>
        </w:rPr>
        <w:t>Stalowa Wola</w:t>
      </w:r>
      <w:r w:rsidRPr="00CF7CBB">
        <w:rPr>
          <w:rFonts w:ascii="Segoe UI Semilight" w:hAnsi="Segoe UI Semilight" w:cs="Segoe UI Semilight"/>
          <w:sz w:val="20"/>
        </w:rPr>
        <w:t xml:space="preserve"> można uznać za prawidłowy i skuteczny.</w:t>
      </w:r>
      <w:r w:rsidR="00065147">
        <w:rPr>
          <w:rFonts w:ascii="Segoe UI Semilight" w:hAnsi="Segoe UI Semilight" w:cs="Segoe UI Semilight"/>
          <w:sz w:val="20"/>
        </w:rPr>
        <w:t xml:space="preserve"> </w:t>
      </w:r>
    </w:p>
    <w:p w:rsidR="00442E5C" w:rsidRPr="00442E5C" w:rsidRDefault="00442E5C" w:rsidP="00442E5C">
      <w:pPr>
        <w:shd w:val="clear" w:color="auto" w:fill="FFFFFF"/>
        <w:spacing w:after="0"/>
        <w:rPr>
          <w:rFonts w:ascii="Segoe UI Semilight" w:hAnsi="Segoe UI Semilight" w:cs="Segoe UI Semilight"/>
          <w:sz w:val="20"/>
          <w:szCs w:val="20"/>
        </w:rPr>
      </w:pPr>
      <w:r w:rsidRPr="00442E5C">
        <w:rPr>
          <w:rFonts w:ascii="Segoe UI Semilight" w:hAnsi="Segoe UI Semilight" w:cs="Segoe UI Semilight"/>
          <w:sz w:val="20"/>
          <w:szCs w:val="20"/>
        </w:rPr>
        <w:t>Na terenie Gminy Stalowa Wola odpady komunalne odbierane są od właścicieli nieruchomości „u źródła” – bezpośrednio na terenie nieruchomości lub dostarczane przez mieszkańców do dwóch Gminnych Punktów Selektywnego Zbierania Odpadów Komunalnych. Punkty Selektywnego Zbierania Odpadów Komunalnych. (PSZOK) zostały utworzone przy ul. 1-go Sierpnia 18A oraz ul. COP 38, 37-450 Stalowa Wola. Zebrane odpady komunalne z terenu Gminy przyjmowane są od właścicieli nieruchomości w dwóch PSZOK-ach, w ramach ponoszonej opłaty za odbiór odpadów komunalnych, uiszczanej do Gminy Stalowa Wola.</w:t>
      </w:r>
    </w:p>
    <w:p w:rsidR="00B83819" w:rsidRDefault="00442E5C" w:rsidP="00442E5C">
      <w:pPr>
        <w:shd w:val="clear" w:color="auto" w:fill="FFFFFF"/>
        <w:spacing w:after="0"/>
        <w:rPr>
          <w:rFonts w:ascii="Segoe UI Semilight" w:hAnsi="Segoe UI Semilight" w:cs="Segoe UI Semilight"/>
          <w:sz w:val="20"/>
          <w:szCs w:val="20"/>
        </w:rPr>
      </w:pPr>
      <w:r w:rsidRPr="00442E5C">
        <w:rPr>
          <w:rFonts w:ascii="Segoe UI Semilight" w:hAnsi="Segoe UI Semilight" w:cs="Segoe UI Semilight"/>
          <w:sz w:val="20"/>
          <w:szCs w:val="20"/>
        </w:rPr>
        <w:lastRenderedPageBreak/>
        <w:t xml:space="preserve">Odpady komunalne w Gminie Stalowa Wola są gromadzone i odbierane zgodnie z postanowieniami Regulaminu Utrzymania Czystości i Porządku w Gminie Stalowa Wola. </w:t>
      </w:r>
    </w:p>
    <w:p w:rsidR="00442E5C" w:rsidRDefault="00442E5C" w:rsidP="00442E5C">
      <w:pPr>
        <w:shd w:val="clear" w:color="auto" w:fill="FFFFFF"/>
        <w:spacing w:after="0"/>
        <w:rPr>
          <w:rFonts w:ascii="Segoe UI Semilight" w:hAnsi="Segoe UI Semilight" w:cs="Segoe UI Semilight"/>
          <w:sz w:val="20"/>
          <w:szCs w:val="20"/>
        </w:rPr>
      </w:pPr>
      <w:r w:rsidRPr="00442E5C">
        <w:rPr>
          <w:rFonts w:ascii="Segoe UI Semilight" w:hAnsi="Segoe UI Semilight" w:cs="Segoe UI Semilight"/>
          <w:sz w:val="20"/>
          <w:szCs w:val="20"/>
        </w:rPr>
        <w:t>Odpady komunalne są dostarczane do Zakładu Mechaniczno-Biologicznego przetwarzania Odpadów Komunalnych oraz innych instalacji zarządzanych przez MZK Sp. z o.o. w Stalowej Woli, gdzie następuje ich zagospodarowanie.</w:t>
      </w:r>
    </w:p>
    <w:p w:rsidR="00442E5C" w:rsidRDefault="00DB1602" w:rsidP="00442E5C">
      <w:pPr>
        <w:shd w:val="clear" w:color="auto" w:fill="FFFFFF"/>
        <w:spacing w:after="0"/>
        <w:rPr>
          <w:rFonts w:ascii="Segoe UI Semilight" w:hAnsi="Segoe UI Semilight" w:cs="Segoe UI Semilight"/>
          <w:sz w:val="20"/>
          <w:szCs w:val="20"/>
        </w:rPr>
      </w:pPr>
      <w:r w:rsidRPr="00DB1602">
        <w:rPr>
          <w:rFonts w:ascii="Segoe UI Semilight" w:hAnsi="Segoe UI Semilight" w:cs="Segoe UI Semilight"/>
          <w:sz w:val="20"/>
          <w:szCs w:val="20"/>
        </w:rPr>
        <w:t xml:space="preserve">Na terenie Gminy Stalowa Wola funkcjonują dwa Punkty Selektywnej Zbiórki Odpadów Komunalnych, do których mieszkańcy Stalowej Woli mogą bezpłatnie przywieźć i oddać: zużyty sprzęt elektryczny </w:t>
      </w:r>
      <w:r>
        <w:rPr>
          <w:rFonts w:ascii="Segoe UI Semilight" w:hAnsi="Segoe UI Semilight" w:cs="Segoe UI Semilight"/>
          <w:sz w:val="20"/>
          <w:szCs w:val="20"/>
        </w:rPr>
        <w:br/>
      </w:r>
      <w:r w:rsidRPr="00DB1602">
        <w:rPr>
          <w:rFonts w:ascii="Segoe UI Semilight" w:hAnsi="Segoe UI Semilight" w:cs="Segoe UI Semilight"/>
          <w:sz w:val="20"/>
          <w:szCs w:val="20"/>
        </w:rPr>
        <w:t>i elektroniczny, baterie, akumulatory, oleje, zużyte opony, świetlówki, puszki po farbach i aerozolach, odpady z remontów: gruz, cegłę, beton, odpady wielkogabarytowe, odpady zielone z pielęgnac</w:t>
      </w:r>
      <w:r w:rsidR="00357709">
        <w:rPr>
          <w:rFonts w:ascii="Segoe UI Semilight" w:hAnsi="Segoe UI Semilight" w:cs="Segoe UI Semilight"/>
          <w:sz w:val="20"/>
          <w:szCs w:val="20"/>
        </w:rPr>
        <w:t>ji ogrodów, odpady opakowaniowe.</w:t>
      </w:r>
    </w:p>
    <w:p w:rsidR="00442E5C" w:rsidRPr="00357709" w:rsidRDefault="00357709" w:rsidP="00357709">
      <w:pPr>
        <w:shd w:val="clear" w:color="auto" w:fill="FFFFFF"/>
        <w:spacing w:after="0"/>
        <w:rPr>
          <w:rFonts w:ascii="Segoe UI Semilight" w:hAnsi="Segoe UI Semilight" w:cs="Segoe UI Semilight"/>
          <w:sz w:val="20"/>
          <w:szCs w:val="20"/>
        </w:rPr>
      </w:pPr>
      <w:r w:rsidRPr="00357709">
        <w:rPr>
          <w:rFonts w:ascii="Segoe UI Semilight" w:hAnsi="Segoe UI Semilight" w:cs="Segoe UI Semilight"/>
          <w:sz w:val="20"/>
          <w:szCs w:val="20"/>
        </w:rPr>
        <w:t xml:space="preserve">Gminny Punkt Zbiórki Surowców Wtórnych i Odpadów Niebezpiecznych (GPZON) </w:t>
      </w:r>
      <w:r>
        <w:rPr>
          <w:rFonts w:ascii="Segoe UI Semilight" w:hAnsi="Segoe UI Semilight" w:cs="Segoe UI Semilight"/>
          <w:sz w:val="20"/>
          <w:szCs w:val="20"/>
        </w:rPr>
        <w:t xml:space="preserve">zlokalizowany jest </w:t>
      </w:r>
      <w:r w:rsidRPr="00357709">
        <w:rPr>
          <w:rFonts w:ascii="Segoe UI Semilight" w:hAnsi="Segoe UI Semilight" w:cs="Segoe UI Semilight"/>
          <w:sz w:val="20"/>
          <w:szCs w:val="20"/>
        </w:rPr>
        <w:t>przy ul. 1-go Sierpnia 18A</w:t>
      </w:r>
      <w:r>
        <w:rPr>
          <w:rFonts w:ascii="Segoe UI Semilight" w:hAnsi="Segoe UI Semilight" w:cs="Segoe UI Semilight"/>
          <w:sz w:val="20"/>
          <w:szCs w:val="20"/>
        </w:rPr>
        <w:t>.</w:t>
      </w:r>
    </w:p>
    <w:p w:rsidR="00C63ED8" w:rsidRPr="00F667D8" w:rsidRDefault="00C63ED8" w:rsidP="00F667D8">
      <w:pPr>
        <w:shd w:val="clear" w:color="auto" w:fill="FFFFFF"/>
        <w:rPr>
          <w:rFonts w:ascii="Segoe UI Semilight" w:hAnsi="Segoe UI Semilight" w:cs="Segoe UI Semilight"/>
          <w:sz w:val="20"/>
          <w:szCs w:val="20"/>
        </w:rPr>
      </w:pPr>
      <w:r w:rsidRPr="00F667D8">
        <w:rPr>
          <w:rFonts w:ascii="Segoe UI Semilight" w:hAnsi="Segoe UI Semilight" w:cs="Segoe UI Semilight"/>
          <w:sz w:val="20"/>
          <w:szCs w:val="20"/>
        </w:rPr>
        <w:t xml:space="preserve">Osiągnięte poziomy recyklingu na terenie gminy w ostatnich latach przedstawiono w poniższej tabeli. </w:t>
      </w:r>
    </w:p>
    <w:p w:rsidR="00C63ED8" w:rsidRPr="00357709" w:rsidRDefault="00C63ED8" w:rsidP="00C63ED8">
      <w:pPr>
        <w:pStyle w:val="Legenda"/>
        <w:rPr>
          <w:rFonts w:ascii="Segoe UI Semilight" w:hAnsi="Segoe UI Semilight" w:cs="Segoe UI Semilight"/>
          <w:sz w:val="20"/>
        </w:rPr>
      </w:pPr>
      <w:bookmarkStart w:id="326" w:name="_Toc501048718"/>
      <w:bookmarkStart w:id="327" w:name="_Toc523130658"/>
      <w:bookmarkStart w:id="328" w:name="_Toc525543137"/>
      <w:bookmarkStart w:id="329" w:name="_Toc535863739"/>
      <w:bookmarkStart w:id="330" w:name="_Toc8659480"/>
      <w:bookmarkStart w:id="331" w:name="_Toc21437696"/>
      <w:r w:rsidRPr="00357709">
        <w:rPr>
          <w:rFonts w:ascii="Segoe UI Semilight" w:hAnsi="Segoe UI Semilight" w:cs="Segoe UI Semilight"/>
          <w:sz w:val="20"/>
        </w:rPr>
        <w:t xml:space="preserve">Tabela </w:t>
      </w:r>
      <w:r w:rsidRPr="00357709">
        <w:rPr>
          <w:rFonts w:ascii="Segoe UI Semilight" w:hAnsi="Segoe UI Semilight" w:cs="Segoe UI Semilight"/>
          <w:noProof/>
          <w:sz w:val="20"/>
        </w:rPr>
        <w:fldChar w:fldCharType="begin"/>
      </w:r>
      <w:r w:rsidRPr="00357709">
        <w:rPr>
          <w:rFonts w:ascii="Segoe UI Semilight" w:hAnsi="Segoe UI Semilight" w:cs="Segoe UI Semilight"/>
          <w:noProof/>
          <w:sz w:val="20"/>
        </w:rPr>
        <w:instrText xml:space="preserve"> SEQ Tabela \* ARABIC </w:instrText>
      </w:r>
      <w:r w:rsidRPr="00357709">
        <w:rPr>
          <w:rFonts w:ascii="Segoe UI Semilight" w:hAnsi="Segoe UI Semilight" w:cs="Segoe UI Semilight"/>
          <w:noProof/>
          <w:sz w:val="20"/>
        </w:rPr>
        <w:fldChar w:fldCharType="separate"/>
      </w:r>
      <w:r w:rsidR="00A23757">
        <w:rPr>
          <w:rFonts w:ascii="Segoe UI Semilight" w:hAnsi="Segoe UI Semilight" w:cs="Segoe UI Semilight"/>
          <w:noProof/>
          <w:sz w:val="20"/>
        </w:rPr>
        <w:t>24</w:t>
      </w:r>
      <w:r w:rsidRPr="00357709">
        <w:rPr>
          <w:rFonts w:ascii="Segoe UI Semilight" w:hAnsi="Segoe UI Semilight" w:cs="Segoe UI Semilight"/>
          <w:noProof/>
          <w:sz w:val="20"/>
        </w:rPr>
        <w:fldChar w:fldCharType="end"/>
      </w:r>
      <w:r w:rsidRPr="00357709">
        <w:rPr>
          <w:rFonts w:ascii="Segoe UI Semilight" w:hAnsi="Segoe UI Semilight" w:cs="Segoe UI Semilight"/>
          <w:sz w:val="20"/>
        </w:rPr>
        <w:t xml:space="preserve">. Osiągnięte poziomy recyklingu na terenie </w:t>
      </w:r>
      <w:bookmarkEnd w:id="326"/>
      <w:r w:rsidRPr="00357709">
        <w:rPr>
          <w:rFonts w:ascii="Segoe UI Semilight" w:hAnsi="Segoe UI Semilight" w:cs="Segoe UI Semilight"/>
          <w:sz w:val="20"/>
        </w:rPr>
        <w:t xml:space="preserve">gminy </w:t>
      </w:r>
      <w:bookmarkEnd w:id="327"/>
      <w:bookmarkEnd w:id="328"/>
      <w:bookmarkEnd w:id="329"/>
      <w:bookmarkEnd w:id="330"/>
      <w:r w:rsidR="00357709" w:rsidRPr="00357709">
        <w:rPr>
          <w:rFonts w:ascii="Segoe UI Semilight" w:hAnsi="Segoe UI Semilight" w:cs="Segoe UI Semilight"/>
          <w:sz w:val="20"/>
        </w:rPr>
        <w:t>Stalowa Wola.</w:t>
      </w:r>
      <w:bookmarkEnd w:id="331"/>
      <w:r w:rsidR="00357709" w:rsidRPr="00357709">
        <w:rPr>
          <w:rFonts w:ascii="Segoe UI Semilight" w:hAnsi="Segoe UI Semilight" w:cs="Segoe UI Semilight"/>
          <w:sz w:val="20"/>
        </w:rPr>
        <w:t xml:space="preserve"> </w:t>
      </w:r>
      <w:r w:rsidR="00F21451" w:rsidRPr="00357709">
        <w:rPr>
          <w:rFonts w:ascii="Segoe UI Semilight" w:hAnsi="Segoe UI Semilight" w:cs="Segoe UI Semilight"/>
          <w:sz w:val="20"/>
        </w:rPr>
        <w:t xml:space="preserve"> </w:t>
      </w:r>
      <w:r w:rsidRPr="00357709">
        <w:rPr>
          <w:rFonts w:ascii="Segoe UI Semilight" w:hAnsi="Segoe UI Semilight" w:cs="Segoe UI Semilight"/>
          <w:sz w:val="20"/>
        </w:rPr>
        <w:t xml:space="preserve"> </w:t>
      </w:r>
    </w:p>
    <w:tbl>
      <w:tblPr>
        <w:tblW w:w="5000" w:type="pct"/>
        <w:tblCellSpacing w:w="0" w:type="dxa"/>
        <w:tblBorders>
          <w:top w:val="outset" w:sz="6" w:space="0" w:color="auto"/>
          <w:left w:val="outset" w:sz="6" w:space="0" w:color="auto"/>
          <w:bottom w:val="outset" w:sz="6" w:space="0" w:color="auto"/>
          <w:right w:val="outset" w:sz="6" w:space="0" w:color="auto"/>
        </w:tblBorders>
        <w:tblLayout w:type="fixed"/>
        <w:tblCellMar>
          <w:top w:w="60" w:type="dxa"/>
          <w:left w:w="60" w:type="dxa"/>
          <w:bottom w:w="60" w:type="dxa"/>
          <w:right w:w="60" w:type="dxa"/>
        </w:tblCellMar>
        <w:tblLook w:val="04A0" w:firstRow="1" w:lastRow="0" w:firstColumn="1" w:lastColumn="0" w:noHBand="0" w:noVBand="1"/>
      </w:tblPr>
      <w:tblGrid>
        <w:gridCol w:w="2973"/>
        <w:gridCol w:w="1182"/>
        <w:gridCol w:w="1182"/>
        <w:gridCol w:w="1182"/>
        <w:gridCol w:w="1182"/>
        <w:gridCol w:w="1183"/>
      </w:tblGrid>
      <w:tr w:rsidR="00C63ED8" w:rsidRPr="00A1444C" w:rsidTr="009A3B4A">
        <w:trPr>
          <w:tblCellSpacing w:w="0" w:type="dxa"/>
        </w:trPr>
        <w:tc>
          <w:tcPr>
            <w:tcW w:w="1674" w:type="pct"/>
            <w:vMerge w:val="restart"/>
            <w:tcBorders>
              <w:top w:val="outset" w:sz="6" w:space="0" w:color="auto"/>
              <w:left w:val="outset" w:sz="6" w:space="0" w:color="auto"/>
              <w:bottom w:val="outset" w:sz="6" w:space="0" w:color="auto"/>
              <w:right w:val="outset" w:sz="6" w:space="0" w:color="auto"/>
            </w:tcBorders>
            <w:vAlign w:val="center"/>
            <w:hideMark/>
          </w:tcPr>
          <w:p w:rsidR="00C63ED8" w:rsidRPr="0085319E" w:rsidRDefault="00C63ED8" w:rsidP="009A3B4A">
            <w:pPr>
              <w:spacing w:after="0"/>
              <w:rPr>
                <w:rFonts w:ascii="Segoe UI Semilight" w:hAnsi="Segoe UI Semilight" w:cs="Segoe UI Semilight"/>
                <w:sz w:val="16"/>
                <w:szCs w:val="16"/>
                <w:lang w:eastAsia="pl-PL"/>
              </w:rPr>
            </w:pPr>
          </w:p>
        </w:tc>
        <w:tc>
          <w:tcPr>
            <w:tcW w:w="3326" w:type="pct"/>
            <w:gridSpan w:val="5"/>
            <w:tcBorders>
              <w:top w:val="outset" w:sz="6" w:space="0" w:color="auto"/>
              <w:left w:val="outset" w:sz="6" w:space="0" w:color="auto"/>
              <w:bottom w:val="outset" w:sz="6" w:space="0" w:color="auto"/>
              <w:right w:val="outset" w:sz="6" w:space="0" w:color="auto"/>
            </w:tcBorders>
            <w:vAlign w:val="center"/>
            <w:hideMark/>
          </w:tcPr>
          <w:p w:rsidR="00C63ED8" w:rsidRPr="0085319E" w:rsidRDefault="00C63ED8" w:rsidP="009A3B4A">
            <w:pPr>
              <w:spacing w:before="0" w:after="0" w:line="240" w:lineRule="auto"/>
              <w:jc w:val="center"/>
              <w:rPr>
                <w:rFonts w:ascii="Segoe UI Semilight" w:hAnsi="Segoe UI Semilight" w:cs="Segoe UI Semilight"/>
                <w:sz w:val="16"/>
                <w:szCs w:val="16"/>
                <w:lang w:eastAsia="pl-PL"/>
              </w:rPr>
            </w:pPr>
            <w:bookmarkStart w:id="332" w:name="highlightHit_63"/>
            <w:bookmarkEnd w:id="332"/>
            <w:r w:rsidRPr="0085319E">
              <w:rPr>
                <w:rFonts w:ascii="Segoe UI Semilight" w:hAnsi="Segoe UI Semilight" w:cs="Segoe UI Semilight"/>
                <w:bCs/>
                <w:sz w:val="16"/>
                <w:szCs w:val="16"/>
                <w:lang w:eastAsia="pl-PL"/>
              </w:rPr>
              <w:t xml:space="preserve">Poziomy </w:t>
            </w:r>
            <w:bookmarkStart w:id="333" w:name="highlightHit_64"/>
            <w:bookmarkEnd w:id="333"/>
            <w:r w:rsidRPr="0085319E">
              <w:rPr>
                <w:rFonts w:ascii="Segoe UI Semilight" w:hAnsi="Segoe UI Semilight" w:cs="Segoe UI Semilight"/>
                <w:bCs/>
                <w:sz w:val="16"/>
                <w:szCs w:val="16"/>
                <w:lang w:eastAsia="pl-PL"/>
              </w:rPr>
              <w:t xml:space="preserve">recyklingu i </w:t>
            </w:r>
            <w:bookmarkStart w:id="334" w:name="highlightHit_65"/>
            <w:bookmarkEnd w:id="334"/>
            <w:r w:rsidRPr="0085319E">
              <w:rPr>
                <w:rFonts w:ascii="Segoe UI Semilight" w:hAnsi="Segoe UI Semilight" w:cs="Segoe UI Semilight"/>
                <w:bCs/>
                <w:sz w:val="16"/>
                <w:szCs w:val="16"/>
                <w:lang w:eastAsia="pl-PL"/>
              </w:rPr>
              <w:t xml:space="preserve">przygotowania </w:t>
            </w:r>
            <w:bookmarkStart w:id="335" w:name="highlightHit_66"/>
            <w:bookmarkEnd w:id="335"/>
            <w:r w:rsidRPr="0085319E">
              <w:rPr>
                <w:rFonts w:ascii="Segoe UI Semilight" w:hAnsi="Segoe UI Semilight" w:cs="Segoe UI Semilight"/>
                <w:bCs/>
                <w:sz w:val="16"/>
                <w:szCs w:val="16"/>
                <w:lang w:eastAsia="pl-PL"/>
              </w:rPr>
              <w:t xml:space="preserve">do </w:t>
            </w:r>
            <w:bookmarkStart w:id="336" w:name="highlightHit_67"/>
            <w:bookmarkEnd w:id="336"/>
            <w:r w:rsidRPr="0085319E">
              <w:rPr>
                <w:rFonts w:ascii="Segoe UI Semilight" w:hAnsi="Segoe UI Semilight" w:cs="Segoe UI Semilight"/>
                <w:bCs/>
                <w:sz w:val="16"/>
                <w:szCs w:val="16"/>
                <w:lang w:eastAsia="pl-PL"/>
              </w:rPr>
              <w:t xml:space="preserve">ponownego </w:t>
            </w:r>
            <w:bookmarkStart w:id="337" w:name="highlightHit_68"/>
            <w:bookmarkEnd w:id="337"/>
            <w:r w:rsidRPr="0085319E">
              <w:rPr>
                <w:rFonts w:ascii="Segoe UI Semilight" w:hAnsi="Segoe UI Semilight" w:cs="Segoe UI Semilight"/>
                <w:bCs/>
                <w:sz w:val="16"/>
                <w:szCs w:val="16"/>
                <w:lang w:eastAsia="pl-PL"/>
              </w:rPr>
              <w:t>użycia papieru, metalu, tworzyw sztucznych, szkła - wyrażone w %</w:t>
            </w:r>
          </w:p>
        </w:tc>
      </w:tr>
      <w:tr w:rsidR="00F21451" w:rsidRPr="00A1444C" w:rsidTr="00F21451">
        <w:trPr>
          <w:trHeight w:val="245"/>
          <w:tblCellSpacing w:w="0" w:type="dxa"/>
        </w:trPr>
        <w:tc>
          <w:tcPr>
            <w:tcW w:w="1674" w:type="pct"/>
            <w:vMerge/>
            <w:tcBorders>
              <w:top w:val="outset" w:sz="6" w:space="0" w:color="auto"/>
              <w:left w:val="outset" w:sz="6" w:space="0" w:color="auto"/>
              <w:bottom w:val="outset" w:sz="6" w:space="0" w:color="auto"/>
              <w:right w:val="outset" w:sz="6" w:space="0" w:color="auto"/>
            </w:tcBorders>
            <w:vAlign w:val="center"/>
            <w:hideMark/>
          </w:tcPr>
          <w:p w:rsidR="00F21451" w:rsidRPr="0085319E" w:rsidRDefault="00F21451" w:rsidP="009A3B4A">
            <w:pPr>
              <w:spacing w:before="0" w:after="0"/>
              <w:rPr>
                <w:rFonts w:ascii="Segoe UI Semilight" w:hAnsi="Segoe UI Semilight" w:cs="Segoe UI Semilight"/>
                <w:sz w:val="16"/>
                <w:szCs w:val="16"/>
                <w:lang w:eastAsia="pl-PL"/>
              </w:rPr>
            </w:pPr>
          </w:p>
        </w:tc>
        <w:tc>
          <w:tcPr>
            <w:tcW w:w="665"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before="0" w:after="0"/>
              <w:jc w:val="center"/>
              <w:rPr>
                <w:rFonts w:ascii="Segoe UI Semilight" w:hAnsi="Segoe UI Semilight" w:cs="Segoe UI Semilight"/>
                <w:sz w:val="16"/>
                <w:szCs w:val="16"/>
                <w:lang w:eastAsia="pl-PL"/>
              </w:rPr>
            </w:pPr>
            <w:r w:rsidRPr="0085319E">
              <w:rPr>
                <w:rFonts w:ascii="Segoe UI Semilight" w:hAnsi="Segoe UI Semilight" w:cs="Segoe UI Semilight"/>
                <w:bCs/>
                <w:sz w:val="16"/>
                <w:szCs w:val="16"/>
                <w:lang w:eastAsia="pl-PL"/>
              </w:rPr>
              <w:t>2016</w:t>
            </w:r>
          </w:p>
        </w:tc>
        <w:tc>
          <w:tcPr>
            <w:tcW w:w="665" w:type="pct"/>
            <w:tcBorders>
              <w:top w:val="outset" w:sz="6" w:space="0" w:color="auto"/>
              <w:left w:val="outset" w:sz="6" w:space="0" w:color="auto"/>
              <w:bottom w:val="outset" w:sz="6" w:space="0" w:color="auto"/>
              <w:right w:val="outset" w:sz="6" w:space="0" w:color="auto"/>
            </w:tcBorders>
            <w:vAlign w:val="center"/>
            <w:hideMark/>
          </w:tcPr>
          <w:p w:rsidR="00F21451" w:rsidRPr="0085319E" w:rsidRDefault="00F21451" w:rsidP="009A3B4A">
            <w:pPr>
              <w:spacing w:before="0" w:after="0"/>
              <w:jc w:val="center"/>
              <w:rPr>
                <w:rFonts w:ascii="Segoe UI Semilight" w:hAnsi="Segoe UI Semilight" w:cs="Segoe UI Semilight"/>
                <w:sz w:val="16"/>
                <w:szCs w:val="16"/>
                <w:lang w:eastAsia="pl-PL"/>
              </w:rPr>
            </w:pPr>
            <w:r w:rsidRPr="0085319E">
              <w:rPr>
                <w:rFonts w:ascii="Segoe UI Semilight" w:hAnsi="Segoe UI Semilight" w:cs="Segoe UI Semilight"/>
                <w:bCs/>
                <w:sz w:val="16"/>
                <w:szCs w:val="16"/>
                <w:lang w:eastAsia="pl-PL"/>
              </w:rPr>
              <w:t>2017</w:t>
            </w:r>
          </w:p>
        </w:tc>
        <w:tc>
          <w:tcPr>
            <w:tcW w:w="665" w:type="pct"/>
            <w:tcBorders>
              <w:top w:val="outset" w:sz="6" w:space="0" w:color="auto"/>
              <w:left w:val="outset" w:sz="6" w:space="0" w:color="auto"/>
              <w:bottom w:val="outset" w:sz="6" w:space="0" w:color="auto"/>
              <w:right w:val="outset" w:sz="6" w:space="0" w:color="auto"/>
            </w:tcBorders>
            <w:vAlign w:val="center"/>
            <w:hideMark/>
          </w:tcPr>
          <w:p w:rsidR="00F21451" w:rsidRPr="0085319E" w:rsidRDefault="00F21451" w:rsidP="009A3B4A">
            <w:pPr>
              <w:spacing w:before="0" w:after="0"/>
              <w:jc w:val="center"/>
              <w:rPr>
                <w:rFonts w:ascii="Segoe UI Semilight" w:hAnsi="Segoe UI Semilight" w:cs="Segoe UI Semilight"/>
                <w:sz w:val="16"/>
                <w:szCs w:val="16"/>
                <w:lang w:eastAsia="pl-PL"/>
              </w:rPr>
            </w:pPr>
            <w:r w:rsidRPr="0085319E">
              <w:rPr>
                <w:rFonts w:ascii="Segoe UI Semilight" w:hAnsi="Segoe UI Semilight" w:cs="Segoe UI Semilight"/>
                <w:bCs/>
                <w:sz w:val="16"/>
                <w:szCs w:val="16"/>
                <w:lang w:eastAsia="pl-PL"/>
              </w:rPr>
              <w:t>2018</w:t>
            </w:r>
          </w:p>
        </w:tc>
        <w:tc>
          <w:tcPr>
            <w:tcW w:w="665" w:type="pct"/>
            <w:tcBorders>
              <w:top w:val="outset" w:sz="6" w:space="0" w:color="auto"/>
              <w:left w:val="outset" w:sz="6" w:space="0" w:color="auto"/>
              <w:bottom w:val="outset" w:sz="6" w:space="0" w:color="auto"/>
              <w:right w:val="outset" w:sz="6" w:space="0" w:color="auto"/>
            </w:tcBorders>
            <w:vAlign w:val="center"/>
            <w:hideMark/>
          </w:tcPr>
          <w:p w:rsidR="00F21451" w:rsidRPr="0085319E" w:rsidRDefault="00F21451" w:rsidP="009A3B4A">
            <w:pPr>
              <w:spacing w:before="0" w:after="0"/>
              <w:jc w:val="center"/>
              <w:rPr>
                <w:rFonts w:ascii="Segoe UI Semilight" w:hAnsi="Segoe UI Semilight" w:cs="Segoe UI Semilight"/>
                <w:sz w:val="16"/>
                <w:szCs w:val="16"/>
                <w:lang w:eastAsia="pl-PL"/>
              </w:rPr>
            </w:pPr>
            <w:r w:rsidRPr="0085319E">
              <w:rPr>
                <w:rFonts w:ascii="Segoe UI Semilight" w:hAnsi="Segoe UI Semilight" w:cs="Segoe UI Semilight"/>
                <w:bCs/>
                <w:sz w:val="16"/>
                <w:szCs w:val="16"/>
                <w:lang w:eastAsia="pl-PL"/>
              </w:rPr>
              <w:t>2019</w:t>
            </w:r>
          </w:p>
        </w:tc>
        <w:tc>
          <w:tcPr>
            <w:tcW w:w="666" w:type="pct"/>
            <w:tcBorders>
              <w:top w:val="outset" w:sz="6" w:space="0" w:color="auto"/>
              <w:left w:val="outset" w:sz="6" w:space="0" w:color="auto"/>
              <w:bottom w:val="outset" w:sz="6" w:space="0" w:color="auto"/>
              <w:right w:val="outset" w:sz="6" w:space="0" w:color="auto"/>
            </w:tcBorders>
            <w:vAlign w:val="center"/>
            <w:hideMark/>
          </w:tcPr>
          <w:p w:rsidR="00F21451" w:rsidRPr="0085319E" w:rsidRDefault="00F21451" w:rsidP="009A3B4A">
            <w:pPr>
              <w:spacing w:before="0" w:after="0"/>
              <w:jc w:val="center"/>
              <w:rPr>
                <w:rFonts w:ascii="Segoe UI Semilight" w:hAnsi="Segoe UI Semilight" w:cs="Segoe UI Semilight"/>
                <w:sz w:val="16"/>
                <w:szCs w:val="16"/>
                <w:lang w:eastAsia="pl-PL"/>
              </w:rPr>
            </w:pPr>
            <w:r w:rsidRPr="0085319E">
              <w:rPr>
                <w:rFonts w:ascii="Segoe UI Semilight" w:hAnsi="Segoe UI Semilight" w:cs="Segoe UI Semilight"/>
                <w:bCs/>
                <w:sz w:val="16"/>
                <w:szCs w:val="16"/>
                <w:lang w:eastAsia="pl-PL"/>
              </w:rPr>
              <w:t>2020</w:t>
            </w:r>
          </w:p>
        </w:tc>
      </w:tr>
      <w:tr w:rsidR="00F21451" w:rsidRPr="00A1444C" w:rsidTr="00F21451">
        <w:trPr>
          <w:trHeight w:val="466"/>
          <w:tblCellSpacing w:w="0" w:type="dxa"/>
        </w:trPr>
        <w:tc>
          <w:tcPr>
            <w:tcW w:w="1674" w:type="pct"/>
            <w:tcBorders>
              <w:top w:val="outset" w:sz="6" w:space="0" w:color="auto"/>
              <w:left w:val="outset" w:sz="6" w:space="0" w:color="auto"/>
              <w:bottom w:val="outset" w:sz="6" w:space="0" w:color="auto"/>
              <w:right w:val="outset" w:sz="6" w:space="0" w:color="auto"/>
            </w:tcBorders>
            <w:vAlign w:val="center"/>
            <w:hideMark/>
          </w:tcPr>
          <w:p w:rsidR="00F21451" w:rsidRPr="0085319E" w:rsidRDefault="00F21451" w:rsidP="009A3B4A">
            <w:pPr>
              <w:spacing w:before="0" w:after="0" w:line="240" w:lineRule="auto"/>
              <w:jc w:val="left"/>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Określone poziomy recyklingu na kolejne lata według Rozporządzenia Ministra Środowiska</w:t>
            </w:r>
          </w:p>
        </w:tc>
        <w:tc>
          <w:tcPr>
            <w:tcW w:w="665"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18</w:t>
            </w:r>
          </w:p>
        </w:tc>
        <w:tc>
          <w:tcPr>
            <w:tcW w:w="665" w:type="pct"/>
            <w:tcBorders>
              <w:top w:val="outset" w:sz="6" w:space="0" w:color="auto"/>
              <w:left w:val="outset" w:sz="6" w:space="0" w:color="auto"/>
              <w:bottom w:val="outset" w:sz="6" w:space="0" w:color="auto"/>
              <w:right w:val="outset" w:sz="6" w:space="0" w:color="auto"/>
            </w:tcBorders>
            <w:vAlign w:val="center"/>
            <w:hideMark/>
          </w:tcPr>
          <w:p w:rsidR="00F21451" w:rsidRPr="0085319E" w:rsidRDefault="00F21451" w:rsidP="009A3B4A">
            <w:pPr>
              <w:spacing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20</w:t>
            </w:r>
          </w:p>
        </w:tc>
        <w:tc>
          <w:tcPr>
            <w:tcW w:w="665" w:type="pct"/>
            <w:tcBorders>
              <w:top w:val="outset" w:sz="6" w:space="0" w:color="auto"/>
              <w:left w:val="outset" w:sz="6" w:space="0" w:color="auto"/>
              <w:bottom w:val="outset" w:sz="6" w:space="0" w:color="auto"/>
              <w:right w:val="outset" w:sz="6" w:space="0" w:color="auto"/>
            </w:tcBorders>
            <w:vAlign w:val="center"/>
            <w:hideMark/>
          </w:tcPr>
          <w:p w:rsidR="00F21451" w:rsidRPr="0085319E" w:rsidRDefault="00F21451" w:rsidP="009A3B4A">
            <w:pPr>
              <w:spacing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30</w:t>
            </w:r>
          </w:p>
        </w:tc>
        <w:tc>
          <w:tcPr>
            <w:tcW w:w="665" w:type="pct"/>
            <w:tcBorders>
              <w:top w:val="outset" w:sz="6" w:space="0" w:color="auto"/>
              <w:left w:val="outset" w:sz="6" w:space="0" w:color="auto"/>
              <w:bottom w:val="outset" w:sz="6" w:space="0" w:color="auto"/>
              <w:right w:val="outset" w:sz="6" w:space="0" w:color="auto"/>
            </w:tcBorders>
            <w:vAlign w:val="center"/>
            <w:hideMark/>
          </w:tcPr>
          <w:p w:rsidR="00F21451" w:rsidRPr="0085319E" w:rsidRDefault="00F21451" w:rsidP="009A3B4A">
            <w:pPr>
              <w:spacing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40</w:t>
            </w:r>
          </w:p>
        </w:tc>
        <w:tc>
          <w:tcPr>
            <w:tcW w:w="666" w:type="pct"/>
            <w:tcBorders>
              <w:top w:val="outset" w:sz="6" w:space="0" w:color="auto"/>
              <w:left w:val="outset" w:sz="6" w:space="0" w:color="auto"/>
              <w:bottom w:val="outset" w:sz="6" w:space="0" w:color="auto"/>
              <w:right w:val="outset" w:sz="6" w:space="0" w:color="auto"/>
            </w:tcBorders>
            <w:vAlign w:val="center"/>
            <w:hideMark/>
          </w:tcPr>
          <w:p w:rsidR="00F21451" w:rsidRPr="0085319E" w:rsidRDefault="00F21451" w:rsidP="009A3B4A">
            <w:pPr>
              <w:spacing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50</w:t>
            </w:r>
          </w:p>
        </w:tc>
      </w:tr>
      <w:tr w:rsidR="00F21451" w:rsidRPr="00A1444C" w:rsidTr="00F21451">
        <w:trPr>
          <w:tblCellSpacing w:w="0" w:type="dxa"/>
        </w:trPr>
        <w:tc>
          <w:tcPr>
            <w:tcW w:w="1674"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D16DC3">
            <w:pPr>
              <w:spacing w:before="0" w:after="0" w:line="240" w:lineRule="auto"/>
              <w:jc w:val="left"/>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 xml:space="preserve">Poziom osiągnięty przez </w:t>
            </w:r>
            <w:r>
              <w:rPr>
                <w:rFonts w:ascii="Segoe UI Semilight" w:hAnsi="Segoe UI Semilight" w:cs="Segoe UI Semilight"/>
                <w:sz w:val="16"/>
                <w:szCs w:val="16"/>
                <w:lang w:eastAsia="pl-PL"/>
              </w:rPr>
              <w:t xml:space="preserve">gminę </w:t>
            </w:r>
            <w:r w:rsidR="00D16DC3">
              <w:rPr>
                <w:rFonts w:ascii="Segoe UI Semilight" w:hAnsi="Segoe UI Semilight" w:cs="Segoe UI Semilight"/>
                <w:sz w:val="16"/>
                <w:szCs w:val="16"/>
                <w:lang w:eastAsia="pl-PL"/>
              </w:rPr>
              <w:t>Stalowa Wola</w:t>
            </w:r>
          </w:p>
        </w:tc>
        <w:tc>
          <w:tcPr>
            <w:tcW w:w="665" w:type="pct"/>
            <w:tcBorders>
              <w:top w:val="outset" w:sz="6" w:space="0" w:color="auto"/>
              <w:left w:val="outset" w:sz="6" w:space="0" w:color="auto"/>
              <w:bottom w:val="outset" w:sz="6" w:space="0" w:color="auto"/>
              <w:right w:val="outset" w:sz="6" w:space="0" w:color="auto"/>
            </w:tcBorders>
            <w:vAlign w:val="center"/>
          </w:tcPr>
          <w:p w:rsidR="00F21451" w:rsidRPr="0085319E" w:rsidRDefault="003A0470" w:rsidP="009A3B4A">
            <w:pPr>
              <w:spacing w:after="0"/>
              <w:jc w:val="center"/>
              <w:rPr>
                <w:rFonts w:ascii="Segoe UI Semilight" w:hAnsi="Segoe UI Semilight" w:cs="Segoe UI Semilight"/>
                <w:sz w:val="16"/>
                <w:szCs w:val="16"/>
                <w:lang w:eastAsia="pl-PL"/>
              </w:rPr>
            </w:pPr>
            <w:r>
              <w:rPr>
                <w:rFonts w:ascii="Segoe UI Semilight" w:hAnsi="Segoe UI Semilight" w:cs="Segoe UI Semilight"/>
                <w:sz w:val="16"/>
                <w:szCs w:val="16"/>
                <w:lang w:eastAsia="pl-PL"/>
              </w:rPr>
              <w:t>51,00</w:t>
            </w:r>
          </w:p>
        </w:tc>
        <w:tc>
          <w:tcPr>
            <w:tcW w:w="665" w:type="pct"/>
            <w:tcBorders>
              <w:top w:val="outset" w:sz="6" w:space="0" w:color="auto"/>
              <w:left w:val="outset" w:sz="6" w:space="0" w:color="auto"/>
              <w:bottom w:val="outset" w:sz="6" w:space="0" w:color="auto"/>
              <w:right w:val="outset" w:sz="6" w:space="0" w:color="auto"/>
            </w:tcBorders>
            <w:vAlign w:val="center"/>
          </w:tcPr>
          <w:p w:rsidR="00F21451" w:rsidRPr="0085319E" w:rsidRDefault="003A0470" w:rsidP="009A3B4A">
            <w:pPr>
              <w:spacing w:after="0"/>
              <w:jc w:val="center"/>
              <w:rPr>
                <w:rFonts w:ascii="Segoe UI Semilight" w:hAnsi="Segoe UI Semilight" w:cs="Segoe UI Semilight"/>
                <w:sz w:val="16"/>
                <w:szCs w:val="16"/>
                <w:lang w:eastAsia="pl-PL"/>
              </w:rPr>
            </w:pPr>
            <w:r>
              <w:rPr>
                <w:rFonts w:ascii="Segoe UI Semilight" w:hAnsi="Segoe UI Semilight" w:cs="Segoe UI Semilight"/>
                <w:sz w:val="16"/>
                <w:szCs w:val="16"/>
                <w:lang w:eastAsia="pl-PL"/>
              </w:rPr>
              <w:t>49,90</w:t>
            </w:r>
          </w:p>
        </w:tc>
        <w:tc>
          <w:tcPr>
            <w:tcW w:w="665" w:type="pct"/>
            <w:tcBorders>
              <w:top w:val="outset" w:sz="6" w:space="0" w:color="auto"/>
              <w:left w:val="outset" w:sz="6" w:space="0" w:color="auto"/>
              <w:bottom w:val="outset" w:sz="6" w:space="0" w:color="auto"/>
              <w:right w:val="outset" w:sz="6" w:space="0" w:color="auto"/>
            </w:tcBorders>
            <w:vAlign w:val="center"/>
          </w:tcPr>
          <w:p w:rsidR="00F21451" w:rsidRPr="0085319E" w:rsidRDefault="00F3047E" w:rsidP="009A3B4A">
            <w:pPr>
              <w:spacing w:after="0"/>
              <w:jc w:val="center"/>
              <w:rPr>
                <w:rFonts w:ascii="Segoe UI Semilight" w:hAnsi="Segoe UI Semilight" w:cs="Segoe UI Semilight"/>
                <w:sz w:val="16"/>
                <w:szCs w:val="16"/>
                <w:lang w:eastAsia="pl-PL"/>
              </w:rPr>
            </w:pPr>
            <w:r w:rsidRPr="00F3047E">
              <w:rPr>
                <w:rFonts w:ascii="Segoe UI Semilight" w:hAnsi="Segoe UI Semilight" w:cs="Segoe UI Semilight"/>
                <w:sz w:val="16"/>
                <w:szCs w:val="16"/>
                <w:lang w:eastAsia="pl-PL"/>
              </w:rPr>
              <w:t>49,3</w:t>
            </w:r>
            <w:r w:rsidR="00246546">
              <w:rPr>
                <w:rFonts w:ascii="Segoe UI Semilight" w:hAnsi="Segoe UI Semilight" w:cs="Segoe UI Semilight"/>
                <w:sz w:val="16"/>
                <w:szCs w:val="16"/>
                <w:lang w:eastAsia="pl-PL"/>
              </w:rPr>
              <w:t>0</w:t>
            </w:r>
          </w:p>
        </w:tc>
        <w:tc>
          <w:tcPr>
            <w:tcW w:w="665"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jc w:val="center"/>
              <w:rPr>
                <w:rFonts w:ascii="Segoe UI Semilight" w:hAnsi="Segoe UI Semilight" w:cs="Segoe UI Semilight"/>
                <w:sz w:val="16"/>
                <w:szCs w:val="16"/>
                <w:lang w:eastAsia="pl-PL"/>
              </w:rPr>
            </w:pPr>
          </w:p>
        </w:tc>
        <w:tc>
          <w:tcPr>
            <w:tcW w:w="666"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jc w:val="center"/>
              <w:rPr>
                <w:rFonts w:ascii="Segoe UI Semilight" w:hAnsi="Segoe UI Semilight" w:cs="Segoe UI Semilight"/>
                <w:sz w:val="16"/>
                <w:szCs w:val="16"/>
                <w:lang w:eastAsia="pl-PL"/>
              </w:rPr>
            </w:pPr>
          </w:p>
        </w:tc>
      </w:tr>
      <w:tr w:rsidR="00C63ED8" w:rsidRPr="00A1444C" w:rsidTr="009A3B4A">
        <w:trPr>
          <w:tblCellSpacing w:w="0" w:type="dxa"/>
        </w:trPr>
        <w:tc>
          <w:tcPr>
            <w:tcW w:w="1674" w:type="pct"/>
            <w:tcBorders>
              <w:top w:val="outset" w:sz="6" w:space="0" w:color="auto"/>
              <w:left w:val="outset" w:sz="6" w:space="0" w:color="auto"/>
              <w:bottom w:val="outset" w:sz="6" w:space="0" w:color="auto"/>
              <w:right w:val="outset" w:sz="6" w:space="0" w:color="auto"/>
            </w:tcBorders>
            <w:vAlign w:val="center"/>
          </w:tcPr>
          <w:p w:rsidR="00C63ED8" w:rsidRPr="0085319E" w:rsidRDefault="00C63ED8" w:rsidP="009A3B4A">
            <w:pPr>
              <w:spacing w:before="0" w:after="0" w:line="240" w:lineRule="auto"/>
              <w:jc w:val="left"/>
              <w:rPr>
                <w:rFonts w:ascii="Segoe UI Semilight" w:hAnsi="Segoe UI Semilight" w:cs="Segoe UI Semilight"/>
                <w:sz w:val="16"/>
                <w:szCs w:val="16"/>
                <w:lang w:eastAsia="pl-PL"/>
              </w:rPr>
            </w:pPr>
          </w:p>
        </w:tc>
        <w:tc>
          <w:tcPr>
            <w:tcW w:w="3326" w:type="pct"/>
            <w:gridSpan w:val="5"/>
            <w:tcBorders>
              <w:top w:val="outset" w:sz="6" w:space="0" w:color="auto"/>
              <w:left w:val="outset" w:sz="6" w:space="0" w:color="auto"/>
              <w:bottom w:val="outset" w:sz="6" w:space="0" w:color="auto"/>
              <w:right w:val="outset" w:sz="6" w:space="0" w:color="auto"/>
            </w:tcBorders>
            <w:vAlign w:val="center"/>
          </w:tcPr>
          <w:p w:rsidR="00C63ED8" w:rsidRPr="0085319E" w:rsidRDefault="00C63ED8" w:rsidP="009A3B4A">
            <w:pPr>
              <w:spacing w:before="0"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bCs/>
                <w:sz w:val="16"/>
                <w:szCs w:val="16"/>
                <w:lang w:eastAsia="pl-PL"/>
              </w:rPr>
              <w:t>Poziomy recyklingu i przygotowania do ponownego użycia innych niż niebezpieczne odpadów budowlanych i rozbiórkowych - wyrażone w %</w:t>
            </w:r>
          </w:p>
        </w:tc>
      </w:tr>
      <w:tr w:rsidR="00F21451" w:rsidRPr="00A1444C" w:rsidTr="00F21451">
        <w:trPr>
          <w:tblCellSpacing w:w="0" w:type="dxa"/>
        </w:trPr>
        <w:tc>
          <w:tcPr>
            <w:tcW w:w="1674"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before="0" w:after="0" w:line="240" w:lineRule="auto"/>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Określone poziomy recyklingu na kolejne lata według Rozporządzenia Ministra Środowiska</w:t>
            </w:r>
          </w:p>
        </w:tc>
        <w:tc>
          <w:tcPr>
            <w:tcW w:w="665"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42</w:t>
            </w:r>
          </w:p>
        </w:tc>
        <w:tc>
          <w:tcPr>
            <w:tcW w:w="665"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45</w:t>
            </w:r>
          </w:p>
        </w:tc>
        <w:tc>
          <w:tcPr>
            <w:tcW w:w="665"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50</w:t>
            </w:r>
          </w:p>
        </w:tc>
        <w:tc>
          <w:tcPr>
            <w:tcW w:w="665"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60</w:t>
            </w:r>
          </w:p>
        </w:tc>
        <w:tc>
          <w:tcPr>
            <w:tcW w:w="666"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70</w:t>
            </w:r>
          </w:p>
        </w:tc>
      </w:tr>
      <w:tr w:rsidR="00F21451" w:rsidRPr="00A1444C" w:rsidTr="00F21451">
        <w:trPr>
          <w:tblCellSpacing w:w="0" w:type="dxa"/>
        </w:trPr>
        <w:tc>
          <w:tcPr>
            <w:tcW w:w="1674"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line="240" w:lineRule="auto"/>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 xml:space="preserve">Poziom osiągnięty przez </w:t>
            </w:r>
            <w:r>
              <w:rPr>
                <w:rFonts w:ascii="Segoe UI Semilight" w:hAnsi="Segoe UI Semilight" w:cs="Segoe UI Semilight"/>
                <w:sz w:val="16"/>
                <w:szCs w:val="16"/>
                <w:lang w:eastAsia="pl-PL"/>
              </w:rPr>
              <w:t xml:space="preserve">gminę </w:t>
            </w:r>
            <w:r w:rsidR="00D16DC3">
              <w:rPr>
                <w:rFonts w:ascii="Segoe UI Semilight" w:hAnsi="Segoe UI Semilight" w:cs="Segoe UI Semilight"/>
                <w:sz w:val="16"/>
                <w:szCs w:val="16"/>
                <w:lang w:eastAsia="pl-PL"/>
              </w:rPr>
              <w:t>Stalowa Wola</w:t>
            </w:r>
          </w:p>
        </w:tc>
        <w:tc>
          <w:tcPr>
            <w:tcW w:w="665" w:type="pct"/>
            <w:tcBorders>
              <w:top w:val="outset" w:sz="6" w:space="0" w:color="auto"/>
              <w:left w:val="outset" w:sz="6" w:space="0" w:color="auto"/>
              <w:bottom w:val="outset" w:sz="6" w:space="0" w:color="auto"/>
              <w:right w:val="outset" w:sz="6" w:space="0" w:color="auto"/>
            </w:tcBorders>
            <w:vAlign w:val="center"/>
          </w:tcPr>
          <w:p w:rsidR="00F21451" w:rsidRPr="0085319E" w:rsidRDefault="003A0470" w:rsidP="009A3B4A">
            <w:pPr>
              <w:spacing w:after="0" w:line="240" w:lineRule="auto"/>
              <w:jc w:val="center"/>
              <w:rPr>
                <w:rFonts w:ascii="Segoe UI Semilight" w:hAnsi="Segoe UI Semilight" w:cs="Segoe UI Semilight"/>
                <w:sz w:val="16"/>
                <w:szCs w:val="16"/>
                <w:lang w:eastAsia="pl-PL"/>
              </w:rPr>
            </w:pPr>
            <w:r>
              <w:rPr>
                <w:rFonts w:ascii="Segoe UI Semilight" w:hAnsi="Segoe UI Semilight" w:cs="Segoe UI Semilight"/>
                <w:sz w:val="16"/>
                <w:szCs w:val="16"/>
                <w:lang w:eastAsia="pl-PL"/>
              </w:rPr>
              <w:t>100,00</w:t>
            </w:r>
          </w:p>
        </w:tc>
        <w:tc>
          <w:tcPr>
            <w:tcW w:w="665" w:type="pct"/>
            <w:tcBorders>
              <w:top w:val="outset" w:sz="6" w:space="0" w:color="auto"/>
              <w:left w:val="outset" w:sz="6" w:space="0" w:color="auto"/>
              <w:bottom w:val="outset" w:sz="6" w:space="0" w:color="auto"/>
              <w:right w:val="outset" w:sz="6" w:space="0" w:color="auto"/>
            </w:tcBorders>
            <w:vAlign w:val="center"/>
          </w:tcPr>
          <w:p w:rsidR="00F21451" w:rsidRPr="0085319E" w:rsidRDefault="003A0470" w:rsidP="009A3B4A">
            <w:pPr>
              <w:spacing w:after="0" w:line="240" w:lineRule="auto"/>
              <w:jc w:val="center"/>
              <w:rPr>
                <w:rFonts w:ascii="Segoe UI Semilight" w:hAnsi="Segoe UI Semilight" w:cs="Segoe UI Semilight"/>
                <w:sz w:val="16"/>
                <w:szCs w:val="16"/>
                <w:lang w:eastAsia="pl-PL"/>
              </w:rPr>
            </w:pPr>
            <w:r>
              <w:rPr>
                <w:rFonts w:ascii="Segoe UI Semilight" w:hAnsi="Segoe UI Semilight" w:cs="Segoe UI Semilight"/>
                <w:sz w:val="16"/>
                <w:szCs w:val="16"/>
                <w:lang w:eastAsia="pl-PL"/>
              </w:rPr>
              <w:t>99,90</w:t>
            </w:r>
          </w:p>
        </w:tc>
        <w:tc>
          <w:tcPr>
            <w:tcW w:w="665" w:type="pct"/>
            <w:tcBorders>
              <w:top w:val="outset" w:sz="6" w:space="0" w:color="auto"/>
              <w:left w:val="outset" w:sz="6" w:space="0" w:color="auto"/>
              <w:bottom w:val="outset" w:sz="6" w:space="0" w:color="auto"/>
              <w:right w:val="outset" w:sz="6" w:space="0" w:color="auto"/>
            </w:tcBorders>
            <w:vAlign w:val="center"/>
          </w:tcPr>
          <w:p w:rsidR="00F21451" w:rsidRPr="0085319E" w:rsidRDefault="00F3047E" w:rsidP="009A3B4A">
            <w:pPr>
              <w:spacing w:after="0" w:line="240" w:lineRule="auto"/>
              <w:jc w:val="center"/>
              <w:rPr>
                <w:rFonts w:ascii="Segoe UI Semilight" w:hAnsi="Segoe UI Semilight" w:cs="Segoe UI Semilight"/>
                <w:sz w:val="16"/>
                <w:szCs w:val="16"/>
                <w:lang w:eastAsia="pl-PL"/>
              </w:rPr>
            </w:pPr>
            <w:r w:rsidRPr="00F3047E">
              <w:rPr>
                <w:rFonts w:ascii="Segoe UI Semilight" w:hAnsi="Segoe UI Semilight" w:cs="Segoe UI Semilight"/>
                <w:sz w:val="16"/>
                <w:szCs w:val="16"/>
                <w:lang w:eastAsia="pl-PL"/>
              </w:rPr>
              <w:t>99,75</w:t>
            </w:r>
          </w:p>
        </w:tc>
        <w:tc>
          <w:tcPr>
            <w:tcW w:w="665"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line="240" w:lineRule="auto"/>
              <w:jc w:val="center"/>
              <w:rPr>
                <w:rFonts w:ascii="Segoe UI Semilight" w:hAnsi="Segoe UI Semilight" w:cs="Segoe UI Semilight"/>
                <w:sz w:val="16"/>
                <w:szCs w:val="16"/>
                <w:lang w:eastAsia="pl-PL"/>
              </w:rPr>
            </w:pPr>
          </w:p>
        </w:tc>
        <w:tc>
          <w:tcPr>
            <w:tcW w:w="666"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line="240" w:lineRule="auto"/>
              <w:jc w:val="center"/>
              <w:rPr>
                <w:rFonts w:ascii="Segoe UI Semilight" w:hAnsi="Segoe UI Semilight" w:cs="Segoe UI Semilight"/>
                <w:sz w:val="16"/>
                <w:szCs w:val="16"/>
                <w:lang w:eastAsia="pl-PL"/>
              </w:rPr>
            </w:pPr>
          </w:p>
        </w:tc>
      </w:tr>
      <w:tr w:rsidR="00C63ED8" w:rsidRPr="00A1444C" w:rsidTr="009A3B4A">
        <w:trPr>
          <w:tblCellSpacing w:w="0" w:type="dxa"/>
        </w:trPr>
        <w:tc>
          <w:tcPr>
            <w:tcW w:w="1674" w:type="pct"/>
            <w:tcBorders>
              <w:top w:val="outset" w:sz="6" w:space="0" w:color="auto"/>
              <w:left w:val="outset" w:sz="6" w:space="0" w:color="auto"/>
              <w:bottom w:val="outset" w:sz="6" w:space="0" w:color="auto"/>
              <w:right w:val="outset" w:sz="6" w:space="0" w:color="auto"/>
            </w:tcBorders>
            <w:vAlign w:val="center"/>
          </w:tcPr>
          <w:p w:rsidR="00C63ED8" w:rsidRPr="0085319E" w:rsidRDefault="00C63ED8" w:rsidP="009A3B4A">
            <w:pPr>
              <w:spacing w:after="0" w:line="240" w:lineRule="auto"/>
              <w:rPr>
                <w:rFonts w:ascii="Segoe UI Semilight" w:hAnsi="Segoe UI Semilight" w:cs="Segoe UI Semilight"/>
                <w:sz w:val="16"/>
                <w:szCs w:val="16"/>
                <w:lang w:eastAsia="pl-PL"/>
              </w:rPr>
            </w:pPr>
          </w:p>
        </w:tc>
        <w:tc>
          <w:tcPr>
            <w:tcW w:w="3326" w:type="pct"/>
            <w:gridSpan w:val="5"/>
            <w:tcBorders>
              <w:top w:val="outset" w:sz="6" w:space="0" w:color="auto"/>
              <w:left w:val="outset" w:sz="6" w:space="0" w:color="auto"/>
              <w:bottom w:val="outset" w:sz="6" w:space="0" w:color="auto"/>
              <w:right w:val="outset" w:sz="6" w:space="0" w:color="auto"/>
            </w:tcBorders>
            <w:vAlign w:val="center"/>
          </w:tcPr>
          <w:p w:rsidR="00C63ED8" w:rsidRPr="0085319E" w:rsidRDefault="00C63ED8" w:rsidP="009A3B4A">
            <w:pPr>
              <w:spacing w:before="0"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bCs/>
                <w:sz w:val="16"/>
                <w:szCs w:val="16"/>
                <w:lang w:eastAsia="pl-PL"/>
              </w:rPr>
              <w:t>Dopuszczalny poziom masy odpadów komunalnych ulegających biodegradacji przekazywanych do składowania w stosunku do masy tych odpadów wytworzonych w 1995r. - wyrażony w %</w:t>
            </w:r>
          </w:p>
        </w:tc>
      </w:tr>
      <w:tr w:rsidR="00F21451" w:rsidRPr="00A1444C" w:rsidTr="00F313C5">
        <w:trPr>
          <w:tblCellSpacing w:w="0" w:type="dxa"/>
        </w:trPr>
        <w:tc>
          <w:tcPr>
            <w:tcW w:w="1674"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before="0" w:after="0" w:line="240" w:lineRule="auto"/>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Określone poziomy ograniczenia masy odpadów komunalnych ulegających biodegradacji przekazywanych do składowania, według Rozporządzenia Ministra Środowiska</w:t>
            </w:r>
          </w:p>
        </w:tc>
        <w:tc>
          <w:tcPr>
            <w:tcW w:w="1"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45</w:t>
            </w:r>
          </w:p>
        </w:tc>
        <w:tc>
          <w:tcPr>
            <w:tcW w:w="554"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45</w:t>
            </w:r>
          </w:p>
        </w:tc>
        <w:tc>
          <w:tcPr>
            <w:tcW w:w="557"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40</w:t>
            </w:r>
          </w:p>
        </w:tc>
        <w:tc>
          <w:tcPr>
            <w:tcW w:w="554"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40</w:t>
            </w:r>
          </w:p>
        </w:tc>
        <w:tc>
          <w:tcPr>
            <w:tcW w:w="551"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35</w:t>
            </w:r>
          </w:p>
        </w:tc>
      </w:tr>
      <w:tr w:rsidR="00F21451" w:rsidRPr="00A1444C" w:rsidTr="00F313C5">
        <w:trPr>
          <w:trHeight w:val="124"/>
          <w:tblCellSpacing w:w="0" w:type="dxa"/>
        </w:trPr>
        <w:tc>
          <w:tcPr>
            <w:tcW w:w="1674"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before="0" w:after="0" w:line="240" w:lineRule="auto"/>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 xml:space="preserve">Poziom osiągnięty przez </w:t>
            </w:r>
            <w:r>
              <w:rPr>
                <w:rFonts w:ascii="Segoe UI Semilight" w:hAnsi="Segoe UI Semilight" w:cs="Segoe UI Semilight"/>
                <w:sz w:val="16"/>
                <w:szCs w:val="16"/>
                <w:lang w:eastAsia="pl-PL"/>
              </w:rPr>
              <w:t xml:space="preserve">gminę </w:t>
            </w:r>
            <w:r w:rsidR="00D16DC3">
              <w:rPr>
                <w:rFonts w:ascii="Segoe UI Semilight" w:hAnsi="Segoe UI Semilight" w:cs="Segoe UI Semilight"/>
                <w:sz w:val="16"/>
                <w:szCs w:val="16"/>
                <w:lang w:eastAsia="pl-PL"/>
              </w:rPr>
              <w:t>Stalowa Wola</w:t>
            </w:r>
          </w:p>
        </w:tc>
        <w:tc>
          <w:tcPr>
            <w:tcW w:w="1" w:type="pct"/>
            <w:tcBorders>
              <w:top w:val="outset" w:sz="6" w:space="0" w:color="auto"/>
              <w:left w:val="outset" w:sz="6" w:space="0" w:color="auto"/>
              <w:bottom w:val="outset" w:sz="6" w:space="0" w:color="auto"/>
              <w:right w:val="outset" w:sz="6" w:space="0" w:color="auto"/>
            </w:tcBorders>
            <w:vAlign w:val="center"/>
          </w:tcPr>
          <w:p w:rsidR="00F21451" w:rsidRPr="0085319E" w:rsidRDefault="003A0470" w:rsidP="009A3B4A">
            <w:pPr>
              <w:spacing w:after="0" w:line="240" w:lineRule="auto"/>
              <w:jc w:val="center"/>
              <w:rPr>
                <w:rFonts w:ascii="Segoe UI Semilight" w:hAnsi="Segoe UI Semilight" w:cs="Segoe UI Semilight"/>
                <w:sz w:val="16"/>
                <w:szCs w:val="16"/>
                <w:lang w:eastAsia="pl-PL"/>
              </w:rPr>
            </w:pPr>
            <w:r>
              <w:rPr>
                <w:rFonts w:ascii="Segoe UI Semilight" w:hAnsi="Segoe UI Semilight" w:cs="Segoe UI Semilight"/>
                <w:sz w:val="16"/>
                <w:szCs w:val="16"/>
                <w:lang w:eastAsia="pl-PL"/>
              </w:rPr>
              <w:t>1,31</w:t>
            </w:r>
          </w:p>
        </w:tc>
        <w:tc>
          <w:tcPr>
            <w:tcW w:w="554" w:type="pct"/>
            <w:tcBorders>
              <w:top w:val="outset" w:sz="6" w:space="0" w:color="auto"/>
              <w:left w:val="outset" w:sz="6" w:space="0" w:color="auto"/>
              <w:bottom w:val="outset" w:sz="6" w:space="0" w:color="auto"/>
              <w:right w:val="outset" w:sz="6" w:space="0" w:color="auto"/>
            </w:tcBorders>
            <w:vAlign w:val="center"/>
          </w:tcPr>
          <w:p w:rsidR="00F21451" w:rsidRPr="0085319E" w:rsidRDefault="003A0470" w:rsidP="009A3B4A">
            <w:pPr>
              <w:spacing w:after="0" w:line="240" w:lineRule="auto"/>
              <w:jc w:val="center"/>
              <w:rPr>
                <w:rFonts w:ascii="Segoe UI Semilight" w:hAnsi="Segoe UI Semilight" w:cs="Segoe UI Semilight"/>
                <w:sz w:val="16"/>
                <w:szCs w:val="16"/>
                <w:lang w:eastAsia="pl-PL"/>
              </w:rPr>
            </w:pPr>
            <w:r>
              <w:rPr>
                <w:rFonts w:ascii="Segoe UI Semilight" w:hAnsi="Segoe UI Semilight" w:cs="Segoe UI Semilight"/>
                <w:sz w:val="16"/>
                <w:szCs w:val="16"/>
                <w:lang w:eastAsia="pl-PL"/>
              </w:rPr>
              <w:t>0,00</w:t>
            </w:r>
          </w:p>
        </w:tc>
        <w:tc>
          <w:tcPr>
            <w:tcW w:w="557" w:type="pct"/>
            <w:tcBorders>
              <w:top w:val="outset" w:sz="6" w:space="0" w:color="auto"/>
              <w:left w:val="outset" w:sz="6" w:space="0" w:color="auto"/>
              <w:bottom w:val="outset" w:sz="6" w:space="0" w:color="auto"/>
              <w:right w:val="outset" w:sz="6" w:space="0" w:color="auto"/>
            </w:tcBorders>
            <w:vAlign w:val="center"/>
          </w:tcPr>
          <w:p w:rsidR="00F21451" w:rsidRPr="0085319E" w:rsidRDefault="00F3047E" w:rsidP="009A3B4A">
            <w:pPr>
              <w:spacing w:after="0" w:line="240" w:lineRule="auto"/>
              <w:jc w:val="center"/>
              <w:rPr>
                <w:rFonts w:ascii="Segoe UI Semilight" w:hAnsi="Segoe UI Semilight" w:cs="Segoe UI Semilight"/>
                <w:sz w:val="16"/>
                <w:szCs w:val="16"/>
                <w:lang w:eastAsia="pl-PL"/>
              </w:rPr>
            </w:pPr>
            <w:r w:rsidRPr="00F3047E">
              <w:rPr>
                <w:rFonts w:ascii="Segoe UI Semilight" w:hAnsi="Segoe UI Semilight" w:cs="Segoe UI Semilight"/>
                <w:sz w:val="16"/>
                <w:szCs w:val="16"/>
                <w:lang w:eastAsia="pl-PL"/>
              </w:rPr>
              <w:t>13,90</w:t>
            </w:r>
          </w:p>
        </w:tc>
        <w:tc>
          <w:tcPr>
            <w:tcW w:w="554"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line="240" w:lineRule="auto"/>
              <w:jc w:val="center"/>
              <w:rPr>
                <w:rFonts w:ascii="Segoe UI Semilight" w:hAnsi="Segoe UI Semilight" w:cs="Segoe UI Semilight"/>
                <w:sz w:val="16"/>
                <w:szCs w:val="16"/>
                <w:lang w:eastAsia="pl-PL"/>
              </w:rPr>
            </w:pPr>
          </w:p>
        </w:tc>
        <w:tc>
          <w:tcPr>
            <w:tcW w:w="551"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line="240" w:lineRule="auto"/>
              <w:jc w:val="center"/>
              <w:rPr>
                <w:rFonts w:ascii="Segoe UI Semilight" w:hAnsi="Segoe UI Semilight" w:cs="Segoe UI Semilight"/>
                <w:sz w:val="16"/>
                <w:szCs w:val="16"/>
                <w:lang w:eastAsia="pl-PL"/>
              </w:rPr>
            </w:pPr>
          </w:p>
        </w:tc>
      </w:tr>
    </w:tbl>
    <w:p w:rsidR="00C63ED8" w:rsidRDefault="00C63ED8" w:rsidP="00C63ED8">
      <w:pPr>
        <w:spacing w:before="0"/>
        <w:jc w:val="center"/>
        <w:rPr>
          <w:rFonts w:ascii="Segoe UI Semilight" w:hAnsi="Segoe UI Semilight" w:cs="Segoe UI Semilight"/>
          <w:sz w:val="18"/>
        </w:rPr>
      </w:pPr>
      <w:r w:rsidRPr="0085319E">
        <w:rPr>
          <w:rFonts w:ascii="Segoe UI Semilight" w:hAnsi="Segoe UI Semilight" w:cs="Segoe UI Semilight"/>
          <w:sz w:val="18"/>
        </w:rPr>
        <w:t xml:space="preserve">Źródło: Urząd </w:t>
      </w:r>
      <w:r w:rsidR="003A0470">
        <w:rPr>
          <w:rFonts w:ascii="Segoe UI Semilight" w:hAnsi="Segoe UI Semilight" w:cs="Segoe UI Semilight"/>
          <w:sz w:val="18"/>
        </w:rPr>
        <w:t xml:space="preserve">Miasta w Stalowej Woli. </w:t>
      </w:r>
      <w:r w:rsidR="00F667D8">
        <w:rPr>
          <w:rFonts w:ascii="Segoe UI Semilight" w:hAnsi="Segoe UI Semilight" w:cs="Segoe UI Semilight"/>
          <w:sz w:val="18"/>
        </w:rPr>
        <w:t xml:space="preserve"> </w:t>
      </w:r>
    </w:p>
    <w:p w:rsidR="00653B4A" w:rsidRDefault="00653B4A" w:rsidP="00C63ED8">
      <w:pPr>
        <w:spacing w:before="0"/>
        <w:jc w:val="center"/>
        <w:rPr>
          <w:rFonts w:ascii="Segoe UI Semilight" w:hAnsi="Segoe UI Semilight" w:cs="Segoe UI Semilight"/>
          <w:sz w:val="18"/>
        </w:rPr>
      </w:pPr>
    </w:p>
    <w:p w:rsidR="00653B4A" w:rsidRPr="003D1380" w:rsidRDefault="00653B4A" w:rsidP="00C63ED8">
      <w:pPr>
        <w:spacing w:before="0"/>
        <w:jc w:val="center"/>
        <w:rPr>
          <w:rFonts w:ascii="Segoe UI Semilight" w:hAnsi="Segoe UI Semilight" w:cs="Segoe UI Semilight"/>
          <w:sz w:val="18"/>
        </w:rPr>
      </w:pPr>
    </w:p>
    <w:p w:rsidR="00207BFD" w:rsidRDefault="0070197C" w:rsidP="0070197C">
      <w:pPr>
        <w:pStyle w:val="Wyrnienie"/>
      </w:pPr>
      <w:r>
        <w:lastRenderedPageBreak/>
        <w:t>Azbest na terenie gminy</w:t>
      </w:r>
      <w:r w:rsidR="009539A5">
        <w:t xml:space="preserve"> </w:t>
      </w:r>
      <w:r w:rsidR="004A797B">
        <w:t>Stalowa Wola</w:t>
      </w:r>
    </w:p>
    <w:p w:rsidR="0088605F" w:rsidRPr="00F56C4F" w:rsidRDefault="00A96946" w:rsidP="0088605F">
      <w:pPr>
        <w:pStyle w:val="Legenda"/>
        <w:spacing w:before="240" w:line="360" w:lineRule="auto"/>
        <w:jc w:val="both"/>
        <w:rPr>
          <w:rFonts w:ascii="Segoe UI Semilight" w:hAnsi="Segoe UI Semilight" w:cs="Segoe UI Semilight"/>
          <w:b w:val="0"/>
          <w:i/>
          <w:color w:val="auto"/>
          <w:sz w:val="20"/>
        </w:rPr>
      </w:pPr>
      <w:bookmarkStart w:id="338" w:name="_Toc511076031"/>
      <w:r>
        <w:rPr>
          <w:rFonts w:ascii="Segoe UI Semilight" w:hAnsi="Segoe UI Semilight" w:cs="Segoe UI Semilight"/>
          <w:b w:val="0"/>
          <w:color w:val="auto"/>
          <w:sz w:val="20"/>
        </w:rPr>
        <w:t xml:space="preserve">Wykaz wyrobów azbestowych na terenie gminy przedstawiono w poniższej tabeli. </w:t>
      </w:r>
      <w:r w:rsidR="0088605F">
        <w:rPr>
          <w:rFonts w:ascii="Segoe UI Semilight" w:hAnsi="Segoe UI Semilight" w:cs="Segoe UI Semilight"/>
          <w:b w:val="0"/>
          <w:i/>
          <w:color w:val="auto"/>
          <w:sz w:val="20"/>
        </w:rPr>
        <w:t xml:space="preserve"> </w:t>
      </w:r>
    </w:p>
    <w:p w:rsidR="0088605F" w:rsidRPr="004A797B" w:rsidRDefault="0088605F" w:rsidP="0088605F">
      <w:pPr>
        <w:pStyle w:val="Legenda"/>
        <w:spacing w:before="240"/>
        <w:rPr>
          <w:rFonts w:ascii="Segoe UI Semilight" w:hAnsi="Segoe UI Semilight" w:cs="Segoe UI Semilight"/>
          <w:color w:val="auto"/>
          <w:sz w:val="20"/>
        </w:rPr>
      </w:pPr>
      <w:bookmarkStart w:id="339" w:name="_Toc523130659"/>
      <w:bookmarkStart w:id="340" w:name="_Toc525543138"/>
      <w:bookmarkStart w:id="341" w:name="_Toc535863740"/>
      <w:bookmarkStart w:id="342" w:name="_Toc8659481"/>
      <w:bookmarkStart w:id="343" w:name="_Toc21437697"/>
      <w:r w:rsidRPr="004A797B">
        <w:rPr>
          <w:rFonts w:ascii="Segoe UI Semilight" w:hAnsi="Segoe UI Semilight" w:cs="Segoe UI Semilight"/>
          <w:color w:val="auto"/>
          <w:sz w:val="20"/>
        </w:rPr>
        <w:t xml:space="preserve">Tabela </w:t>
      </w:r>
      <w:r w:rsidRPr="004A797B">
        <w:rPr>
          <w:rFonts w:ascii="Segoe UI Semilight" w:hAnsi="Segoe UI Semilight" w:cs="Segoe UI Semilight"/>
          <w:color w:val="auto"/>
          <w:sz w:val="20"/>
        </w:rPr>
        <w:fldChar w:fldCharType="begin"/>
      </w:r>
      <w:r w:rsidRPr="004A797B">
        <w:rPr>
          <w:rFonts w:ascii="Segoe UI Semilight" w:hAnsi="Segoe UI Semilight" w:cs="Segoe UI Semilight"/>
          <w:color w:val="auto"/>
          <w:sz w:val="20"/>
        </w:rPr>
        <w:instrText xml:space="preserve"> SEQ Tabela \* ARABIC </w:instrText>
      </w:r>
      <w:r w:rsidRPr="004A797B">
        <w:rPr>
          <w:rFonts w:ascii="Segoe UI Semilight" w:hAnsi="Segoe UI Semilight" w:cs="Segoe UI Semilight"/>
          <w:color w:val="auto"/>
          <w:sz w:val="20"/>
        </w:rPr>
        <w:fldChar w:fldCharType="separate"/>
      </w:r>
      <w:r w:rsidR="00A23757">
        <w:rPr>
          <w:rFonts w:ascii="Segoe UI Semilight" w:hAnsi="Segoe UI Semilight" w:cs="Segoe UI Semilight"/>
          <w:noProof/>
          <w:color w:val="auto"/>
          <w:sz w:val="20"/>
        </w:rPr>
        <w:t>25</w:t>
      </w:r>
      <w:r w:rsidRPr="004A797B">
        <w:rPr>
          <w:rFonts w:ascii="Segoe UI Semilight" w:hAnsi="Segoe UI Semilight" w:cs="Segoe UI Semilight"/>
          <w:color w:val="auto"/>
          <w:sz w:val="20"/>
        </w:rPr>
        <w:fldChar w:fldCharType="end"/>
      </w:r>
      <w:r w:rsidRPr="004A797B">
        <w:rPr>
          <w:rFonts w:ascii="Segoe UI Semilight" w:hAnsi="Segoe UI Semilight" w:cs="Segoe UI Semilight"/>
          <w:color w:val="auto"/>
          <w:sz w:val="20"/>
        </w:rPr>
        <w:t xml:space="preserve">. Wyroby azbestowe na terenie </w:t>
      </w:r>
      <w:bookmarkEnd w:id="338"/>
      <w:r w:rsidR="00085F2D" w:rsidRPr="004A797B">
        <w:rPr>
          <w:rFonts w:ascii="Segoe UI Semilight" w:hAnsi="Segoe UI Semilight" w:cs="Segoe UI Semilight"/>
          <w:color w:val="auto"/>
          <w:sz w:val="20"/>
        </w:rPr>
        <w:t xml:space="preserve">gminy </w:t>
      </w:r>
      <w:r w:rsidR="004A797B" w:rsidRPr="004A797B">
        <w:rPr>
          <w:rFonts w:ascii="Segoe UI Semilight" w:hAnsi="Segoe UI Semilight" w:cs="Segoe UI Semilight"/>
          <w:color w:val="auto"/>
          <w:sz w:val="20"/>
        </w:rPr>
        <w:t>Stalowa Wola</w:t>
      </w:r>
      <w:r w:rsidR="00085F2D" w:rsidRPr="004A797B">
        <w:rPr>
          <w:rFonts w:ascii="Segoe UI Semilight" w:hAnsi="Segoe UI Semilight" w:cs="Segoe UI Semilight"/>
          <w:color w:val="auto"/>
          <w:sz w:val="20"/>
        </w:rPr>
        <w:t xml:space="preserve"> </w:t>
      </w:r>
      <w:r w:rsidR="006E365D" w:rsidRPr="004A797B">
        <w:rPr>
          <w:rFonts w:ascii="Segoe UI Semilight" w:hAnsi="Segoe UI Semilight" w:cs="Segoe UI Semilight"/>
          <w:color w:val="auto"/>
          <w:sz w:val="20"/>
        </w:rPr>
        <w:t>(stan na 31.12.2018</w:t>
      </w:r>
      <w:r w:rsidRPr="004A797B">
        <w:rPr>
          <w:rFonts w:ascii="Segoe UI Semilight" w:hAnsi="Segoe UI Semilight" w:cs="Segoe UI Semilight"/>
          <w:color w:val="auto"/>
          <w:sz w:val="20"/>
        </w:rPr>
        <w:t xml:space="preserve"> r.).</w:t>
      </w:r>
      <w:bookmarkEnd w:id="339"/>
      <w:bookmarkEnd w:id="340"/>
      <w:bookmarkEnd w:id="341"/>
      <w:bookmarkEnd w:id="342"/>
      <w:bookmarkEnd w:id="343"/>
    </w:p>
    <w:tbl>
      <w:tblPr>
        <w:tblStyle w:val="Tabelasiatki4akcent31"/>
        <w:tblW w:w="0" w:type="auto"/>
        <w:tblLook w:val="04A0" w:firstRow="1" w:lastRow="0" w:firstColumn="1" w:lastColumn="0" w:noHBand="0" w:noVBand="1"/>
      </w:tblPr>
      <w:tblGrid>
        <w:gridCol w:w="2972"/>
        <w:gridCol w:w="1972"/>
        <w:gridCol w:w="1973"/>
        <w:gridCol w:w="1973"/>
      </w:tblGrid>
      <w:tr w:rsidR="0088605F" w:rsidRPr="00085F2D" w:rsidTr="009A3B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88605F" w:rsidRPr="00085F2D" w:rsidRDefault="0088605F" w:rsidP="00327568">
            <w:pPr>
              <w:spacing w:after="0"/>
              <w:rPr>
                <w:rFonts w:ascii="Segoe UI Semilight" w:hAnsi="Segoe UI Semilight" w:cs="Segoe UI Semilight"/>
                <w:color w:val="auto"/>
                <w:sz w:val="18"/>
                <w:szCs w:val="20"/>
              </w:rPr>
            </w:pPr>
            <w:r w:rsidRPr="00085F2D">
              <w:rPr>
                <w:rFonts w:ascii="Segoe UI Semilight" w:hAnsi="Segoe UI Semilight" w:cs="Segoe UI Semilight"/>
                <w:color w:val="auto"/>
                <w:sz w:val="18"/>
                <w:szCs w:val="20"/>
              </w:rPr>
              <w:t xml:space="preserve">Gmina </w:t>
            </w:r>
            <w:r w:rsidR="00327568">
              <w:rPr>
                <w:rFonts w:ascii="Segoe UI Semilight" w:hAnsi="Segoe UI Semilight" w:cs="Segoe UI Semilight"/>
                <w:color w:val="auto"/>
                <w:sz w:val="18"/>
                <w:szCs w:val="20"/>
              </w:rPr>
              <w:t>Stalowa Wola</w:t>
            </w:r>
          </w:p>
        </w:tc>
        <w:tc>
          <w:tcPr>
            <w:tcW w:w="1972" w:type="dxa"/>
            <w:vAlign w:val="center"/>
          </w:tcPr>
          <w:p w:rsidR="0088605F" w:rsidRPr="00085F2D" w:rsidRDefault="0088605F" w:rsidP="009A3B4A">
            <w:pPr>
              <w:spacing w:after="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20"/>
              </w:rPr>
            </w:pPr>
            <w:r w:rsidRPr="00085F2D">
              <w:rPr>
                <w:rFonts w:ascii="Segoe UI Semilight" w:hAnsi="Segoe UI Semilight" w:cs="Segoe UI Semilight"/>
                <w:color w:val="auto"/>
                <w:sz w:val="18"/>
                <w:szCs w:val="20"/>
              </w:rPr>
              <w:t>Razem</w:t>
            </w:r>
          </w:p>
        </w:tc>
        <w:tc>
          <w:tcPr>
            <w:tcW w:w="1973" w:type="dxa"/>
            <w:vAlign w:val="center"/>
          </w:tcPr>
          <w:p w:rsidR="0088605F" w:rsidRPr="00085F2D" w:rsidRDefault="0088605F" w:rsidP="009A3B4A">
            <w:pPr>
              <w:spacing w:after="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20"/>
              </w:rPr>
            </w:pPr>
            <w:r w:rsidRPr="00085F2D">
              <w:rPr>
                <w:rFonts w:ascii="Segoe UI Semilight" w:hAnsi="Segoe UI Semilight" w:cs="Segoe UI Semilight"/>
                <w:color w:val="auto"/>
                <w:sz w:val="18"/>
                <w:szCs w:val="20"/>
              </w:rPr>
              <w:t>Osoby fizyczne</w:t>
            </w:r>
          </w:p>
        </w:tc>
        <w:tc>
          <w:tcPr>
            <w:tcW w:w="1973" w:type="dxa"/>
            <w:vAlign w:val="center"/>
          </w:tcPr>
          <w:p w:rsidR="0088605F" w:rsidRPr="00085F2D" w:rsidRDefault="0088605F" w:rsidP="009A3B4A">
            <w:pPr>
              <w:spacing w:after="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20"/>
              </w:rPr>
            </w:pPr>
            <w:r w:rsidRPr="00085F2D">
              <w:rPr>
                <w:rFonts w:ascii="Segoe UI Semilight" w:hAnsi="Segoe UI Semilight" w:cs="Segoe UI Semilight"/>
                <w:color w:val="auto"/>
                <w:sz w:val="18"/>
                <w:szCs w:val="20"/>
              </w:rPr>
              <w:t>Osoby prawne</w:t>
            </w:r>
          </w:p>
        </w:tc>
      </w:tr>
      <w:tr w:rsidR="0088605F" w:rsidRPr="00085F2D" w:rsidTr="009A3B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rsidR="0088605F" w:rsidRPr="00085F2D" w:rsidRDefault="0088605F" w:rsidP="009A3B4A">
            <w:pPr>
              <w:spacing w:after="0"/>
              <w:rPr>
                <w:rFonts w:ascii="Segoe UI Semilight" w:hAnsi="Segoe UI Semilight" w:cs="Segoe UI Semilight"/>
                <w:sz w:val="18"/>
                <w:szCs w:val="20"/>
              </w:rPr>
            </w:pPr>
            <w:r w:rsidRPr="00085F2D">
              <w:rPr>
                <w:rFonts w:ascii="Segoe UI Semilight" w:hAnsi="Segoe UI Semilight" w:cs="Segoe UI Semilight"/>
                <w:sz w:val="18"/>
                <w:szCs w:val="20"/>
              </w:rPr>
              <w:t>Zinwentaryzowane [kg]</w:t>
            </w:r>
          </w:p>
        </w:tc>
        <w:tc>
          <w:tcPr>
            <w:tcW w:w="1972" w:type="dxa"/>
            <w:shd w:val="clear" w:color="auto" w:fill="auto"/>
            <w:vAlign w:val="center"/>
          </w:tcPr>
          <w:p w:rsidR="0088605F" w:rsidRPr="00085F2D" w:rsidRDefault="004A797B" w:rsidP="009A3B4A">
            <w:pPr>
              <w:spacing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20"/>
              </w:rPr>
            </w:pPr>
            <w:r w:rsidRPr="004A797B">
              <w:rPr>
                <w:rFonts w:ascii="Segoe UI Semilight" w:hAnsi="Segoe UI Semilight" w:cs="Segoe UI Semilight"/>
                <w:sz w:val="18"/>
                <w:szCs w:val="20"/>
              </w:rPr>
              <w:t>588 471</w:t>
            </w:r>
          </w:p>
        </w:tc>
        <w:tc>
          <w:tcPr>
            <w:tcW w:w="1973" w:type="dxa"/>
            <w:shd w:val="clear" w:color="auto" w:fill="auto"/>
            <w:vAlign w:val="center"/>
          </w:tcPr>
          <w:p w:rsidR="0088605F" w:rsidRPr="00085F2D" w:rsidRDefault="004A797B" w:rsidP="009A3B4A">
            <w:pPr>
              <w:spacing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20"/>
              </w:rPr>
            </w:pPr>
            <w:r w:rsidRPr="004A797B">
              <w:rPr>
                <w:rFonts w:ascii="Segoe UI Semilight" w:hAnsi="Segoe UI Semilight" w:cs="Segoe UI Semilight"/>
                <w:sz w:val="18"/>
                <w:szCs w:val="20"/>
              </w:rPr>
              <w:t>255 735</w:t>
            </w:r>
          </w:p>
        </w:tc>
        <w:tc>
          <w:tcPr>
            <w:tcW w:w="1973" w:type="dxa"/>
            <w:shd w:val="clear" w:color="auto" w:fill="auto"/>
            <w:vAlign w:val="center"/>
          </w:tcPr>
          <w:p w:rsidR="0088605F" w:rsidRPr="00085F2D" w:rsidRDefault="004A797B" w:rsidP="009A3B4A">
            <w:pPr>
              <w:spacing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20"/>
              </w:rPr>
            </w:pPr>
            <w:r w:rsidRPr="004A797B">
              <w:rPr>
                <w:rFonts w:ascii="Segoe UI Semilight" w:hAnsi="Segoe UI Semilight" w:cs="Segoe UI Semilight"/>
                <w:sz w:val="18"/>
                <w:szCs w:val="20"/>
              </w:rPr>
              <w:t>332 736</w:t>
            </w:r>
          </w:p>
        </w:tc>
      </w:tr>
      <w:tr w:rsidR="0088605F" w:rsidRPr="00085F2D" w:rsidTr="009A3B4A">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rsidR="0088605F" w:rsidRPr="00085F2D" w:rsidRDefault="0088605F" w:rsidP="009A3B4A">
            <w:pPr>
              <w:spacing w:after="0"/>
              <w:rPr>
                <w:rFonts w:ascii="Segoe UI Semilight" w:hAnsi="Segoe UI Semilight" w:cs="Segoe UI Semilight"/>
                <w:sz w:val="18"/>
                <w:szCs w:val="20"/>
              </w:rPr>
            </w:pPr>
            <w:r w:rsidRPr="00085F2D">
              <w:rPr>
                <w:rFonts w:ascii="Segoe UI Semilight" w:hAnsi="Segoe UI Semilight" w:cs="Segoe UI Semilight"/>
                <w:sz w:val="18"/>
                <w:szCs w:val="20"/>
              </w:rPr>
              <w:t>Unieszkodliwione[kg]</w:t>
            </w:r>
          </w:p>
        </w:tc>
        <w:tc>
          <w:tcPr>
            <w:tcW w:w="1972" w:type="dxa"/>
            <w:shd w:val="clear" w:color="auto" w:fill="auto"/>
            <w:vAlign w:val="center"/>
          </w:tcPr>
          <w:p w:rsidR="0088605F" w:rsidRPr="00085F2D" w:rsidRDefault="004A797B" w:rsidP="009A3B4A">
            <w:pPr>
              <w:spacing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20"/>
              </w:rPr>
            </w:pPr>
            <w:r w:rsidRPr="004A797B">
              <w:rPr>
                <w:rFonts w:ascii="Segoe UI Semilight" w:hAnsi="Segoe UI Semilight" w:cs="Segoe UI Semilight"/>
                <w:sz w:val="18"/>
                <w:szCs w:val="20"/>
              </w:rPr>
              <w:t>51 779</w:t>
            </w:r>
          </w:p>
        </w:tc>
        <w:tc>
          <w:tcPr>
            <w:tcW w:w="1973" w:type="dxa"/>
            <w:shd w:val="clear" w:color="auto" w:fill="auto"/>
            <w:vAlign w:val="center"/>
          </w:tcPr>
          <w:p w:rsidR="0088605F" w:rsidRPr="00085F2D" w:rsidRDefault="004A797B" w:rsidP="009A3B4A">
            <w:pPr>
              <w:spacing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20"/>
              </w:rPr>
            </w:pPr>
            <w:r w:rsidRPr="004A797B">
              <w:rPr>
                <w:rFonts w:ascii="Segoe UI Semilight" w:hAnsi="Segoe UI Semilight" w:cs="Segoe UI Semilight"/>
                <w:sz w:val="18"/>
                <w:szCs w:val="20"/>
              </w:rPr>
              <w:t>32 759</w:t>
            </w:r>
          </w:p>
        </w:tc>
        <w:tc>
          <w:tcPr>
            <w:tcW w:w="1973" w:type="dxa"/>
            <w:shd w:val="clear" w:color="auto" w:fill="auto"/>
            <w:vAlign w:val="center"/>
          </w:tcPr>
          <w:p w:rsidR="0088605F" w:rsidRPr="00085F2D" w:rsidRDefault="004A797B" w:rsidP="009A3B4A">
            <w:pPr>
              <w:spacing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20"/>
              </w:rPr>
            </w:pPr>
            <w:r w:rsidRPr="004A797B">
              <w:rPr>
                <w:rFonts w:ascii="Segoe UI Semilight" w:hAnsi="Segoe UI Semilight" w:cs="Segoe UI Semilight"/>
                <w:sz w:val="18"/>
                <w:szCs w:val="20"/>
              </w:rPr>
              <w:t>19 020</w:t>
            </w:r>
          </w:p>
        </w:tc>
      </w:tr>
      <w:tr w:rsidR="0088605F" w:rsidRPr="00085F2D" w:rsidTr="009A3B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rsidR="0088605F" w:rsidRPr="00085F2D" w:rsidRDefault="0088605F" w:rsidP="009A3B4A">
            <w:pPr>
              <w:spacing w:after="0"/>
              <w:rPr>
                <w:rFonts w:ascii="Segoe UI Semilight" w:hAnsi="Segoe UI Semilight" w:cs="Segoe UI Semilight"/>
                <w:sz w:val="18"/>
                <w:szCs w:val="20"/>
              </w:rPr>
            </w:pPr>
            <w:r w:rsidRPr="00085F2D">
              <w:rPr>
                <w:rFonts w:ascii="Segoe UI Semilight" w:hAnsi="Segoe UI Semilight" w:cs="Segoe UI Semilight"/>
                <w:sz w:val="18"/>
                <w:szCs w:val="20"/>
              </w:rPr>
              <w:t>Pozostałe do unieszkodliwienia [kg]</w:t>
            </w:r>
          </w:p>
        </w:tc>
        <w:tc>
          <w:tcPr>
            <w:tcW w:w="1972" w:type="dxa"/>
            <w:shd w:val="clear" w:color="auto" w:fill="auto"/>
            <w:vAlign w:val="center"/>
          </w:tcPr>
          <w:p w:rsidR="0088605F" w:rsidRPr="00085F2D" w:rsidRDefault="004A797B" w:rsidP="009A3B4A">
            <w:pPr>
              <w:spacing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20"/>
              </w:rPr>
            </w:pPr>
            <w:r w:rsidRPr="004A797B">
              <w:rPr>
                <w:rFonts w:ascii="Segoe UI Semilight" w:hAnsi="Segoe UI Semilight" w:cs="Segoe UI Semilight"/>
                <w:sz w:val="18"/>
                <w:szCs w:val="20"/>
              </w:rPr>
              <w:t>536 692</w:t>
            </w:r>
          </w:p>
        </w:tc>
        <w:tc>
          <w:tcPr>
            <w:tcW w:w="1973" w:type="dxa"/>
            <w:shd w:val="clear" w:color="auto" w:fill="auto"/>
            <w:vAlign w:val="center"/>
          </w:tcPr>
          <w:p w:rsidR="0088605F" w:rsidRPr="00085F2D" w:rsidRDefault="004A797B" w:rsidP="009A3B4A">
            <w:pPr>
              <w:spacing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20"/>
              </w:rPr>
            </w:pPr>
            <w:r w:rsidRPr="004A797B">
              <w:rPr>
                <w:rFonts w:ascii="Segoe UI Semilight" w:hAnsi="Segoe UI Semilight" w:cs="Segoe UI Semilight"/>
                <w:sz w:val="18"/>
                <w:szCs w:val="20"/>
              </w:rPr>
              <w:t>222 976</w:t>
            </w:r>
          </w:p>
        </w:tc>
        <w:tc>
          <w:tcPr>
            <w:tcW w:w="1973" w:type="dxa"/>
            <w:shd w:val="clear" w:color="auto" w:fill="auto"/>
            <w:vAlign w:val="center"/>
          </w:tcPr>
          <w:p w:rsidR="0088605F" w:rsidRPr="00085F2D" w:rsidRDefault="004A797B" w:rsidP="009A3B4A">
            <w:pPr>
              <w:spacing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20"/>
              </w:rPr>
            </w:pPr>
            <w:r w:rsidRPr="004A797B">
              <w:rPr>
                <w:rFonts w:ascii="Segoe UI Semilight" w:hAnsi="Segoe UI Semilight" w:cs="Segoe UI Semilight"/>
                <w:sz w:val="18"/>
                <w:szCs w:val="20"/>
              </w:rPr>
              <w:t>313 716</w:t>
            </w:r>
          </w:p>
        </w:tc>
      </w:tr>
    </w:tbl>
    <w:p w:rsidR="0088605F" w:rsidRPr="004A797B" w:rsidRDefault="001A1AFC" w:rsidP="001A1AFC">
      <w:pPr>
        <w:shd w:val="clear" w:color="auto" w:fill="FFFFFF"/>
        <w:spacing w:after="0"/>
        <w:jc w:val="center"/>
        <w:rPr>
          <w:rFonts w:ascii="Segoe UI Semilight" w:hAnsi="Segoe UI Semilight" w:cs="Segoe UI Semilight"/>
          <w:sz w:val="20"/>
          <w:szCs w:val="23"/>
        </w:rPr>
      </w:pPr>
      <w:r w:rsidRPr="004A797B">
        <w:rPr>
          <w:rFonts w:ascii="Segoe UI Semilight" w:hAnsi="Segoe UI Semilight" w:cs="Segoe UI Semilight"/>
          <w:sz w:val="20"/>
          <w:szCs w:val="23"/>
        </w:rPr>
        <w:t>Źródło: Baza azbestowa.</w:t>
      </w:r>
    </w:p>
    <w:p w:rsidR="00547D3B" w:rsidRPr="00626E2C" w:rsidRDefault="00A96946" w:rsidP="00E44A90">
      <w:pPr>
        <w:shd w:val="clear" w:color="auto" w:fill="FFFFFF"/>
        <w:spacing w:after="0"/>
        <w:rPr>
          <w:rFonts w:ascii="Segoe UI Semilight" w:hAnsi="Segoe UI Semilight" w:cs="Segoe UI Semilight"/>
          <w:sz w:val="20"/>
          <w:lang w:eastAsia="pl-PL"/>
        </w:rPr>
      </w:pPr>
      <w:r>
        <w:rPr>
          <w:rFonts w:ascii="Segoe UI Semilight" w:hAnsi="Segoe UI Semilight" w:cs="Segoe UI Semilight"/>
          <w:sz w:val="20"/>
          <w:lang w:eastAsia="pl-PL"/>
        </w:rPr>
        <w:t xml:space="preserve">Gmina </w:t>
      </w:r>
      <w:r w:rsidR="004A797B">
        <w:rPr>
          <w:rFonts w:ascii="Segoe UI Semilight" w:hAnsi="Segoe UI Semilight" w:cs="Segoe UI Semilight"/>
          <w:sz w:val="20"/>
          <w:lang w:eastAsia="pl-PL"/>
        </w:rPr>
        <w:t>Stalowa Wola</w:t>
      </w:r>
      <w:r w:rsidR="001A1AFC">
        <w:rPr>
          <w:rFonts w:ascii="Segoe UI Semilight" w:hAnsi="Segoe UI Semilight" w:cs="Segoe UI Semilight"/>
          <w:sz w:val="20"/>
          <w:lang w:eastAsia="pl-PL"/>
        </w:rPr>
        <w:t xml:space="preserve"> </w:t>
      </w:r>
      <w:r w:rsidR="0088605F">
        <w:rPr>
          <w:rFonts w:ascii="Segoe UI Semilight" w:hAnsi="Segoe UI Semilight" w:cs="Segoe UI Semilight"/>
          <w:sz w:val="20"/>
          <w:lang w:eastAsia="pl-PL"/>
        </w:rPr>
        <w:t xml:space="preserve">w miarę możliwości corocznie prowadzi działania z zakresu usuwania wyrobów azbestowych z terenu </w:t>
      </w:r>
      <w:r>
        <w:rPr>
          <w:rFonts w:ascii="Segoe UI Semilight" w:hAnsi="Segoe UI Semilight" w:cs="Segoe UI Semilight"/>
          <w:sz w:val="20"/>
          <w:lang w:eastAsia="pl-PL"/>
        </w:rPr>
        <w:t xml:space="preserve">gminy. </w:t>
      </w:r>
      <w:r w:rsidR="002A7716">
        <w:rPr>
          <w:rFonts w:ascii="Segoe UI Semilight" w:hAnsi="Segoe UI Semilight" w:cs="Segoe UI Semilight"/>
          <w:sz w:val="20"/>
          <w:lang w:eastAsia="pl-PL"/>
        </w:rPr>
        <w:t xml:space="preserve">Prowadzenie działań jest uzależnione od dostępności środków zewnętrznych. </w:t>
      </w:r>
    </w:p>
    <w:p w:rsidR="003D50DC" w:rsidRDefault="003D50DC" w:rsidP="00C11FF1">
      <w:pPr>
        <w:pStyle w:val="Rozdziay"/>
        <w:numPr>
          <w:ilvl w:val="1"/>
          <w:numId w:val="33"/>
        </w:numPr>
        <w:rPr>
          <w:lang w:eastAsia="pl-PL"/>
        </w:rPr>
      </w:pPr>
      <w:bookmarkStart w:id="344" w:name="_Toc15933284"/>
      <w:r>
        <w:rPr>
          <w:lang w:eastAsia="pl-PL"/>
        </w:rPr>
        <w:t>ANALIZA SWOT</w:t>
      </w:r>
      <w:bookmarkEnd w:id="344"/>
      <w:r>
        <w:rPr>
          <w:lang w:eastAsia="pl-PL"/>
        </w:rPr>
        <w:t xml:space="preserve"> </w:t>
      </w:r>
    </w:p>
    <w:tbl>
      <w:tblPr>
        <w:tblStyle w:val="Tabelasiatki4akcent3"/>
        <w:tblW w:w="0" w:type="auto"/>
        <w:tblLook w:val="04A0" w:firstRow="1" w:lastRow="0" w:firstColumn="1" w:lastColumn="0" w:noHBand="0" w:noVBand="1"/>
      </w:tblPr>
      <w:tblGrid>
        <w:gridCol w:w="4553"/>
        <w:gridCol w:w="4337"/>
      </w:tblGrid>
      <w:tr w:rsidR="003D50DC" w:rsidRPr="00E44A90" w:rsidTr="003D50DC">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344" w:type="dxa"/>
            <w:gridSpan w:val="2"/>
            <w:vAlign w:val="center"/>
          </w:tcPr>
          <w:p w:rsidR="003D50DC" w:rsidRPr="00E44A90" w:rsidRDefault="003D50DC" w:rsidP="003D50DC">
            <w:pPr>
              <w:spacing w:before="0" w:after="0" w:line="240" w:lineRule="auto"/>
              <w:jc w:val="center"/>
              <w:rPr>
                <w:rFonts w:ascii="Segoe UI Semilight" w:hAnsi="Segoe UI Semilight" w:cs="Segoe UI Semilight"/>
                <w:color w:val="auto"/>
                <w:sz w:val="20"/>
                <w:szCs w:val="20"/>
              </w:rPr>
            </w:pPr>
            <w:r w:rsidRPr="00E44A90">
              <w:rPr>
                <w:rFonts w:ascii="Segoe UI Semilight" w:hAnsi="Segoe UI Semilight" w:cs="Segoe UI Semilight"/>
                <w:color w:val="auto"/>
                <w:sz w:val="20"/>
                <w:szCs w:val="20"/>
              </w:rPr>
              <w:t>GOSPODARKA ODPADAMI</w:t>
            </w:r>
          </w:p>
        </w:tc>
      </w:tr>
      <w:tr w:rsidR="00E44A90" w:rsidRPr="00E44A90" w:rsidTr="003D50DC">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4786" w:type="dxa"/>
            <w:vAlign w:val="center"/>
          </w:tcPr>
          <w:p w:rsidR="003D50DC" w:rsidRPr="00E44A90" w:rsidRDefault="003D50DC" w:rsidP="003D50DC">
            <w:pPr>
              <w:spacing w:before="0" w:after="0" w:line="240" w:lineRule="auto"/>
              <w:jc w:val="center"/>
              <w:rPr>
                <w:rFonts w:ascii="Segoe UI Semilight" w:hAnsi="Segoe UI Semilight" w:cs="Segoe UI Semilight"/>
                <w:sz w:val="20"/>
                <w:szCs w:val="20"/>
              </w:rPr>
            </w:pPr>
            <w:r w:rsidRPr="00E44A90">
              <w:rPr>
                <w:rFonts w:ascii="Segoe UI Semilight" w:hAnsi="Segoe UI Semilight" w:cs="Segoe UI Semilight"/>
                <w:sz w:val="20"/>
                <w:szCs w:val="20"/>
              </w:rPr>
              <w:t>MOCNE STRONY</w:t>
            </w:r>
          </w:p>
        </w:tc>
        <w:tc>
          <w:tcPr>
            <w:tcW w:w="4558" w:type="dxa"/>
            <w:vAlign w:val="center"/>
          </w:tcPr>
          <w:p w:rsidR="003D50DC" w:rsidRPr="00E44A90" w:rsidRDefault="003D50DC" w:rsidP="003D50D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E44A90">
              <w:rPr>
                <w:rFonts w:ascii="Segoe UI Semilight" w:hAnsi="Segoe UI Semilight" w:cs="Segoe UI Semilight"/>
                <w:b/>
                <w:sz w:val="20"/>
                <w:szCs w:val="20"/>
              </w:rPr>
              <w:t>SŁABE STRONY</w:t>
            </w:r>
          </w:p>
        </w:tc>
      </w:tr>
      <w:tr w:rsidR="00E44A90" w:rsidRPr="00E44A90" w:rsidTr="003D50DC">
        <w:trPr>
          <w:trHeight w:val="1159"/>
        </w:trPr>
        <w:tc>
          <w:tcPr>
            <w:cnfStyle w:val="001000000000" w:firstRow="0" w:lastRow="0" w:firstColumn="1" w:lastColumn="0" w:oddVBand="0" w:evenVBand="0" w:oddHBand="0" w:evenHBand="0" w:firstRowFirstColumn="0" w:firstRowLastColumn="0" w:lastRowFirstColumn="0" w:lastRowLastColumn="0"/>
            <w:tcW w:w="4786" w:type="dxa"/>
            <w:vAlign w:val="center"/>
          </w:tcPr>
          <w:p w:rsidR="00B3275B" w:rsidRPr="009947C0" w:rsidRDefault="002171DB" w:rsidP="00CF7CBB">
            <w:pPr>
              <w:spacing w:before="0" w:after="0" w:line="240" w:lineRule="auto"/>
              <w:jc w:val="center"/>
              <w:rPr>
                <w:rFonts w:ascii="Segoe UI Semilight" w:hAnsi="Segoe UI Semilight" w:cs="Segoe UI Semilight"/>
                <w:b w:val="0"/>
                <w:bCs w:val="0"/>
                <w:sz w:val="20"/>
                <w:szCs w:val="20"/>
              </w:rPr>
            </w:pPr>
            <w:r w:rsidRPr="009947C0">
              <w:rPr>
                <w:rFonts w:ascii="Segoe UI Semilight" w:hAnsi="Segoe UI Semilight" w:cs="Segoe UI Semilight"/>
                <w:b w:val="0"/>
                <w:bCs w:val="0"/>
                <w:sz w:val="20"/>
                <w:szCs w:val="20"/>
              </w:rPr>
              <w:t xml:space="preserve">- zorganizowany system gospodarki odpadami </w:t>
            </w:r>
          </w:p>
          <w:p w:rsidR="009947C0" w:rsidRPr="009947C0" w:rsidRDefault="009947C0" w:rsidP="00CF7CBB">
            <w:pPr>
              <w:spacing w:before="0" w:after="0" w:line="240" w:lineRule="auto"/>
              <w:jc w:val="center"/>
              <w:rPr>
                <w:rFonts w:ascii="Segoe UI Semilight" w:hAnsi="Segoe UI Semilight" w:cs="Segoe UI Semilight"/>
                <w:b w:val="0"/>
                <w:bCs w:val="0"/>
                <w:sz w:val="20"/>
                <w:szCs w:val="20"/>
              </w:rPr>
            </w:pPr>
            <w:r w:rsidRPr="009947C0">
              <w:rPr>
                <w:rFonts w:ascii="Segoe UI Semilight" w:hAnsi="Segoe UI Semilight" w:cs="Segoe UI Semilight"/>
                <w:b w:val="0"/>
                <w:bCs w:val="0"/>
                <w:sz w:val="20"/>
                <w:szCs w:val="20"/>
              </w:rPr>
              <w:t xml:space="preserve">- osiągnięte poziomy recyklingu na terenie gminy </w:t>
            </w:r>
          </w:p>
        </w:tc>
        <w:tc>
          <w:tcPr>
            <w:tcW w:w="4558" w:type="dxa"/>
            <w:vAlign w:val="center"/>
          </w:tcPr>
          <w:p w:rsidR="00C531EF" w:rsidRPr="009947C0" w:rsidRDefault="003D50DC" w:rsidP="009947C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947C0">
              <w:rPr>
                <w:rFonts w:ascii="Segoe UI Semilight" w:hAnsi="Segoe UI Semilight" w:cs="Segoe UI Semilight"/>
                <w:sz w:val="20"/>
                <w:szCs w:val="20"/>
              </w:rPr>
              <w:t xml:space="preserve">- </w:t>
            </w:r>
            <w:r w:rsidR="00B3275B" w:rsidRPr="009947C0">
              <w:rPr>
                <w:rFonts w:ascii="Segoe UI Semilight" w:hAnsi="Segoe UI Semilight" w:cs="Segoe UI Semilight"/>
                <w:sz w:val="20"/>
                <w:szCs w:val="20"/>
              </w:rPr>
              <w:t xml:space="preserve">wyroby azbestowe na terenie gminy </w:t>
            </w:r>
          </w:p>
        </w:tc>
      </w:tr>
      <w:tr w:rsidR="00E44A90" w:rsidRPr="00E44A90" w:rsidTr="003D50DC">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4786" w:type="dxa"/>
            <w:vAlign w:val="center"/>
          </w:tcPr>
          <w:p w:rsidR="003D50DC" w:rsidRPr="009947C0" w:rsidRDefault="003D50DC" w:rsidP="003D50DC">
            <w:pPr>
              <w:spacing w:before="0" w:after="0" w:line="240" w:lineRule="auto"/>
              <w:jc w:val="center"/>
              <w:rPr>
                <w:rFonts w:ascii="Segoe UI Semilight" w:hAnsi="Segoe UI Semilight" w:cs="Segoe UI Semilight"/>
                <w:sz w:val="20"/>
                <w:szCs w:val="20"/>
              </w:rPr>
            </w:pPr>
            <w:r w:rsidRPr="009947C0">
              <w:rPr>
                <w:rFonts w:ascii="Segoe UI Semilight" w:hAnsi="Segoe UI Semilight" w:cs="Segoe UI Semilight"/>
                <w:sz w:val="20"/>
                <w:szCs w:val="20"/>
              </w:rPr>
              <w:t>SZANSE</w:t>
            </w:r>
          </w:p>
        </w:tc>
        <w:tc>
          <w:tcPr>
            <w:tcW w:w="4558" w:type="dxa"/>
            <w:vAlign w:val="center"/>
          </w:tcPr>
          <w:p w:rsidR="003D50DC" w:rsidRPr="009947C0" w:rsidRDefault="003D50DC" w:rsidP="003D50D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9947C0">
              <w:rPr>
                <w:rFonts w:ascii="Segoe UI Semilight" w:hAnsi="Segoe UI Semilight" w:cs="Segoe UI Semilight"/>
                <w:b/>
                <w:sz w:val="20"/>
                <w:szCs w:val="20"/>
              </w:rPr>
              <w:t>ZAGROŻENIA</w:t>
            </w:r>
          </w:p>
        </w:tc>
      </w:tr>
      <w:tr w:rsidR="00E44A90" w:rsidRPr="00E44A90" w:rsidTr="003D50DC">
        <w:trPr>
          <w:trHeight w:val="756"/>
        </w:trPr>
        <w:tc>
          <w:tcPr>
            <w:cnfStyle w:val="001000000000" w:firstRow="0" w:lastRow="0" w:firstColumn="1" w:lastColumn="0" w:oddVBand="0" w:evenVBand="0" w:oddHBand="0" w:evenHBand="0" w:firstRowFirstColumn="0" w:firstRowLastColumn="0" w:lastRowFirstColumn="0" w:lastRowLastColumn="0"/>
            <w:tcW w:w="4786" w:type="dxa"/>
            <w:vAlign w:val="center"/>
          </w:tcPr>
          <w:p w:rsidR="00E44A90" w:rsidRPr="009947C0" w:rsidRDefault="003D50DC" w:rsidP="009C6F52">
            <w:pPr>
              <w:spacing w:before="0" w:after="0" w:line="240" w:lineRule="auto"/>
              <w:jc w:val="center"/>
              <w:rPr>
                <w:rFonts w:ascii="Segoe UI Semilight" w:hAnsi="Segoe UI Semilight" w:cs="Segoe UI Semilight"/>
                <w:b w:val="0"/>
                <w:bCs w:val="0"/>
                <w:sz w:val="20"/>
                <w:szCs w:val="20"/>
              </w:rPr>
            </w:pPr>
            <w:r w:rsidRPr="009947C0">
              <w:rPr>
                <w:rFonts w:ascii="Segoe UI Semilight" w:hAnsi="Segoe UI Semilight" w:cs="Segoe UI Semilight"/>
                <w:b w:val="0"/>
                <w:bCs w:val="0"/>
                <w:sz w:val="20"/>
                <w:szCs w:val="20"/>
              </w:rPr>
              <w:t xml:space="preserve">- </w:t>
            </w:r>
            <w:r w:rsidR="0055243B" w:rsidRPr="009947C0">
              <w:rPr>
                <w:rFonts w:ascii="Segoe UI Semilight" w:hAnsi="Segoe UI Semilight" w:cs="Segoe UI Semilight"/>
                <w:b w:val="0"/>
                <w:bCs w:val="0"/>
                <w:sz w:val="20"/>
                <w:szCs w:val="20"/>
              </w:rPr>
              <w:t>zwiększenie poziomów recyklingu na terenie gminy</w:t>
            </w:r>
          </w:p>
          <w:p w:rsidR="009C6F52" w:rsidRPr="009947C0" w:rsidRDefault="009C6F52" w:rsidP="009C6F52">
            <w:pPr>
              <w:spacing w:before="0" w:after="0" w:line="240" w:lineRule="auto"/>
              <w:jc w:val="center"/>
              <w:rPr>
                <w:rFonts w:ascii="Segoe UI Semilight" w:hAnsi="Segoe UI Semilight" w:cs="Segoe UI Semilight"/>
                <w:b w:val="0"/>
                <w:bCs w:val="0"/>
                <w:sz w:val="20"/>
                <w:szCs w:val="20"/>
              </w:rPr>
            </w:pPr>
            <w:r w:rsidRPr="009947C0">
              <w:rPr>
                <w:rFonts w:ascii="Segoe UI Semilight" w:hAnsi="Segoe UI Semilight" w:cs="Segoe UI Semilight"/>
                <w:b w:val="0"/>
                <w:bCs w:val="0"/>
                <w:sz w:val="20"/>
                <w:szCs w:val="20"/>
              </w:rPr>
              <w:t xml:space="preserve">- usunięcie wyrobów azbestowych </w:t>
            </w:r>
          </w:p>
        </w:tc>
        <w:tc>
          <w:tcPr>
            <w:tcW w:w="4558" w:type="dxa"/>
            <w:vAlign w:val="center"/>
          </w:tcPr>
          <w:p w:rsidR="002171DB" w:rsidRPr="009947C0" w:rsidRDefault="003D50DC" w:rsidP="005023E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947C0">
              <w:rPr>
                <w:rFonts w:ascii="Segoe UI Semilight" w:hAnsi="Segoe UI Semilight" w:cs="Segoe UI Semilight"/>
                <w:sz w:val="20"/>
                <w:szCs w:val="20"/>
              </w:rPr>
              <w:t xml:space="preserve">- </w:t>
            </w:r>
            <w:r w:rsidR="005023EA" w:rsidRPr="009947C0">
              <w:rPr>
                <w:rFonts w:ascii="Segoe UI Semilight" w:hAnsi="Segoe UI Semilight" w:cs="Segoe UI Semilight"/>
                <w:sz w:val="20"/>
                <w:szCs w:val="20"/>
              </w:rPr>
              <w:t xml:space="preserve">brak działań w zakresie zwiększenia poziomów recyklingu </w:t>
            </w:r>
            <w:r w:rsidR="00631A96" w:rsidRPr="009947C0">
              <w:rPr>
                <w:rFonts w:ascii="Segoe UI Semilight" w:hAnsi="Segoe UI Semilight" w:cs="Segoe UI Semilight"/>
                <w:sz w:val="20"/>
                <w:szCs w:val="20"/>
              </w:rPr>
              <w:t xml:space="preserve"> </w:t>
            </w:r>
          </w:p>
          <w:p w:rsidR="00B3275B" w:rsidRDefault="00B3275B" w:rsidP="005023E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947C0">
              <w:rPr>
                <w:rFonts w:ascii="Segoe UI Semilight" w:hAnsi="Segoe UI Semilight" w:cs="Segoe UI Semilight"/>
                <w:sz w:val="20"/>
                <w:szCs w:val="20"/>
              </w:rPr>
              <w:t xml:space="preserve">- brak działań z zakresu usunięcia azbestu </w:t>
            </w:r>
          </w:p>
          <w:p w:rsidR="009947C0" w:rsidRPr="009947C0" w:rsidRDefault="009947C0" w:rsidP="005023E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 xml:space="preserve">- negatywne oddziaływanie </w:t>
            </w:r>
            <w:r>
              <w:rPr>
                <w:rFonts w:ascii="Segoe UI Semilight" w:hAnsi="Segoe UI Semilight" w:cs="Segoe UI Semilight"/>
                <w:sz w:val="20"/>
                <w:szCs w:val="20"/>
                <w:lang w:eastAsia="pl-PL"/>
              </w:rPr>
              <w:t>Mechaniczno-Biologicznej Instalacji</w:t>
            </w:r>
            <w:r w:rsidRPr="00A26143">
              <w:rPr>
                <w:rFonts w:ascii="Segoe UI Semilight" w:hAnsi="Segoe UI Semilight" w:cs="Segoe UI Semilight"/>
                <w:sz w:val="20"/>
                <w:szCs w:val="20"/>
                <w:lang w:eastAsia="pl-PL"/>
              </w:rPr>
              <w:t xml:space="preserve"> Przetwarzania Odpadów </w:t>
            </w:r>
            <w:r>
              <w:rPr>
                <w:rFonts w:ascii="Segoe UI Semilight" w:hAnsi="Segoe UI Semilight" w:cs="Segoe UI Semilight"/>
                <w:sz w:val="20"/>
                <w:szCs w:val="20"/>
                <w:lang w:eastAsia="pl-PL"/>
              </w:rPr>
              <w:t>w Stalowej Woli</w:t>
            </w:r>
          </w:p>
        </w:tc>
      </w:tr>
    </w:tbl>
    <w:p w:rsidR="00045E80" w:rsidRPr="003D50DC" w:rsidRDefault="00045E80" w:rsidP="005E5872">
      <w:pPr>
        <w:jc w:val="left"/>
        <w:rPr>
          <w:sz w:val="18"/>
          <w:lang w:eastAsia="pl-PL"/>
        </w:rPr>
      </w:pPr>
    </w:p>
    <w:p w:rsidR="005A5CB7" w:rsidRPr="0054189E" w:rsidRDefault="005A5CB7" w:rsidP="00C11FF1">
      <w:pPr>
        <w:pStyle w:val="Rozdziay"/>
        <w:numPr>
          <w:ilvl w:val="1"/>
          <w:numId w:val="33"/>
        </w:numPr>
        <w:rPr>
          <w:lang w:eastAsia="pl-PL"/>
        </w:rPr>
      </w:pPr>
      <w:bookmarkStart w:id="345" w:name="_Toc15933285"/>
      <w:r w:rsidRPr="0054189E">
        <w:rPr>
          <w:lang w:eastAsia="pl-PL"/>
        </w:rPr>
        <w:t>ZAGROŻENIA</w:t>
      </w:r>
      <w:bookmarkEnd w:id="345"/>
      <w:r w:rsidRPr="0054189E">
        <w:rPr>
          <w:lang w:eastAsia="pl-PL"/>
        </w:rPr>
        <w:t xml:space="preserve"> </w:t>
      </w:r>
    </w:p>
    <w:p w:rsidR="009947C0" w:rsidRPr="009947C0" w:rsidRDefault="009947C0" w:rsidP="009947C0">
      <w:pPr>
        <w:shd w:val="clear" w:color="auto" w:fill="FFFFFF"/>
        <w:spacing w:before="0" w:after="150"/>
        <w:rPr>
          <w:rFonts w:ascii="Segoe UI Semilight" w:hAnsi="Segoe UI Semilight" w:cs="Segoe UI Semilight"/>
          <w:sz w:val="20"/>
        </w:rPr>
      </w:pPr>
      <w:r w:rsidRPr="009947C0">
        <w:rPr>
          <w:rFonts w:ascii="Segoe UI Semilight" w:hAnsi="Segoe UI Semilight" w:cs="Segoe UI Semilight"/>
          <w:sz w:val="20"/>
        </w:rPr>
        <w:t>Zagrożenia dotyczące gospodarki odpadami na terenie gminy Stalowa Wola związane są z:</w:t>
      </w:r>
    </w:p>
    <w:p w:rsidR="009947C0" w:rsidRPr="009947C0" w:rsidRDefault="009947C0" w:rsidP="00A262D1">
      <w:pPr>
        <w:pStyle w:val="Akapitzlist"/>
        <w:numPr>
          <w:ilvl w:val="0"/>
          <w:numId w:val="69"/>
        </w:numPr>
        <w:shd w:val="clear" w:color="auto" w:fill="FFFFFF"/>
        <w:spacing w:before="0" w:after="150"/>
        <w:rPr>
          <w:rFonts w:ascii="Segoe UI Semilight" w:hAnsi="Segoe UI Semilight" w:cs="Segoe UI Semilight"/>
          <w:sz w:val="20"/>
        </w:rPr>
      </w:pPr>
      <w:r w:rsidRPr="009947C0">
        <w:rPr>
          <w:rFonts w:ascii="Segoe UI Semilight" w:hAnsi="Segoe UI Semilight" w:cs="Segoe UI Semilight"/>
          <w:sz w:val="20"/>
        </w:rPr>
        <w:t>nieprawidłowymi praktykami dotyczącymi gospodarowania odpadami przez mieszkańców (np. pozbywanie się odpadów w sposób niezgodny z przepisami prawa),</w:t>
      </w:r>
    </w:p>
    <w:p w:rsidR="009947C0" w:rsidRDefault="009947C0" w:rsidP="00A262D1">
      <w:pPr>
        <w:pStyle w:val="Akapitzlist"/>
        <w:numPr>
          <w:ilvl w:val="0"/>
          <w:numId w:val="69"/>
        </w:numPr>
        <w:shd w:val="clear" w:color="auto" w:fill="FFFFFF"/>
        <w:spacing w:before="0" w:after="150"/>
        <w:rPr>
          <w:rFonts w:ascii="Segoe UI Semilight" w:hAnsi="Segoe UI Semilight" w:cs="Segoe UI Semilight"/>
          <w:sz w:val="20"/>
        </w:rPr>
      </w:pPr>
      <w:r w:rsidRPr="009947C0">
        <w:rPr>
          <w:rFonts w:ascii="Segoe UI Semilight" w:hAnsi="Segoe UI Semilight" w:cs="Segoe UI Semilight"/>
          <w:sz w:val="20"/>
        </w:rPr>
        <w:t>występowaniem wyrobów zawierających azbest, które nie zostały</w:t>
      </w:r>
      <w:r w:rsidR="00BE2980">
        <w:rPr>
          <w:rFonts w:ascii="Segoe UI Semilight" w:hAnsi="Segoe UI Semilight" w:cs="Segoe UI Semilight"/>
          <w:sz w:val="20"/>
        </w:rPr>
        <w:t xml:space="preserve"> jeszcze unieszkodliwione,</w:t>
      </w:r>
    </w:p>
    <w:p w:rsidR="00BE2980" w:rsidRPr="009947C0" w:rsidRDefault="00BE2980" w:rsidP="00A262D1">
      <w:pPr>
        <w:pStyle w:val="Akapitzlist"/>
        <w:numPr>
          <w:ilvl w:val="0"/>
          <w:numId w:val="69"/>
        </w:numPr>
        <w:shd w:val="clear" w:color="auto" w:fill="FFFFFF"/>
        <w:spacing w:before="0" w:after="150"/>
        <w:rPr>
          <w:rFonts w:ascii="Segoe UI Semilight" w:hAnsi="Segoe UI Semilight" w:cs="Segoe UI Semilight"/>
          <w:sz w:val="20"/>
        </w:rPr>
      </w:pPr>
      <w:r>
        <w:rPr>
          <w:rFonts w:ascii="Segoe UI Semilight" w:hAnsi="Segoe UI Semilight" w:cs="Segoe UI Semilight"/>
          <w:sz w:val="20"/>
        </w:rPr>
        <w:t xml:space="preserve">odpady wytwarzane przez zakłady przemysłowe na terenie Gminy. </w:t>
      </w:r>
    </w:p>
    <w:p w:rsidR="009947C0" w:rsidRPr="00B37D5F" w:rsidRDefault="009947C0" w:rsidP="009947C0">
      <w:pPr>
        <w:shd w:val="clear" w:color="auto" w:fill="FFFFFF"/>
        <w:spacing w:before="0" w:after="150"/>
        <w:rPr>
          <w:rFonts w:ascii="Segoe UI Semilight" w:hAnsi="Segoe UI Semilight" w:cs="Segoe UI Semilight"/>
          <w:b/>
          <w:sz w:val="20"/>
        </w:rPr>
      </w:pPr>
      <w:r w:rsidRPr="00B37D5F">
        <w:rPr>
          <w:rFonts w:ascii="Segoe UI Semilight" w:hAnsi="Segoe UI Semilight" w:cs="Segoe UI Semilight"/>
          <w:b/>
          <w:sz w:val="20"/>
        </w:rPr>
        <w:t xml:space="preserve">Kierunki </w:t>
      </w:r>
      <w:r w:rsidR="00B37D5F" w:rsidRPr="00B37D5F">
        <w:rPr>
          <w:rFonts w:ascii="Segoe UI Semilight" w:hAnsi="Segoe UI Semilight" w:cs="Segoe UI Semilight"/>
          <w:b/>
          <w:sz w:val="20"/>
        </w:rPr>
        <w:t>działań</w:t>
      </w:r>
    </w:p>
    <w:p w:rsidR="00B37D5F" w:rsidRDefault="00B37D5F" w:rsidP="00B37D5F">
      <w:pPr>
        <w:shd w:val="clear" w:color="auto" w:fill="FFFFFF"/>
        <w:spacing w:before="0" w:after="150"/>
        <w:rPr>
          <w:rFonts w:ascii="Segoe UI Semilight" w:hAnsi="Segoe UI Semilight" w:cs="Segoe UI Semilight"/>
          <w:sz w:val="20"/>
          <w:lang w:eastAsia="pl-PL"/>
        </w:rPr>
      </w:pPr>
      <w:r w:rsidRPr="000857DD">
        <w:rPr>
          <w:rFonts w:ascii="Segoe UI Semilight" w:hAnsi="Segoe UI Semilight" w:cs="Segoe UI Semilight"/>
          <w:sz w:val="20"/>
          <w:lang w:eastAsia="pl-PL"/>
        </w:rPr>
        <w:t xml:space="preserve">Ochrona przed odpadami jest specyficzną dziedziną ochrony środowiska, gdyż poszczególne przedsięwzięcia w tym zakresie w dalszej perspektywie, poza bezspornymi efektami ekologicznymi </w:t>
      </w:r>
      <w:r>
        <w:rPr>
          <w:rFonts w:ascii="Segoe UI Semilight" w:hAnsi="Segoe UI Semilight" w:cs="Segoe UI Semilight"/>
          <w:sz w:val="20"/>
          <w:lang w:eastAsia="pl-PL"/>
        </w:rPr>
        <w:br/>
      </w:r>
      <w:r w:rsidRPr="000857DD">
        <w:rPr>
          <w:rFonts w:ascii="Segoe UI Semilight" w:hAnsi="Segoe UI Semilight" w:cs="Segoe UI Semilight"/>
          <w:sz w:val="20"/>
          <w:lang w:eastAsia="pl-PL"/>
        </w:rPr>
        <w:lastRenderedPageBreak/>
        <w:t xml:space="preserve">w postaci likwidacji zagrożeń, mogą przynieść również wymierne korzyści materialne wynikające </w:t>
      </w:r>
      <w:r>
        <w:rPr>
          <w:rFonts w:ascii="Segoe UI Semilight" w:hAnsi="Segoe UI Semilight" w:cs="Segoe UI Semilight"/>
          <w:sz w:val="20"/>
          <w:lang w:eastAsia="pl-PL"/>
        </w:rPr>
        <w:br/>
      </w:r>
      <w:r w:rsidRPr="000857DD">
        <w:rPr>
          <w:rFonts w:ascii="Segoe UI Semilight" w:hAnsi="Segoe UI Semilight" w:cs="Segoe UI Semilight"/>
          <w:sz w:val="20"/>
          <w:lang w:eastAsia="pl-PL"/>
        </w:rPr>
        <w:t>z racjonalnego gospodarowania odpadami (odzysk surowców i materiałów, wykorzystanie energii). Żadna inna dziedzina ochrony środowiska nie daje takich możliwości tworzenia rynku surowcowo-materiałowego, lecz również żadna inna dziedzina nie wymaga poniesienia, szczególnie w początkowym okresie, tak wielkich nakładów inwestycyjnych i wprowadzenia znacznych zmian organizacyjnych. Celem nadrzędnym polityki w zakresie gospodarowania odpadami jest zapobieganie powstawaniu odpadów, przy rozwiązywaniu problemu odpadów "u źródła", odzyskiwanie surowców i ponowne wykorzystanie odpadów oraz bezpieczne dla środowiska końcowe unieszkodliwianie odpadów niewykorzystanych.</w:t>
      </w:r>
    </w:p>
    <w:p w:rsidR="00DC27E9" w:rsidRPr="00B37D5F" w:rsidRDefault="00B37D5F" w:rsidP="00B37D5F">
      <w:pPr>
        <w:shd w:val="clear" w:color="auto" w:fill="FFFFFF"/>
        <w:spacing w:before="0" w:after="150"/>
        <w:rPr>
          <w:rFonts w:ascii="Segoe UI Semilight" w:hAnsi="Segoe UI Semilight" w:cs="Segoe UI Semilight"/>
          <w:sz w:val="20"/>
          <w:lang w:eastAsia="pl-PL"/>
        </w:rPr>
      </w:pPr>
      <w:r w:rsidRPr="002369BD">
        <w:rPr>
          <w:rFonts w:ascii="Segoe UI Semilight" w:hAnsi="Segoe UI Semilight" w:cs="Segoe UI Semilight"/>
          <w:sz w:val="20"/>
          <w:lang w:eastAsia="pl-PL"/>
        </w:rPr>
        <w:t xml:space="preserve">Na poziomie lokalnym jest to możliwe poprzez stosowanie polityki zielonych zamówień publicznych, czyli polityki w ramach której </w:t>
      </w:r>
      <w:r w:rsidR="001E408B">
        <w:rPr>
          <w:rFonts w:ascii="Segoe UI Semilight" w:hAnsi="Segoe UI Semilight" w:cs="Segoe UI Semilight"/>
          <w:sz w:val="20"/>
          <w:lang w:eastAsia="pl-PL"/>
        </w:rPr>
        <w:t>Gmina</w:t>
      </w:r>
      <w:r w:rsidRPr="002369BD">
        <w:rPr>
          <w:rFonts w:ascii="Segoe UI Semilight" w:hAnsi="Segoe UI Semilight" w:cs="Segoe UI Semilight"/>
          <w:sz w:val="20"/>
          <w:lang w:eastAsia="pl-PL"/>
        </w:rPr>
        <w:t xml:space="preserve"> włącza kryteria i/lub wymagania ekologiczne do procesu zakupów (procedur udzielania zamówień publicznych) i poszukuje rozwiązań ograniczających negatywny wpływ produktów/usług na środowisko</w:t>
      </w:r>
      <w:r>
        <w:rPr>
          <w:rFonts w:ascii="Segoe UI Semilight" w:hAnsi="Segoe UI Semilight" w:cs="Segoe UI Semilight"/>
          <w:sz w:val="20"/>
          <w:lang w:eastAsia="pl-PL"/>
        </w:rPr>
        <w:t xml:space="preserve"> </w:t>
      </w:r>
      <w:r w:rsidRPr="002369BD">
        <w:rPr>
          <w:rFonts w:ascii="Segoe UI Semilight" w:hAnsi="Segoe UI Semilight" w:cs="Segoe UI Semilight"/>
          <w:sz w:val="20"/>
          <w:lang w:eastAsia="pl-PL"/>
        </w:rPr>
        <w:t>oraz uwzględniających cały cykl życia produktów, a poprzez to wpływa na rozwój i upowszechnienie technologii środowiskowych.</w:t>
      </w:r>
    </w:p>
    <w:p w:rsidR="005F685C" w:rsidRDefault="00750EEC" w:rsidP="00C11FF1">
      <w:pPr>
        <w:pStyle w:val="Rozdzia"/>
        <w:numPr>
          <w:ilvl w:val="0"/>
          <w:numId w:val="33"/>
        </w:numPr>
      </w:pPr>
      <w:bookmarkStart w:id="346" w:name="_Toc440877079"/>
      <w:bookmarkStart w:id="347" w:name="_Toc15933286"/>
      <w:r w:rsidRPr="001627E5">
        <w:t>Z</w:t>
      </w:r>
      <w:bookmarkEnd w:id="346"/>
      <w:r w:rsidR="002E6888" w:rsidRPr="001627E5">
        <w:t>ASOBY PRZYRODNICZE</w:t>
      </w:r>
      <w:bookmarkEnd w:id="347"/>
    </w:p>
    <w:p w:rsidR="00074D2A" w:rsidRDefault="005F685C" w:rsidP="00C11FF1">
      <w:pPr>
        <w:pStyle w:val="Rozdziay"/>
        <w:numPr>
          <w:ilvl w:val="1"/>
          <w:numId w:val="33"/>
        </w:numPr>
      </w:pPr>
      <w:bookmarkStart w:id="348" w:name="_Toc15933287"/>
      <w:r w:rsidRPr="001627E5">
        <w:t>STAN WYJŚCIOWY</w:t>
      </w:r>
      <w:bookmarkEnd w:id="348"/>
    </w:p>
    <w:p w:rsidR="00B37F6B" w:rsidRPr="00B37F6B" w:rsidRDefault="00B37F6B" w:rsidP="00B37F6B"/>
    <w:p w:rsidR="007A7DBF" w:rsidRDefault="00DC27E9" w:rsidP="00C11FF1">
      <w:pPr>
        <w:pStyle w:val="Rozdziay"/>
        <w:numPr>
          <w:ilvl w:val="2"/>
          <w:numId w:val="33"/>
        </w:numPr>
      </w:pPr>
      <w:bookmarkStart w:id="349" w:name="_Toc15933288"/>
      <w:r>
        <w:t>OBSZARY CHRONIONE</w:t>
      </w:r>
      <w:bookmarkEnd w:id="349"/>
    </w:p>
    <w:p w:rsidR="002E6D6F" w:rsidRPr="007F369D" w:rsidRDefault="002E6D6F" w:rsidP="00B37F6B">
      <w:pPr>
        <w:spacing w:after="0"/>
        <w:ind w:firstLine="360"/>
        <w:rPr>
          <w:rFonts w:ascii="Segoe UI Semilight" w:hAnsi="Segoe UI Semilight" w:cs="Segoe UI Semilight"/>
          <w:sz w:val="20"/>
        </w:rPr>
      </w:pPr>
      <w:r w:rsidRPr="007F369D">
        <w:rPr>
          <w:rFonts w:ascii="Segoe UI Semilight" w:hAnsi="Segoe UI Semilight" w:cs="Segoe UI Semilight"/>
          <w:sz w:val="20"/>
        </w:rPr>
        <w:t xml:space="preserve">Na terenie gminy </w:t>
      </w:r>
      <w:r w:rsidR="005E42EC">
        <w:rPr>
          <w:rFonts w:ascii="Segoe UI Semilight" w:hAnsi="Segoe UI Semilight" w:cs="Segoe UI Semilight"/>
          <w:sz w:val="20"/>
        </w:rPr>
        <w:t>Stalowa Wola</w:t>
      </w:r>
      <w:r w:rsidR="00DF11D7">
        <w:rPr>
          <w:rFonts w:ascii="Segoe UI Semilight" w:hAnsi="Segoe UI Semilight" w:cs="Segoe UI Semilight"/>
          <w:sz w:val="20"/>
        </w:rPr>
        <w:t xml:space="preserve"> </w:t>
      </w:r>
      <w:r w:rsidRPr="007F369D">
        <w:rPr>
          <w:rFonts w:ascii="Segoe UI Semilight" w:hAnsi="Segoe UI Semilight" w:cs="Segoe UI Semilight"/>
          <w:sz w:val="20"/>
        </w:rPr>
        <w:t>występują następujące formy ochrony przyrody:</w:t>
      </w:r>
    </w:p>
    <w:p w:rsidR="002E6D6F" w:rsidRDefault="00DF11D7" w:rsidP="00A262D1">
      <w:pPr>
        <w:pStyle w:val="Akapitzlist"/>
        <w:numPr>
          <w:ilvl w:val="0"/>
          <w:numId w:val="38"/>
        </w:numPr>
        <w:spacing w:before="0" w:after="0"/>
        <w:rPr>
          <w:rFonts w:ascii="Segoe UI Semilight" w:hAnsi="Segoe UI Semilight" w:cs="Segoe UI Semilight"/>
          <w:sz w:val="20"/>
        </w:rPr>
      </w:pPr>
      <w:r>
        <w:rPr>
          <w:rFonts w:ascii="Segoe UI Semilight" w:hAnsi="Segoe UI Semilight" w:cs="Segoe UI Semilight"/>
          <w:sz w:val="20"/>
        </w:rPr>
        <w:t>Obszary Natura 2000,</w:t>
      </w:r>
    </w:p>
    <w:p w:rsidR="00DF11D7" w:rsidRDefault="005E42EC" w:rsidP="00A262D1">
      <w:pPr>
        <w:pStyle w:val="Akapitzlist"/>
        <w:numPr>
          <w:ilvl w:val="0"/>
          <w:numId w:val="38"/>
        </w:numPr>
        <w:spacing w:before="0" w:after="0"/>
        <w:rPr>
          <w:rFonts w:ascii="Segoe UI Semilight" w:hAnsi="Segoe UI Semilight" w:cs="Segoe UI Semilight"/>
          <w:sz w:val="20"/>
        </w:rPr>
      </w:pPr>
      <w:r>
        <w:rPr>
          <w:rFonts w:ascii="Segoe UI Semilight" w:hAnsi="Segoe UI Semilight" w:cs="Segoe UI Semilight"/>
          <w:sz w:val="20"/>
        </w:rPr>
        <w:t>Pomniki przyrody.</w:t>
      </w:r>
    </w:p>
    <w:p w:rsidR="005E42EC" w:rsidRDefault="008340A1" w:rsidP="008340A1">
      <w:pPr>
        <w:pStyle w:val="Wyrnienie"/>
      </w:pPr>
      <w:r>
        <w:t>Obszary Natura 2000</w:t>
      </w:r>
    </w:p>
    <w:p w:rsidR="005E42EC" w:rsidRDefault="00D236F2" w:rsidP="00041B1E">
      <w:pPr>
        <w:rPr>
          <w:rFonts w:ascii="Segoe UI Semilight" w:hAnsi="Segoe UI Semilight" w:cs="Segoe UI Semilight"/>
          <w:sz w:val="20"/>
        </w:rPr>
      </w:pPr>
      <w:r w:rsidRPr="00831327">
        <w:rPr>
          <w:rFonts w:ascii="Segoe UI Semilight" w:hAnsi="Segoe UI Semilight" w:cs="Segoe UI Semilight"/>
          <w:b/>
          <w:sz w:val="20"/>
        </w:rPr>
        <w:t xml:space="preserve">Dolina Dolnego Sanu </w:t>
      </w:r>
      <w:r w:rsidR="00831327" w:rsidRPr="00831327">
        <w:rPr>
          <w:rFonts w:ascii="Segoe UI Semilight" w:hAnsi="Segoe UI Semilight" w:cs="Segoe UI Semilight"/>
          <w:b/>
          <w:sz w:val="20"/>
        </w:rPr>
        <w:t>PLH180020</w:t>
      </w:r>
      <w:r w:rsidR="00831327" w:rsidRPr="00831327">
        <w:rPr>
          <w:rFonts w:ascii="Segoe UI Semilight" w:hAnsi="Segoe UI Semilight" w:cs="Segoe UI Semilight"/>
          <w:sz w:val="20"/>
        </w:rPr>
        <w:t xml:space="preserve"> </w:t>
      </w:r>
      <w:r w:rsidRPr="00D236F2">
        <w:rPr>
          <w:rFonts w:ascii="Segoe UI Semilight" w:hAnsi="Segoe UI Semilight" w:cs="Segoe UI Semilight"/>
          <w:sz w:val="20"/>
        </w:rPr>
        <w:t xml:space="preserve">– (obszar ochrony ptasiej i siedliskowej) – położony w Kotlinie Sandomierskiej teren obejmuje cenną przyrodniczo część doliny dolnego Sanu na odcinku Jarosław - ujście. Zajmuje on powierzchnię 10176,6 ha, na terenie aż dwunastu gmin - czterech z powiatów stalowowolskiego i niżańskiego, dwóch z tarnobrzeskiego i leżajskiego. Znaleźć można tu trzydzieści osiem gatunków ważnych dla Europy zwierząt (zarówno ptaków, ssaków, płazów, ryb, jak </w:t>
      </w:r>
      <w:r w:rsidR="00B46715">
        <w:rPr>
          <w:rFonts w:ascii="Segoe UI Semilight" w:hAnsi="Segoe UI Semilight" w:cs="Segoe UI Semilight"/>
          <w:sz w:val="20"/>
        </w:rPr>
        <w:br/>
      </w:r>
      <w:r w:rsidRPr="00D236F2">
        <w:rPr>
          <w:rFonts w:ascii="Segoe UI Semilight" w:hAnsi="Segoe UI Semilight" w:cs="Segoe UI Semilight"/>
          <w:sz w:val="20"/>
        </w:rPr>
        <w:t>i bezkręgowców) m.in. perkoza rogatego, orlika krzykliwego, zimorodka, wydrę i kumaka nizinnego. Zidentyfikowano tu czternaście typów siedlisk przyrodniczych, które uznane są za cenne dla Europy. Do najważniejszych można zaliczyć łęgi wierzbowe, ziołorośla i pionierska roślinność na piaszczystych odsypach i namuliskach. Bogactwo typów siedlisk przyrodniczych sprawia, że na ich terenie występuje bardzo bogata flora, której przedstawicielami są m.in. storczyk cuchnący, róża francuska, pięci</w:t>
      </w:r>
      <w:r w:rsidR="00831327">
        <w:rPr>
          <w:rFonts w:ascii="Segoe UI Semilight" w:hAnsi="Segoe UI Semilight" w:cs="Segoe UI Semilight"/>
          <w:sz w:val="20"/>
        </w:rPr>
        <w:t>ornik skalny, powojnik prosty.</w:t>
      </w:r>
    </w:p>
    <w:p w:rsidR="00831327" w:rsidRPr="00831327" w:rsidRDefault="00831327" w:rsidP="00831327">
      <w:pPr>
        <w:rPr>
          <w:rFonts w:ascii="Segoe UI Semilight" w:hAnsi="Segoe UI Semilight" w:cs="Segoe UI Semilight"/>
          <w:sz w:val="20"/>
        </w:rPr>
      </w:pPr>
      <w:r w:rsidRPr="00831327">
        <w:rPr>
          <w:rFonts w:ascii="Segoe UI Semilight" w:hAnsi="Segoe UI Semilight" w:cs="Segoe UI Semilight"/>
          <w:b/>
          <w:sz w:val="20"/>
        </w:rPr>
        <w:t>Puszcza Sandomierska</w:t>
      </w:r>
      <w:r w:rsidRPr="00831327">
        <w:rPr>
          <w:rFonts w:ascii="Segoe UI Semilight" w:hAnsi="Segoe UI Semilight" w:cs="Segoe UI Semilight"/>
          <w:sz w:val="20"/>
        </w:rPr>
        <w:t xml:space="preserve"> </w:t>
      </w:r>
      <w:r w:rsidR="00B46715" w:rsidRPr="00B46715">
        <w:rPr>
          <w:rFonts w:ascii="Segoe UI Semilight" w:hAnsi="Segoe UI Semilight" w:cs="Segoe UI Semilight"/>
          <w:b/>
          <w:sz w:val="20"/>
        </w:rPr>
        <w:t>PLB180005</w:t>
      </w:r>
      <w:r w:rsidR="00B46715" w:rsidRPr="00B46715">
        <w:rPr>
          <w:rFonts w:ascii="Segoe UI Semilight" w:hAnsi="Segoe UI Semilight" w:cs="Segoe UI Semilight"/>
          <w:sz w:val="20"/>
        </w:rPr>
        <w:t xml:space="preserve"> </w:t>
      </w:r>
      <w:r w:rsidRPr="00831327">
        <w:rPr>
          <w:rFonts w:ascii="Segoe UI Semilight" w:hAnsi="Segoe UI Semilight" w:cs="Segoe UI Semilight"/>
          <w:sz w:val="20"/>
        </w:rPr>
        <w:t xml:space="preserve">– (obszar ochrony ptasiej) teren ten położony jest w całości </w:t>
      </w:r>
      <w:r w:rsidR="00B46715">
        <w:rPr>
          <w:rFonts w:ascii="Segoe UI Semilight" w:hAnsi="Segoe UI Semilight" w:cs="Segoe UI Semilight"/>
          <w:sz w:val="20"/>
        </w:rPr>
        <w:br/>
      </w:r>
      <w:r w:rsidRPr="00831327">
        <w:rPr>
          <w:rFonts w:ascii="Segoe UI Semilight" w:hAnsi="Segoe UI Semilight" w:cs="Segoe UI Semilight"/>
          <w:sz w:val="20"/>
        </w:rPr>
        <w:t xml:space="preserve">w województwie podkarpackim, w jego północnej części. Lokalizacja pomiędzy Wisłą a Sanem, na terenie </w:t>
      </w:r>
      <w:r w:rsidRPr="00831327">
        <w:rPr>
          <w:rFonts w:ascii="Segoe UI Semilight" w:hAnsi="Segoe UI Semilight" w:cs="Segoe UI Semilight"/>
          <w:sz w:val="20"/>
        </w:rPr>
        <w:lastRenderedPageBreak/>
        <w:t>jednego z największych kompleksów leśnych w Polsce sprawia, że obszar ten jest niezwykle cennym przyrodniczo. Puszcza Sandomierska stanowi ostoję wielu, ważnych dla całej Europy, gatunków ptaków. Stwierdzono tu występowanie 43 gat. ptaków z zał. I Dyrektywy Ptasiej m.in. bociana czarnego, bociana białego, dzięciołów</w:t>
      </w:r>
      <w:r>
        <w:rPr>
          <w:rFonts w:ascii="Segoe UI Semilight" w:hAnsi="Segoe UI Semilight" w:cs="Segoe UI Semilight"/>
          <w:sz w:val="20"/>
        </w:rPr>
        <w:t xml:space="preserve"> </w:t>
      </w:r>
      <w:r w:rsidRPr="00831327">
        <w:rPr>
          <w:rFonts w:ascii="Segoe UI Semilight" w:hAnsi="Segoe UI Semilight" w:cs="Segoe UI Semilight"/>
          <w:sz w:val="20"/>
        </w:rPr>
        <w:t xml:space="preserve">(średniego, czarnego, białoszyjego, zielonosiwego </w:t>
      </w:r>
      <w:r>
        <w:rPr>
          <w:rFonts w:ascii="Segoe UI Semilight" w:hAnsi="Segoe UI Semilight" w:cs="Segoe UI Semilight"/>
          <w:sz w:val="20"/>
        </w:rPr>
        <w:t>i zielonego) czy trzmielojada.</w:t>
      </w:r>
    </w:p>
    <w:p w:rsidR="00831327" w:rsidRPr="00831327" w:rsidRDefault="00831327" w:rsidP="00831327">
      <w:pPr>
        <w:rPr>
          <w:rFonts w:ascii="Segoe UI Semilight" w:hAnsi="Segoe UI Semilight" w:cs="Segoe UI Semilight"/>
          <w:sz w:val="20"/>
        </w:rPr>
      </w:pPr>
      <w:r w:rsidRPr="00831327">
        <w:rPr>
          <w:rFonts w:ascii="Segoe UI Semilight" w:hAnsi="Segoe UI Semilight" w:cs="Segoe UI Semilight"/>
          <w:sz w:val="20"/>
        </w:rPr>
        <w:t>Dominującym typem użytkowania ziemi są lasy (ok. 46%) i tereny rolnicze (ok. 48 %).</w:t>
      </w:r>
    </w:p>
    <w:p w:rsidR="00831327" w:rsidRDefault="00831327" w:rsidP="00831327">
      <w:pPr>
        <w:rPr>
          <w:rFonts w:ascii="Segoe UI Semilight" w:hAnsi="Segoe UI Semilight" w:cs="Segoe UI Semilight"/>
          <w:sz w:val="20"/>
        </w:rPr>
      </w:pPr>
      <w:r w:rsidRPr="00831327">
        <w:rPr>
          <w:rFonts w:ascii="Segoe UI Semilight" w:hAnsi="Segoe UI Semilight" w:cs="Segoe UI Semilight"/>
          <w:sz w:val="20"/>
        </w:rPr>
        <w:t xml:space="preserve">Występuje tu kilkanaście typów siedlisk przyrodniczych z zał. I Dyrektywy Siedliskowej, w tym kilka siedlisk priorytetowych, których zachowanie jest szczególnie ważne np. ciepłolubne, śródlądowe murawy napiaskowe czy łęgi wierzbowe, </w:t>
      </w:r>
      <w:r>
        <w:rPr>
          <w:rFonts w:ascii="Segoe UI Semilight" w:hAnsi="Segoe UI Semilight" w:cs="Segoe UI Semilight"/>
          <w:sz w:val="20"/>
        </w:rPr>
        <w:t>topolowe, olszowe i jesionowe.</w:t>
      </w:r>
    </w:p>
    <w:p w:rsidR="005E42EC" w:rsidRDefault="00B46715" w:rsidP="00B46715">
      <w:pPr>
        <w:pStyle w:val="Wyrnienie"/>
      </w:pPr>
      <w:r>
        <w:t xml:space="preserve">Pomniki przyrody </w:t>
      </w:r>
    </w:p>
    <w:p w:rsidR="003261F9" w:rsidRPr="006152A0" w:rsidRDefault="00B971F0" w:rsidP="003261F9">
      <w:pPr>
        <w:rPr>
          <w:rFonts w:ascii="Segoe UI Semilight" w:hAnsi="Segoe UI Semilight" w:cs="Segoe UI Semilight"/>
          <w:sz w:val="20"/>
        </w:rPr>
      </w:pPr>
      <w:r w:rsidRPr="006152A0">
        <w:rPr>
          <w:rFonts w:ascii="Segoe UI Semilight" w:hAnsi="Segoe UI Semilight" w:cs="Segoe UI Semilight"/>
          <w:sz w:val="20"/>
        </w:rPr>
        <w:t xml:space="preserve">Na terenie gminy Stalowa Wola </w:t>
      </w:r>
      <w:r w:rsidR="006152A0" w:rsidRPr="006152A0">
        <w:rPr>
          <w:rFonts w:ascii="Segoe UI Semilight" w:hAnsi="Segoe UI Semilight" w:cs="Segoe UI Semilight"/>
          <w:sz w:val="20"/>
        </w:rPr>
        <w:t xml:space="preserve">zlokalizowanych jest 9 pomników przyrody scharakteryzowanych </w:t>
      </w:r>
      <w:r w:rsidR="006152A0">
        <w:rPr>
          <w:rFonts w:ascii="Segoe UI Semilight" w:hAnsi="Segoe UI Semilight" w:cs="Segoe UI Semilight"/>
          <w:sz w:val="20"/>
        </w:rPr>
        <w:br/>
      </w:r>
      <w:r w:rsidR="006152A0" w:rsidRPr="006152A0">
        <w:rPr>
          <w:rFonts w:ascii="Segoe UI Semilight" w:hAnsi="Segoe UI Semilight" w:cs="Segoe UI Semilight"/>
          <w:sz w:val="20"/>
        </w:rPr>
        <w:t xml:space="preserve">w poniższej tabeli. </w:t>
      </w:r>
    </w:p>
    <w:p w:rsidR="005369D0" w:rsidRPr="006152A0" w:rsidRDefault="005369D0" w:rsidP="005369D0">
      <w:pPr>
        <w:pStyle w:val="Legenda"/>
        <w:rPr>
          <w:rFonts w:ascii="Segoe UI Semilight" w:hAnsi="Segoe UI Semilight" w:cs="Segoe UI Semilight"/>
        </w:rPr>
      </w:pPr>
      <w:bookmarkStart w:id="350" w:name="_Toc21437698"/>
      <w:r w:rsidRPr="006152A0">
        <w:rPr>
          <w:rFonts w:ascii="Segoe UI Semilight" w:hAnsi="Segoe UI Semilight" w:cs="Segoe UI Semilight"/>
        </w:rPr>
        <w:t xml:space="preserve">Tabela </w:t>
      </w:r>
      <w:r w:rsidRPr="006152A0">
        <w:rPr>
          <w:rFonts w:ascii="Segoe UI Semilight" w:hAnsi="Segoe UI Semilight" w:cs="Segoe UI Semilight"/>
        </w:rPr>
        <w:fldChar w:fldCharType="begin"/>
      </w:r>
      <w:r w:rsidRPr="006152A0">
        <w:rPr>
          <w:rFonts w:ascii="Segoe UI Semilight" w:hAnsi="Segoe UI Semilight" w:cs="Segoe UI Semilight"/>
        </w:rPr>
        <w:instrText xml:space="preserve"> SEQ Tabela \* ARABIC </w:instrText>
      </w:r>
      <w:r w:rsidRPr="006152A0">
        <w:rPr>
          <w:rFonts w:ascii="Segoe UI Semilight" w:hAnsi="Segoe UI Semilight" w:cs="Segoe UI Semilight"/>
        </w:rPr>
        <w:fldChar w:fldCharType="separate"/>
      </w:r>
      <w:r w:rsidR="00A23757">
        <w:rPr>
          <w:rFonts w:ascii="Segoe UI Semilight" w:hAnsi="Segoe UI Semilight" w:cs="Segoe UI Semilight"/>
          <w:noProof/>
        </w:rPr>
        <w:t>26</w:t>
      </w:r>
      <w:r w:rsidRPr="006152A0">
        <w:rPr>
          <w:rFonts w:ascii="Segoe UI Semilight" w:hAnsi="Segoe UI Semilight" w:cs="Segoe UI Semilight"/>
        </w:rPr>
        <w:fldChar w:fldCharType="end"/>
      </w:r>
      <w:r w:rsidRPr="006152A0">
        <w:rPr>
          <w:rFonts w:ascii="Segoe UI Semilight" w:hAnsi="Segoe UI Semilight" w:cs="Segoe UI Semilight"/>
        </w:rPr>
        <w:t xml:space="preserve">. </w:t>
      </w:r>
      <w:r w:rsidR="006152A0" w:rsidRPr="006152A0">
        <w:rPr>
          <w:rFonts w:ascii="Segoe UI Semilight" w:hAnsi="Segoe UI Semilight" w:cs="Segoe UI Semilight"/>
        </w:rPr>
        <w:t>Pomniki przyrody na terenie gminy Stalowa Wola.</w:t>
      </w:r>
      <w:bookmarkEnd w:id="350"/>
    </w:p>
    <w:tbl>
      <w:tblPr>
        <w:tblStyle w:val="Tabela-Siatka"/>
        <w:tblW w:w="0" w:type="auto"/>
        <w:tblLook w:val="04A0" w:firstRow="1" w:lastRow="0" w:firstColumn="1" w:lastColumn="0" w:noHBand="0" w:noVBand="1"/>
      </w:tblPr>
      <w:tblGrid>
        <w:gridCol w:w="680"/>
        <w:gridCol w:w="2270"/>
        <w:gridCol w:w="1340"/>
        <w:gridCol w:w="2701"/>
        <w:gridCol w:w="1899"/>
      </w:tblGrid>
      <w:tr w:rsidR="007C56CA" w:rsidRPr="007C56CA" w:rsidTr="005369D0">
        <w:tc>
          <w:tcPr>
            <w:tcW w:w="680" w:type="dxa"/>
            <w:shd w:val="clear" w:color="auto" w:fill="A6A6A6" w:themeFill="background1" w:themeFillShade="A6"/>
            <w:vAlign w:val="center"/>
          </w:tcPr>
          <w:p w:rsidR="007C56CA" w:rsidRPr="007C56CA" w:rsidRDefault="007C56CA" w:rsidP="007C56CA">
            <w:pPr>
              <w:jc w:val="center"/>
              <w:rPr>
                <w:rFonts w:ascii="Segoe UI Semilight" w:hAnsi="Segoe UI Semilight" w:cs="Segoe UI Semilight"/>
                <w:b/>
                <w:sz w:val="20"/>
                <w:szCs w:val="20"/>
              </w:rPr>
            </w:pPr>
            <w:r>
              <w:rPr>
                <w:rFonts w:ascii="Segoe UI Semilight" w:hAnsi="Segoe UI Semilight" w:cs="Segoe UI Semilight"/>
                <w:b/>
                <w:sz w:val="20"/>
                <w:szCs w:val="20"/>
              </w:rPr>
              <w:t>Lp.</w:t>
            </w:r>
          </w:p>
        </w:tc>
        <w:tc>
          <w:tcPr>
            <w:tcW w:w="2270" w:type="dxa"/>
            <w:shd w:val="clear" w:color="auto" w:fill="A6A6A6" w:themeFill="background1" w:themeFillShade="A6"/>
            <w:vAlign w:val="center"/>
          </w:tcPr>
          <w:p w:rsidR="007C56CA" w:rsidRPr="007C56CA" w:rsidRDefault="007C56CA" w:rsidP="007C56CA">
            <w:pPr>
              <w:jc w:val="center"/>
              <w:rPr>
                <w:rFonts w:ascii="Segoe UI Semilight" w:hAnsi="Segoe UI Semilight" w:cs="Segoe UI Semilight"/>
                <w:b/>
                <w:sz w:val="20"/>
                <w:szCs w:val="20"/>
              </w:rPr>
            </w:pPr>
            <w:r w:rsidRPr="007C56CA">
              <w:rPr>
                <w:rFonts w:ascii="Segoe UI Semilight" w:hAnsi="Segoe UI Semilight" w:cs="Segoe UI Semilight"/>
                <w:b/>
                <w:sz w:val="20"/>
                <w:szCs w:val="20"/>
              </w:rPr>
              <w:t>Nazwa pomnika</w:t>
            </w:r>
          </w:p>
        </w:tc>
        <w:tc>
          <w:tcPr>
            <w:tcW w:w="1340" w:type="dxa"/>
            <w:shd w:val="clear" w:color="auto" w:fill="A6A6A6" w:themeFill="background1" w:themeFillShade="A6"/>
            <w:vAlign w:val="center"/>
          </w:tcPr>
          <w:p w:rsidR="007C56CA" w:rsidRPr="007C56CA" w:rsidRDefault="007C56CA" w:rsidP="007C56CA">
            <w:pPr>
              <w:jc w:val="center"/>
              <w:rPr>
                <w:rFonts w:ascii="Segoe UI Semilight" w:hAnsi="Segoe UI Semilight" w:cs="Segoe UI Semilight"/>
                <w:b/>
                <w:sz w:val="20"/>
                <w:szCs w:val="20"/>
              </w:rPr>
            </w:pPr>
            <w:r w:rsidRPr="007C56CA">
              <w:rPr>
                <w:rFonts w:ascii="Segoe UI Semilight" w:hAnsi="Segoe UI Semilight" w:cs="Segoe UI Semilight"/>
                <w:b/>
                <w:sz w:val="20"/>
                <w:szCs w:val="20"/>
              </w:rPr>
              <w:t>Data ustanowienia</w:t>
            </w:r>
          </w:p>
        </w:tc>
        <w:tc>
          <w:tcPr>
            <w:tcW w:w="2701" w:type="dxa"/>
            <w:shd w:val="clear" w:color="auto" w:fill="A6A6A6" w:themeFill="background1" w:themeFillShade="A6"/>
            <w:vAlign w:val="center"/>
          </w:tcPr>
          <w:p w:rsidR="007C56CA" w:rsidRPr="007C56CA" w:rsidRDefault="007C56CA" w:rsidP="007C56CA">
            <w:pPr>
              <w:jc w:val="center"/>
              <w:rPr>
                <w:rFonts w:ascii="Segoe UI Semilight" w:hAnsi="Segoe UI Semilight" w:cs="Segoe UI Semilight"/>
                <w:b/>
                <w:sz w:val="20"/>
                <w:szCs w:val="20"/>
              </w:rPr>
            </w:pPr>
            <w:r w:rsidRPr="007C56CA">
              <w:rPr>
                <w:rFonts w:ascii="Segoe UI Semilight" w:hAnsi="Segoe UI Semilight" w:cs="Segoe UI Semilight"/>
                <w:b/>
                <w:sz w:val="20"/>
                <w:szCs w:val="20"/>
              </w:rPr>
              <w:t>Opis położenia</w:t>
            </w:r>
          </w:p>
        </w:tc>
        <w:tc>
          <w:tcPr>
            <w:tcW w:w="1899" w:type="dxa"/>
            <w:shd w:val="clear" w:color="auto" w:fill="A6A6A6" w:themeFill="background1" w:themeFillShade="A6"/>
            <w:vAlign w:val="center"/>
          </w:tcPr>
          <w:p w:rsidR="007C56CA" w:rsidRPr="007C56CA" w:rsidRDefault="007C56CA" w:rsidP="007C56CA">
            <w:pPr>
              <w:jc w:val="center"/>
              <w:rPr>
                <w:rFonts w:ascii="Segoe UI Semilight" w:hAnsi="Segoe UI Semilight" w:cs="Segoe UI Semilight"/>
                <w:b/>
                <w:sz w:val="20"/>
                <w:szCs w:val="20"/>
              </w:rPr>
            </w:pPr>
            <w:r w:rsidRPr="007C56CA">
              <w:rPr>
                <w:rFonts w:ascii="Segoe UI Semilight" w:hAnsi="Segoe UI Semilight" w:cs="Segoe UI Semilight"/>
                <w:b/>
                <w:sz w:val="20"/>
                <w:szCs w:val="20"/>
              </w:rPr>
              <w:t>Charakterystyka pomnika</w:t>
            </w:r>
          </w:p>
        </w:tc>
      </w:tr>
      <w:tr w:rsidR="007C56CA" w:rsidRPr="007C56CA" w:rsidTr="005369D0">
        <w:tc>
          <w:tcPr>
            <w:tcW w:w="680" w:type="dxa"/>
            <w:vAlign w:val="center"/>
          </w:tcPr>
          <w:p w:rsidR="007C56CA" w:rsidRPr="007C56CA" w:rsidRDefault="008B207A" w:rsidP="008B207A">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1</w:t>
            </w:r>
          </w:p>
        </w:tc>
        <w:tc>
          <w:tcPr>
            <w:tcW w:w="227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Grupa 2 drzew</w:t>
            </w:r>
          </w:p>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Topola - Populus sp.</w:t>
            </w:r>
          </w:p>
        </w:tc>
        <w:tc>
          <w:tcPr>
            <w:tcW w:w="134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1989-01-25</w:t>
            </w:r>
          </w:p>
        </w:tc>
        <w:tc>
          <w:tcPr>
            <w:tcW w:w="2701"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 dawnym rezerwacie "sochy"</w:t>
            </w:r>
          </w:p>
        </w:tc>
        <w:tc>
          <w:tcPr>
            <w:tcW w:w="1899"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t>
            </w:r>
          </w:p>
        </w:tc>
      </w:tr>
      <w:tr w:rsidR="007C56CA" w:rsidRPr="007C56CA" w:rsidTr="005369D0">
        <w:tc>
          <w:tcPr>
            <w:tcW w:w="680" w:type="dxa"/>
            <w:vAlign w:val="center"/>
          </w:tcPr>
          <w:p w:rsidR="007C56CA" w:rsidRPr="007C56CA" w:rsidRDefault="008B207A" w:rsidP="008B207A">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2</w:t>
            </w:r>
          </w:p>
        </w:tc>
        <w:tc>
          <w:tcPr>
            <w:tcW w:w="227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Topola - Populus sp.</w:t>
            </w:r>
          </w:p>
        </w:tc>
        <w:tc>
          <w:tcPr>
            <w:tcW w:w="134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1989-01-25</w:t>
            </w:r>
          </w:p>
        </w:tc>
        <w:tc>
          <w:tcPr>
            <w:tcW w:w="2701"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 międzywalu rzeki san</w:t>
            </w:r>
          </w:p>
        </w:tc>
        <w:tc>
          <w:tcPr>
            <w:tcW w:w="1899"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Wysokość [m]: 32</w:t>
            </w:r>
          </w:p>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Pierśnica [cm]: 197</w:t>
            </w:r>
          </w:p>
        </w:tc>
      </w:tr>
      <w:tr w:rsidR="007C56CA" w:rsidRPr="007C56CA" w:rsidTr="005369D0">
        <w:tc>
          <w:tcPr>
            <w:tcW w:w="680" w:type="dxa"/>
            <w:vAlign w:val="center"/>
          </w:tcPr>
          <w:p w:rsidR="007C56CA" w:rsidRPr="007C56CA" w:rsidRDefault="008B207A" w:rsidP="008B207A">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3</w:t>
            </w:r>
          </w:p>
        </w:tc>
        <w:tc>
          <w:tcPr>
            <w:tcW w:w="227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Lipa - Tilia sp.</w:t>
            </w:r>
          </w:p>
        </w:tc>
        <w:tc>
          <w:tcPr>
            <w:tcW w:w="134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1989-01-25</w:t>
            </w:r>
          </w:p>
        </w:tc>
        <w:tc>
          <w:tcPr>
            <w:tcW w:w="2701"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 parku podworskim w os. charzewice</w:t>
            </w:r>
          </w:p>
        </w:tc>
        <w:tc>
          <w:tcPr>
            <w:tcW w:w="1899"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Wysokość [m]: 20</w:t>
            </w:r>
          </w:p>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Pierśnica [cm]: 127</w:t>
            </w:r>
          </w:p>
        </w:tc>
      </w:tr>
      <w:tr w:rsidR="007C56CA" w:rsidRPr="007C56CA" w:rsidTr="005369D0">
        <w:tc>
          <w:tcPr>
            <w:tcW w:w="680" w:type="dxa"/>
            <w:vAlign w:val="center"/>
          </w:tcPr>
          <w:p w:rsidR="007C56CA" w:rsidRPr="007C56CA" w:rsidRDefault="008B207A" w:rsidP="008B207A">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4</w:t>
            </w:r>
          </w:p>
        </w:tc>
        <w:tc>
          <w:tcPr>
            <w:tcW w:w="227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Buk - Fagus sp.</w:t>
            </w:r>
          </w:p>
        </w:tc>
        <w:tc>
          <w:tcPr>
            <w:tcW w:w="134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1989-01-25</w:t>
            </w:r>
          </w:p>
        </w:tc>
        <w:tc>
          <w:tcPr>
            <w:tcW w:w="2701"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 parku podworskim w os. charzewice</w:t>
            </w:r>
          </w:p>
        </w:tc>
        <w:tc>
          <w:tcPr>
            <w:tcW w:w="1899"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Wysokość [m]: 23</w:t>
            </w:r>
          </w:p>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Pierśnica [cm]: 119</w:t>
            </w:r>
          </w:p>
        </w:tc>
      </w:tr>
      <w:tr w:rsidR="007C56CA" w:rsidRPr="007C56CA" w:rsidTr="005369D0">
        <w:tc>
          <w:tcPr>
            <w:tcW w:w="680" w:type="dxa"/>
            <w:vAlign w:val="center"/>
          </w:tcPr>
          <w:p w:rsidR="007C56CA" w:rsidRPr="007C56CA" w:rsidRDefault="008B207A" w:rsidP="008B207A">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5</w:t>
            </w:r>
          </w:p>
        </w:tc>
        <w:tc>
          <w:tcPr>
            <w:tcW w:w="227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Wieloobiektowy (2 sztuki)</w:t>
            </w:r>
          </w:p>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Sosna amerykańska (Wejmutka) - Pinus strobus</w:t>
            </w:r>
          </w:p>
        </w:tc>
        <w:tc>
          <w:tcPr>
            <w:tcW w:w="134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1989-01-25</w:t>
            </w:r>
          </w:p>
        </w:tc>
        <w:tc>
          <w:tcPr>
            <w:tcW w:w="2701"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 parku podworskim w os. charzewice</w:t>
            </w:r>
          </w:p>
        </w:tc>
        <w:tc>
          <w:tcPr>
            <w:tcW w:w="1899"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t>
            </w:r>
          </w:p>
        </w:tc>
      </w:tr>
      <w:tr w:rsidR="007C56CA" w:rsidRPr="007C56CA" w:rsidTr="005369D0">
        <w:tc>
          <w:tcPr>
            <w:tcW w:w="680" w:type="dxa"/>
            <w:vAlign w:val="center"/>
          </w:tcPr>
          <w:p w:rsidR="007C56CA" w:rsidRPr="007C56CA" w:rsidRDefault="008B207A" w:rsidP="008B207A">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6</w:t>
            </w:r>
          </w:p>
        </w:tc>
        <w:tc>
          <w:tcPr>
            <w:tcW w:w="227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Jesion wyniosły - Fraxinus excelsior</w:t>
            </w:r>
          </w:p>
        </w:tc>
        <w:tc>
          <w:tcPr>
            <w:tcW w:w="134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1989-01-25</w:t>
            </w:r>
          </w:p>
        </w:tc>
        <w:tc>
          <w:tcPr>
            <w:tcW w:w="2701"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 parku podworskim w os. charzewice</w:t>
            </w:r>
          </w:p>
        </w:tc>
        <w:tc>
          <w:tcPr>
            <w:tcW w:w="1899"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Wysokość [m]: 23</w:t>
            </w:r>
          </w:p>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Pierśnica [cm]: 175</w:t>
            </w:r>
          </w:p>
        </w:tc>
      </w:tr>
      <w:tr w:rsidR="007C56CA" w:rsidRPr="007C56CA" w:rsidTr="005369D0">
        <w:tc>
          <w:tcPr>
            <w:tcW w:w="680" w:type="dxa"/>
            <w:vAlign w:val="center"/>
          </w:tcPr>
          <w:p w:rsidR="007C56CA" w:rsidRPr="007C56CA" w:rsidRDefault="008B207A" w:rsidP="008B207A">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7</w:t>
            </w:r>
          </w:p>
        </w:tc>
        <w:tc>
          <w:tcPr>
            <w:tcW w:w="227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Jesion wyniosły - Fraxinus excelsior</w:t>
            </w:r>
          </w:p>
        </w:tc>
        <w:tc>
          <w:tcPr>
            <w:tcW w:w="134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1997-03-20</w:t>
            </w:r>
          </w:p>
        </w:tc>
        <w:tc>
          <w:tcPr>
            <w:tcW w:w="2701"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 parku podworskim w os. charzewice</w:t>
            </w:r>
          </w:p>
        </w:tc>
        <w:tc>
          <w:tcPr>
            <w:tcW w:w="1899"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Wysokość [m]: 23</w:t>
            </w:r>
          </w:p>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Pierśnica [cm]: 121</w:t>
            </w:r>
          </w:p>
        </w:tc>
      </w:tr>
      <w:tr w:rsidR="007C56CA" w:rsidRPr="007C56CA" w:rsidTr="005369D0">
        <w:tc>
          <w:tcPr>
            <w:tcW w:w="680" w:type="dxa"/>
            <w:vAlign w:val="center"/>
          </w:tcPr>
          <w:p w:rsidR="007C56CA" w:rsidRPr="007C56CA" w:rsidRDefault="008B207A" w:rsidP="008B207A">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8</w:t>
            </w:r>
          </w:p>
        </w:tc>
        <w:tc>
          <w:tcPr>
            <w:tcW w:w="227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Jesion wyniosły - Fraxinus excelsior</w:t>
            </w:r>
          </w:p>
        </w:tc>
        <w:tc>
          <w:tcPr>
            <w:tcW w:w="134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1997-03-20</w:t>
            </w:r>
          </w:p>
        </w:tc>
        <w:tc>
          <w:tcPr>
            <w:tcW w:w="2701"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na placu przy kościele w os. rozwadów</w:t>
            </w:r>
          </w:p>
        </w:tc>
        <w:tc>
          <w:tcPr>
            <w:tcW w:w="1899"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Wysokość [m]: 16</w:t>
            </w:r>
          </w:p>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Pierśnica [cm]: 99</w:t>
            </w:r>
          </w:p>
        </w:tc>
      </w:tr>
      <w:tr w:rsidR="007C56CA" w:rsidRPr="007C56CA" w:rsidTr="005369D0">
        <w:tc>
          <w:tcPr>
            <w:tcW w:w="680" w:type="dxa"/>
            <w:vAlign w:val="center"/>
          </w:tcPr>
          <w:p w:rsidR="007C56CA" w:rsidRPr="007C56CA" w:rsidRDefault="008B207A" w:rsidP="008B207A">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lastRenderedPageBreak/>
              <w:t>9</w:t>
            </w:r>
          </w:p>
        </w:tc>
        <w:tc>
          <w:tcPr>
            <w:tcW w:w="227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Wiśnia karłowata (Wisienka stepowa) - Prunus fruticosa (Cerasus fruticosa)</w:t>
            </w:r>
          </w:p>
        </w:tc>
        <w:tc>
          <w:tcPr>
            <w:tcW w:w="134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1969-08-20</w:t>
            </w:r>
          </w:p>
        </w:tc>
        <w:tc>
          <w:tcPr>
            <w:tcW w:w="2701"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oddział 257b w rowie (stanowisko) przydrożnym przy drodze Stalowa Wola – Przyszów, leśnictwo Ciemny Kąt, nadleśnictwo</w:t>
            </w:r>
          </w:p>
        </w:tc>
        <w:tc>
          <w:tcPr>
            <w:tcW w:w="1899"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t>
            </w:r>
          </w:p>
        </w:tc>
      </w:tr>
    </w:tbl>
    <w:p w:rsidR="00DB7B3C" w:rsidRPr="00653B4A" w:rsidRDefault="00F37A22" w:rsidP="00653B4A">
      <w:pPr>
        <w:spacing w:before="0"/>
        <w:jc w:val="center"/>
        <w:rPr>
          <w:rFonts w:ascii="Segoe UI Semilight" w:hAnsi="Segoe UI Semilight" w:cs="Segoe UI Semilight"/>
          <w:sz w:val="20"/>
        </w:rPr>
      </w:pPr>
      <w:r w:rsidRPr="00F37A22">
        <w:rPr>
          <w:rFonts w:ascii="Segoe UI Semilight" w:hAnsi="Segoe UI Semilight" w:cs="Segoe UI Semilight"/>
          <w:sz w:val="20"/>
        </w:rPr>
        <w:t>Źródło: Centralny rejestr form ochrony przyrody.</w:t>
      </w:r>
    </w:p>
    <w:p w:rsidR="000A3EA7" w:rsidRDefault="002B078D" w:rsidP="00D21D19">
      <w:pPr>
        <w:pStyle w:val="Rozdziay"/>
        <w:numPr>
          <w:ilvl w:val="2"/>
          <w:numId w:val="33"/>
        </w:numPr>
      </w:pPr>
      <w:bookmarkStart w:id="351" w:name="_Toc15933289"/>
      <w:r>
        <w:t>ZIELEŃ URZĄDZONA</w:t>
      </w:r>
      <w:bookmarkEnd w:id="351"/>
      <w:r>
        <w:t xml:space="preserve"> </w:t>
      </w:r>
    </w:p>
    <w:p w:rsidR="002B078D" w:rsidRDefault="0065170A" w:rsidP="0065170A">
      <w:pPr>
        <w:ind w:firstLine="709"/>
        <w:rPr>
          <w:rFonts w:ascii="Segoe UI Semilight" w:hAnsi="Segoe UI Semilight" w:cs="Segoe UI Semilight"/>
          <w:sz w:val="20"/>
        </w:rPr>
      </w:pPr>
      <w:r w:rsidRPr="0065170A">
        <w:rPr>
          <w:rFonts w:ascii="Segoe UI Semilight" w:hAnsi="Segoe UI Semilight" w:cs="Segoe UI Semilight"/>
          <w:sz w:val="20"/>
        </w:rPr>
        <w:t>W Stalowej Woli występuje szereg różnych terenów zieleni urządzonej, takich jak parki, zieleń uliczna czy osiedlowa. Największą powierzchnią charakteryzuje się zieleń uliczna (</w:t>
      </w:r>
      <w:r>
        <w:rPr>
          <w:rFonts w:ascii="Segoe UI Semilight" w:hAnsi="Segoe UI Semilight" w:cs="Segoe UI Semilight"/>
          <w:sz w:val="20"/>
        </w:rPr>
        <w:t>89,30</w:t>
      </w:r>
      <w:r w:rsidRPr="0065170A">
        <w:rPr>
          <w:rFonts w:ascii="Segoe UI Semilight" w:hAnsi="Segoe UI Semilight" w:cs="Segoe UI Semilight"/>
          <w:sz w:val="20"/>
        </w:rPr>
        <w:t xml:space="preserve"> ha), na którą składają się różnego rodzaju nasadzenia drzew i krzewów. Zieleń między domami i blokami, zwana także zielenią osiedlową, zajmuje </w:t>
      </w:r>
      <w:r>
        <w:rPr>
          <w:rFonts w:ascii="Segoe UI Semilight" w:hAnsi="Segoe UI Semilight" w:cs="Segoe UI Semilight"/>
          <w:sz w:val="20"/>
        </w:rPr>
        <w:t>94,51</w:t>
      </w:r>
      <w:r w:rsidRPr="0065170A">
        <w:rPr>
          <w:rFonts w:ascii="Segoe UI Semilight" w:hAnsi="Segoe UI Semilight" w:cs="Segoe UI Semilight"/>
          <w:sz w:val="20"/>
        </w:rPr>
        <w:t xml:space="preserve"> ha.</w:t>
      </w:r>
    </w:p>
    <w:p w:rsidR="0065170A" w:rsidRPr="0035773B" w:rsidRDefault="0065170A" w:rsidP="0065170A">
      <w:pPr>
        <w:pStyle w:val="Legenda"/>
        <w:rPr>
          <w:rFonts w:ascii="Segoe UI Semilight" w:hAnsi="Segoe UI Semilight" w:cs="Segoe UI Semilight"/>
          <w:sz w:val="20"/>
        </w:rPr>
      </w:pPr>
      <w:bookmarkStart w:id="352" w:name="_Toc21437699"/>
      <w:r w:rsidRPr="0035773B">
        <w:rPr>
          <w:rFonts w:ascii="Segoe UI Semilight" w:hAnsi="Segoe UI Semilight" w:cs="Segoe UI Semilight"/>
          <w:sz w:val="20"/>
        </w:rPr>
        <w:t xml:space="preserve">Tabela </w:t>
      </w:r>
      <w:r w:rsidRPr="0035773B">
        <w:rPr>
          <w:rFonts w:ascii="Segoe UI Semilight" w:hAnsi="Segoe UI Semilight" w:cs="Segoe UI Semilight"/>
          <w:sz w:val="20"/>
        </w:rPr>
        <w:fldChar w:fldCharType="begin"/>
      </w:r>
      <w:r w:rsidRPr="0035773B">
        <w:rPr>
          <w:rFonts w:ascii="Segoe UI Semilight" w:hAnsi="Segoe UI Semilight" w:cs="Segoe UI Semilight"/>
          <w:sz w:val="20"/>
        </w:rPr>
        <w:instrText xml:space="preserve"> SEQ Tabela \* ARABIC </w:instrText>
      </w:r>
      <w:r w:rsidRPr="0035773B">
        <w:rPr>
          <w:rFonts w:ascii="Segoe UI Semilight" w:hAnsi="Segoe UI Semilight" w:cs="Segoe UI Semilight"/>
          <w:sz w:val="20"/>
        </w:rPr>
        <w:fldChar w:fldCharType="separate"/>
      </w:r>
      <w:r w:rsidR="00A23757">
        <w:rPr>
          <w:rFonts w:ascii="Segoe UI Semilight" w:hAnsi="Segoe UI Semilight" w:cs="Segoe UI Semilight"/>
          <w:noProof/>
          <w:sz w:val="20"/>
        </w:rPr>
        <w:t>27</w:t>
      </w:r>
      <w:r w:rsidRPr="0035773B">
        <w:rPr>
          <w:rFonts w:ascii="Segoe UI Semilight" w:hAnsi="Segoe UI Semilight" w:cs="Segoe UI Semilight"/>
          <w:sz w:val="20"/>
        </w:rPr>
        <w:fldChar w:fldCharType="end"/>
      </w:r>
      <w:r w:rsidR="0035773B" w:rsidRPr="0035773B">
        <w:rPr>
          <w:rFonts w:ascii="Segoe UI Semilight" w:hAnsi="Segoe UI Semilight" w:cs="Segoe UI Semilight"/>
          <w:sz w:val="20"/>
        </w:rPr>
        <w:t>. Powierzchnia terenów zielonych na terenie gminy Stalowa Wola.</w:t>
      </w:r>
      <w:bookmarkEnd w:id="352"/>
    </w:p>
    <w:tbl>
      <w:tblPr>
        <w:tblStyle w:val="Tabela-Siatka"/>
        <w:tblW w:w="0" w:type="auto"/>
        <w:tblLook w:val="04A0" w:firstRow="1" w:lastRow="0" w:firstColumn="1" w:lastColumn="0" w:noHBand="0" w:noVBand="1"/>
      </w:tblPr>
      <w:tblGrid>
        <w:gridCol w:w="6799"/>
        <w:gridCol w:w="2091"/>
      </w:tblGrid>
      <w:tr w:rsidR="0065170A" w:rsidTr="0065170A">
        <w:tc>
          <w:tcPr>
            <w:tcW w:w="6799" w:type="dxa"/>
            <w:shd w:val="clear" w:color="auto" w:fill="A6A6A6" w:themeFill="background1" w:themeFillShade="A6"/>
            <w:vAlign w:val="center"/>
          </w:tcPr>
          <w:p w:rsidR="0065170A" w:rsidRPr="0065170A" w:rsidRDefault="0065170A" w:rsidP="0065170A">
            <w:pPr>
              <w:jc w:val="center"/>
              <w:rPr>
                <w:rFonts w:ascii="Segoe UI Semilight" w:hAnsi="Segoe UI Semilight" w:cs="Segoe UI Semilight"/>
                <w:b/>
                <w:sz w:val="20"/>
              </w:rPr>
            </w:pPr>
            <w:r w:rsidRPr="0065170A">
              <w:rPr>
                <w:rFonts w:ascii="Segoe UI Semilight" w:hAnsi="Segoe UI Semilight" w:cs="Segoe UI Semilight"/>
                <w:b/>
                <w:sz w:val="20"/>
              </w:rPr>
              <w:t>Rodzaj zieleni</w:t>
            </w:r>
          </w:p>
        </w:tc>
        <w:tc>
          <w:tcPr>
            <w:tcW w:w="2091" w:type="dxa"/>
            <w:shd w:val="clear" w:color="auto" w:fill="A6A6A6" w:themeFill="background1" w:themeFillShade="A6"/>
            <w:vAlign w:val="center"/>
          </w:tcPr>
          <w:p w:rsidR="0065170A" w:rsidRPr="0065170A" w:rsidRDefault="0065170A" w:rsidP="0065170A">
            <w:pPr>
              <w:jc w:val="center"/>
              <w:rPr>
                <w:rFonts w:ascii="Segoe UI Semilight" w:hAnsi="Segoe UI Semilight" w:cs="Segoe UI Semilight"/>
                <w:b/>
                <w:sz w:val="20"/>
              </w:rPr>
            </w:pPr>
            <w:r w:rsidRPr="0065170A">
              <w:rPr>
                <w:rFonts w:ascii="Segoe UI Semilight" w:hAnsi="Segoe UI Semilight" w:cs="Segoe UI Semilight"/>
                <w:b/>
                <w:sz w:val="20"/>
              </w:rPr>
              <w:t>Powierzchnia [ha]</w:t>
            </w:r>
          </w:p>
        </w:tc>
      </w:tr>
      <w:tr w:rsidR="0065170A" w:rsidTr="0035773B">
        <w:tc>
          <w:tcPr>
            <w:tcW w:w="6799" w:type="dxa"/>
            <w:vAlign w:val="center"/>
          </w:tcPr>
          <w:p w:rsidR="0065170A" w:rsidRDefault="0065170A" w:rsidP="00F1623D">
            <w:pPr>
              <w:spacing w:before="0" w:after="0"/>
              <w:jc w:val="left"/>
              <w:rPr>
                <w:rFonts w:ascii="Segoe UI Semilight" w:hAnsi="Segoe UI Semilight" w:cs="Segoe UI Semilight"/>
                <w:sz w:val="20"/>
              </w:rPr>
            </w:pPr>
            <w:r w:rsidRPr="0065170A">
              <w:rPr>
                <w:rFonts w:ascii="Segoe UI Semilight" w:hAnsi="Segoe UI Semilight" w:cs="Segoe UI Semilight"/>
                <w:sz w:val="20"/>
              </w:rPr>
              <w:t>Parki spacerowo - wypoczynkowe</w:t>
            </w:r>
          </w:p>
        </w:tc>
        <w:tc>
          <w:tcPr>
            <w:tcW w:w="2091" w:type="dxa"/>
            <w:vAlign w:val="center"/>
          </w:tcPr>
          <w:p w:rsidR="0065170A" w:rsidRDefault="0065170A" w:rsidP="00F1623D">
            <w:pPr>
              <w:spacing w:before="0" w:after="0"/>
              <w:jc w:val="center"/>
              <w:rPr>
                <w:rFonts w:ascii="Segoe UI Semilight" w:hAnsi="Segoe UI Semilight" w:cs="Segoe UI Semilight"/>
                <w:sz w:val="20"/>
              </w:rPr>
            </w:pPr>
            <w:r w:rsidRPr="0065170A">
              <w:rPr>
                <w:rFonts w:ascii="Segoe UI Semilight" w:hAnsi="Segoe UI Semilight" w:cs="Segoe UI Semilight"/>
                <w:sz w:val="20"/>
              </w:rPr>
              <w:t>76,25</w:t>
            </w:r>
          </w:p>
        </w:tc>
      </w:tr>
      <w:tr w:rsidR="0065170A" w:rsidTr="0035773B">
        <w:tc>
          <w:tcPr>
            <w:tcW w:w="6799" w:type="dxa"/>
            <w:vAlign w:val="center"/>
          </w:tcPr>
          <w:p w:rsidR="0065170A" w:rsidRDefault="0065170A" w:rsidP="00F1623D">
            <w:pPr>
              <w:spacing w:before="0" w:after="0"/>
              <w:jc w:val="left"/>
              <w:rPr>
                <w:rFonts w:ascii="Segoe UI Semilight" w:hAnsi="Segoe UI Semilight" w:cs="Segoe UI Semilight"/>
                <w:sz w:val="20"/>
              </w:rPr>
            </w:pPr>
            <w:r w:rsidRPr="0065170A">
              <w:rPr>
                <w:rFonts w:ascii="Segoe UI Semilight" w:hAnsi="Segoe UI Semilight" w:cs="Segoe UI Semilight"/>
                <w:sz w:val="20"/>
              </w:rPr>
              <w:t>Zieleńce</w:t>
            </w:r>
          </w:p>
        </w:tc>
        <w:tc>
          <w:tcPr>
            <w:tcW w:w="2091" w:type="dxa"/>
            <w:vAlign w:val="center"/>
          </w:tcPr>
          <w:p w:rsidR="0065170A" w:rsidRDefault="0065170A" w:rsidP="00F1623D">
            <w:pPr>
              <w:spacing w:before="0" w:after="0"/>
              <w:jc w:val="center"/>
              <w:rPr>
                <w:rFonts w:ascii="Segoe UI Semilight" w:hAnsi="Segoe UI Semilight" w:cs="Segoe UI Semilight"/>
                <w:sz w:val="20"/>
              </w:rPr>
            </w:pPr>
            <w:r w:rsidRPr="0065170A">
              <w:rPr>
                <w:rFonts w:ascii="Segoe UI Semilight" w:hAnsi="Segoe UI Semilight" w:cs="Segoe UI Semilight"/>
                <w:sz w:val="20"/>
              </w:rPr>
              <w:t>9,50</w:t>
            </w:r>
          </w:p>
        </w:tc>
      </w:tr>
      <w:tr w:rsidR="0065170A" w:rsidTr="0035773B">
        <w:tc>
          <w:tcPr>
            <w:tcW w:w="6799" w:type="dxa"/>
            <w:vAlign w:val="center"/>
          </w:tcPr>
          <w:p w:rsidR="0065170A" w:rsidRDefault="0065170A" w:rsidP="00F1623D">
            <w:pPr>
              <w:spacing w:before="0" w:after="0"/>
              <w:jc w:val="left"/>
              <w:rPr>
                <w:rFonts w:ascii="Segoe UI Semilight" w:hAnsi="Segoe UI Semilight" w:cs="Segoe UI Semilight"/>
                <w:sz w:val="20"/>
              </w:rPr>
            </w:pPr>
            <w:r w:rsidRPr="0065170A">
              <w:rPr>
                <w:rFonts w:ascii="Segoe UI Semilight" w:hAnsi="Segoe UI Semilight" w:cs="Segoe UI Semilight"/>
                <w:sz w:val="20"/>
              </w:rPr>
              <w:t>Zieleń uliczna</w:t>
            </w:r>
          </w:p>
        </w:tc>
        <w:tc>
          <w:tcPr>
            <w:tcW w:w="2091" w:type="dxa"/>
            <w:vAlign w:val="center"/>
          </w:tcPr>
          <w:p w:rsidR="0065170A" w:rsidRDefault="0065170A" w:rsidP="00F1623D">
            <w:pPr>
              <w:spacing w:before="0" w:after="0"/>
              <w:jc w:val="center"/>
              <w:rPr>
                <w:rFonts w:ascii="Segoe UI Semilight" w:hAnsi="Segoe UI Semilight" w:cs="Segoe UI Semilight"/>
                <w:sz w:val="20"/>
              </w:rPr>
            </w:pPr>
            <w:r w:rsidRPr="0065170A">
              <w:rPr>
                <w:rFonts w:ascii="Segoe UI Semilight" w:hAnsi="Segoe UI Semilight" w:cs="Segoe UI Semilight"/>
                <w:sz w:val="20"/>
              </w:rPr>
              <w:t>89,30</w:t>
            </w:r>
          </w:p>
        </w:tc>
      </w:tr>
      <w:tr w:rsidR="0065170A" w:rsidTr="0035773B">
        <w:tc>
          <w:tcPr>
            <w:tcW w:w="6799" w:type="dxa"/>
            <w:vAlign w:val="center"/>
          </w:tcPr>
          <w:p w:rsidR="0065170A" w:rsidRDefault="0065170A" w:rsidP="00F1623D">
            <w:pPr>
              <w:spacing w:before="0" w:after="0"/>
              <w:jc w:val="left"/>
              <w:rPr>
                <w:rFonts w:ascii="Segoe UI Semilight" w:hAnsi="Segoe UI Semilight" w:cs="Segoe UI Semilight"/>
                <w:sz w:val="20"/>
              </w:rPr>
            </w:pPr>
            <w:r w:rsidRPr="0065170A">
              <w:rPr>
                <w:rFonts w:ascii="Segoe UI Semilight" w:hAnsi="Segoe UI Semilight" w:cs="Segoe UI Semilight"/>
                <w:sz w:val="20"/>
              </w:rPr>
              <w:t>Tereny zieleni osiedlowej</w:t>
            </w:r>
          </w:p>
        </w:tc>
        <w:tc>
          <w:tcPr>
            <w:tcW w:w="2091" w:type="dxa"/>
            <w:vAlign w:val="center"/>
          </w:tcPr>
          <w:p w:rsidR="0065170A" w:rsidRDefault="0065170A" w:rsidP="00F1623D">
            <w:pPr>
              <w:spacing w:before="0" w:after="0"/>
              <w:jc w:val="center"/>
              <w:rPr>
                <w:rFonts w:ascii="Segoe UI Semilight" w:hAnsi="Segoe UI Semilight" w:cs="Segoe UI Semilight"/>
                <w:sz w:val="20"/>
              </w:rPr>
            </w:pPr>
            <w:r w:rsidRPr="0065170A">
              <w:rPr>
                <w:rFonts w:ascii="Segoe UI Semilight" w:hAnsi="Segoe UI Semilight" w:cs="Segoe UI Semilight"/>
                <w:sz w:val="20"/>
              </w:rPr>
              <w:t>94,51</w:t>
            </w:r>
          </w:p>
        </w:tc>
      </w:tr>
      <w:tr w:rsidR="0065170A" w:rsidTr="0035773B">
        <w:tc>
          <w:tcPr>
            <w:tcW w:w="6799" w:type="dxa"/>
            <w:vAlign w:val="center"/>
          </w:tcPr>
          <w:p w:rsidR="0065170A" w:rsidRPr="0065170A" w:rsidRDefault="0065170A" w:rsidP="00F1623D">
            <w:pPr>
              <w:spacing w:before="0" w:after="0"/>
              <w:jc w:val="left"/>
              <w:rPr>
                <w:rFonts w:ascii="Segoe UI Semilight" w:hAnsi="Segoe UI Semilight" w:cs="Segoe UI Semilight"/>
                <w:sz w:val="20"/>
              </w:rPr>
            </w:pPr>
            <w:r w:rsidRPr="0065170A">
              <w:rPr>
                <w:rFonts w:ascii="Segoe UI Semilight" w:hAnsi="Segoe UI Semilight" w:cs="Segoe UI Semilight"/>
                <w:sz w:val="20"/>
              </w:rPr>
              <w:t>Cmentarze</w:t>
            </w:r>
          </w:p>
        </w:tc>
        <w:tc>
          <w:tcPr>
            <w:tcW w:w="2091" w:type="dxa"/>
            <w:vAlign w:val="center"/>
          </w:tcPr>
          <w:p w:rsidR="0065170A" w:rsidRDefault="0065170A" w:rsidP="00F1623D">
            <w:pPr>
              <w:spacing w:before="0" w:after="0"/>
              <w:jc w:val="center"/>
              <w:rPr>
                <w:rFonts w:ascii="Segoe UI Semilight" w:hAnsi="Segoe UI Semilight" w:cs="Segoe UI Semilight"/>
                <w:sz w:val="20"/>
              </w:rPr>
            </w:pPr>
            <w:r w:rsidRPr="0065170A">
              <w:rPr>
                <w:rFonts w:ascii="Segoe UI Semilight" w:hAnsi="Segoe UI Semilight" w:cs="Segoe UI Semilight"/>
                <w:sz w:val="20"/>
              </w:rPr>
              <w:t>14,32</w:t>
            </w:r>
          </w:p>
        </w:tc>
      </w:tr>
    </w:tbl>
    <w:p w:rsidR="00F1623D" w:rsidRDefault="0065170A" w:rsidP="00653B4A">
      <w:pPr>
        <w:spacing w:before="0"/>
        <w:jc w:val="center"/>
        <w:rPr>
          <w:rFonts w:ascii="Segoe UI Semilight" w:hAnsi="Segoe UI Semilight" w:cs="Segoe UI Semilight"/>
          <w:sz w:val="20"/>
        </w:rPr>
      </w:pPr>
      <w:r>
        <w:rPr>
          <w:rFonts w:ascii="Segoe UI Semilight" w:hAnsi="Segoe UI Semilight" w:cs="Segoe UI Semilight"/>
          <w:sz w:val="20"/>
        </w:rPr>
        <w:t>Źródło: Bank Danych Lokalnych.</w:t>
      </w:r>
    </w:p>
    <w:p w:rsidR="0035773B" w:rsidRDefault="0035773B" w:rsidP="0035773B">
      <w:pPr>
        <w:spacing w:before="0"/>
        <w:jc w:val="left"/>
        <w:rPr>
          <w:rFonts w:ascii="Segoe UI Semilight" w:hAnsi="Segoe UI Semilight" w:cs="Segoe UI Semilight"/>
          <w:sz w:val="20"/>
        </w:rPr>
      </w:pPr>
      <w:r>
        <w:rPr>
          <w:rFonts w:ascii="Segoe UI Semilight" w:hAnsi="Segoe UI Semilight" w:cs="Segoe UI Semilight"/>
          <w:sz w:val="20"/>
        </w:rPr>
        <w:t xml:space="preserve">Corocznie na terenie gminy obserwowany jest wzrost udziału terenów zielonych. </w:t>
      </w:r>
    </w:p>
    <w:p w:rsidR="0035773B" w:rsidRDefault="0035773B" w:rsidP="0035773B">
      <w:pPr>
        <w:keepNext/>
        <w:jc w:val="center"/>
      </w:pPr>
      <w:r>
        <w:rPr>
          <w:noProof/>
          <w:lang w:eastAsia="pl-PL"/>
        </w:rPr>
        <w:drawing>
          <wp:inline distT="0" distB="0" distL="0" distR="0" wp14:anchorId="429C80BD" wp14:editId="6A2EDC80">
            <wp:extent cx="5784574" cy="2703444"/>
            <wp:effectExtent l="0" t="0" r="6985" b="1905"/>
            <wp:docPr id="43"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B078D" w:rsidRPr="0035773B" w:rsidRDefault="0035773B" w:rsidP="0035773B">
      <w:pPr>
        <w:pStyle w:val="Legenda"/>
        <w:rPr>
          <w:rFonts w:ascii="Segoe UI Semilight" w:hAnsi="Segoe UI Semilight" w:cs="Segoe UI Semilight"/>
        </w:rPr>
      </w:pPr>
      <w:bookmarkStart w:id="353" w:name="_Toc15933692"/>
      <w:r w:rsidRPr="0035773B">
        <w:rPr>
          <w:rFonts w:ascii="Segoe UI Semilight" w:hAnsi="Segoe UI Semilight" w:cs="Segoe UI Semilight"/>
          <w:sz w:val="20"/>
        </w:rPr>
        <w:t xml:space="preserve">Wykres </w:t>
      </w:r>
      <w:r w:rsidRPr="0035773B">
        <w:rPr>
          <w:rFonts w:ascii="Segoe UI Semilight" w:hAnsi="Segoe UI Semilight" w:cs="Segoe UI Semilight"/>
          <w:sz w:val="20"/>
        </w:rPr>
        <w:fldChar w:fldCharType="begin"/>
      </w:r>
      <w:r w:rsidRPr="0035773B">
        <w:rPr>
          <w:rFonts w:ascii="Segoe UI Semilight" w:hAnsi="Segoe UI Semilight" w:cs="Segoe UI Semilight"/>
          <w:sz w:val="20"/>
        </w:rPr>
        <w:instrText xml:space="preserve"> SEQ Wykres \* ARABIC </w:instrText>
      </w:r>
      <w:r w:rsidRPr="0035773B">
        <w:rPr>
          <w:rFonts w:ascii="Segoe UI Semilight" w:hAnsi="Segoe UI Semilight" w:cs="Segoe UI Semilight"/>
          <w:sz w:val="20"/>
        </w:rPr>
        <w:fldChar w:fldCharType="separate"/>
      </w:r>
      <w:r w:rsidR="00A23757">
        <w:rPr>
          <w:rFonts w:ascii="Segoe UI Semilight" w:hAnsi="Segoe UI Semilight" w:cs="Segoe UI Semilight"/>
          <w:noProof/>
          <w:sz w:val="20"/>
        </w:rPr>
        <w:t>4</w:t>
      </w:r>
      <w:r w:rsidRPr="0035773B">
        <w:rPr>
          <w:rFonts w:ascii="Segoe UI Semilight" w:hAnsi="Segoe UI Semilight" w:cs="Segoe UI Semilight"/>
          <w:sz w:val="20"/>
        </w:rPr>
        <w:fldChar w:fldCharType="end"/>
      </w:r>
      <w:r w:rsidRPr="0035773B">
        <w:rPr>
          <w:rFonts w:ascii="Segoe UI Semilight" w:hAnsi="Segoe UI Semilight" w:cs="Segoe UI Semilight"/>
          <w:sz w:val="20"/>
        </w:rPr>
        <w:t>. Udział parków, zieleńców i terenów zieleni osiedlowej w powierzchni ogółem na terenie gminy Stalowa Wola.</w:t>
      </w:r>
      <w:bookmarkEnd w:id="353"/>
    </w:p>
    <w:p w:rsidR="0035773B" w:rsidRPr="00F1623D" w:rsidRDefault="0035773B" w:rsidP="00F1623D">
      <w:pPr>
        <w:spacing w:before="0"/>
        <w:jc w:val="center"/>
        <w:rPr>
          <w:rFonts w:ascii="Segoe UI Semilight" w:hAnsi="Segoe UI Semilight" w:cs="Segoe UI Semilight"/>
          <w:sz w:val="20"/>
        </w:rPr>
      </w:pPr>
      <w:r>
        <w:rPr>
          <w:rFonts w:ascii="Segoe UI Semilight" w:hAnsi="Segoe UI Semilight" w:cs="Segoe UI Semilight"/>
          <w:sz w:val="20"/>
        </w:rPr>
        <w:t>Źródło: Bank Danych Lokalnych.</w:t>
      </w:r>
    </w:p>
    <w:p w:rsidR="00FC2A45" w:rsidRPr="00234E18" w:rsidRDefault="00894847" w:rsidP="00C11FF1">
      <w:pPr>
        <w:pStyle w:val="Rozdziay"/>
        <w:numPr>
          <w:ilvl w:val="2"/>
          <w:numId w:val="33"/>
        </w:numPr>
      </w:pPr>
      <w:bookmarkStart w:id="354" w:name="_Toc15933290"/>
      <w:r w:rsidRPr="00234E18">
        <w:lastRenderedPageBreak/>
        <w:t>LASY</w:t>
      </w:r>
      <w:bookmarkEnd w:id="354"/>
    </w:p>
    <w:p w:rsidR="00464B67" w:rsidRPr="00FD6C16" w:rsidRDefault="00611414" w:rsidP="00B50833">
      <w:pPr>
        <w:ind w:firstLine="709"/>
        <w:rPr>
          <w:rFonts w:ascii="Segoe UI Semilight" w:hAnsi="Segoe UI Semilight" w:cs="Segoe UI Semilight"/>
          <w:sz w:val="20"/>
        </w:rPr>
      </w:pPr>
      <w:r w:rsidRPr="00FD6C16">
        <w:rPr>
          <w:rFonts w:ascii="Segoe UI Semilight" w:hAnsi="Segoe UI Semilight" w:cs="Segoe UI Semilight"/>
          <w:sz w:val="20"/>
        </w:rPr>
        <w:t xml:space="preserve">Z danych Głównego Urzędu Statystycznego wynika, iż powierzchnia lasów na terenie </w:t>
      </w:r>
      <w:r w:rsidR="009E6A08" w:rsidRPr="00FD6C16">
        <w:rPr>
          <w:rFonts w:ascii="Segoe UI Semilight" w:hAnsi="Segoe UI Semilight" w:cs="Segoe UI Semilight"/>
          <w:sz w:val="20"/>
        </w:rPr>
        <w:t xml:space="preserve">gminy </w:t>
      </w:r>
      <w:r w:rsidR="00090435">
        <w:rPr>
          <w:rFonts w:ascii="Segoe UI Semilight" w:hAnsi="Segoe UI Semilight" w:cs="Segoe UI Semilight"/>
          <w:sz w:val="20"/>
        </w:rPr>
        <w:t>Stalowa Wola</w:t>
      </w:r>
      <w:r w:rsidR="00B80BA4" w:rsidRPr="00FD6C16">
        <w:rPr>
          <w:rFonts w:ascii="Segoe UI Semilight" w:hAnsi="Segoe UI Semilight" w:cs="Segoe UI Semilight"/>
          <w:sz w:val="20"/>
        </w:rPr>
        <w:t xml:space="preserve"> wynosi </w:t>
      </w:r>
      <w:r w:rsidR="00090435" w:rsidRPr="00090435">
        <w:rPr>
          <w:rFonts w:ascii="Segoe UI Semilight" w:hAnsi="Segoe UI Semilight" w:cs="Segoe UI Semilight"/>
          <w:sz w:val="20"/>
        </w:rPr>
        <w:t>4 760,33</w:t>
      </w:r>
      <w:r w:rsidR="00090435">
        <w:rPr>
          <w:rFonts w:ascii="Segoe UI Semilight" w:hAnsi="Segoe UI Semilight" w:cs="Segoe UI Semilight"/>
          <w:sz w:val="20"/>
        </w:rPr>
        <w:t xml:space="preserve"> </w:t>
      </w:r>
      <w:r w:rsidRPr="00FD6C16">
        <w:rPr>
          <w:rFonts w:ascii="Segoe UI Semilight" w:hAnsi="Segoe UI Semilight" w:cs="Segoe UI Semilight"/>
          <w:sz w:val="20"/>
        </w:rPr>
        <w:t xml:space="preserve">ha, co daje lesistość na poziomie </w:t>
      </w:r>
      <w:r w:rsidR="001342CC">
        <w:rPr>
          <w:rFonts w:ascii="Segoe UI Semilight" w:hAnsi="Segoe UI Semilight" w:cs="Segoe UI Semilight"/>
          <w:sz w:val="20"/>
        </w:rPr>
        <w:t>57,7</w:t>
      </w:r>
      <w:r w:rsidRPr="00FD6C16">
        <w:rPr>
          <w:rFonts w:ascii="Segoe UI Semilight" w:hAnsi="Segoe UI Semilight" w:cs="Segoe UI Semilight"/>
          <w:sz w:val="20"/>
        </w:rPr>
        <w:t xml:space="preserve"> %</w:t>
      </w:r>
      <w:r w:rsidR="00CC0CA0" w:rsidRPr="00FD6C16">
        <w:rPr>
          <w:rFonts w:ascii="Segoe UI Semilight" w:hAnsi="Segoe UI Semilight" w:cs="Segoe UI Semilight"/>
          <w:sz w:val="20"/>
        </w:rPr>
        <w:t xml:space="preserve">. </w:t>
      </w:r>
      <w:r w:rsidRPr="00FD6C16">
        <w:rPr>
          <w:rFonts w:ascii="Segoe UI Semilight" w:hAnsi="Segoe UI Semilight" w:cs="Segoe UI Semilight"/>
          <w:sz w:val="20"/>
        </w:rPr>
        <w:t>Wskaźnik lesistości dla om</w:t>
      </w:r>
      <w:r w:rsidR="009E6A08" w:rsidRPr="00FD6C16">
        <w:rPr>
          <w:rFonts w:ascii="Segoe UI Semilight" w:hAnsi="Segoe UI Semilight" w:cs="Segoe UI Semilight"/>
          <w:sz w:val="20"/>
        </w:rPr>
        <w:t>awianego obszaru jest zatem</w:t>
      </w:r>
      <w:r w:rsidRPr="00FD6C16">
        <w:rPr>
          <w:rFonts w:ascii="Segoe UI Semilight" w:hAnsi="Segoe UI Semilight" w:cs="Segoe UI Semilight"/>
          <w:sz w:val="20"/>
        </w:rPr>
        <w:t xml:space="preserve"> </w:t>
      </w:r>
      <w:r w:rsidR="00AC1E74" w:rsidRPr="00FD6C16">
        <w:rPr>
          <w:rFonts w:ascii="Segoe UI Semilight" w:hAnsi="Segoe UI Semilight" w:cs="Segoe UI Semilight"/>
          <w:sz w:val="20"/>
        </w:rPr>
        <w:t>znacznie wyższy od</w:t>
      </w:r>
      <w:r w:rsidR="00C87F83" w:rsidRPr="00FD6C16">
        <w:rPr>
          <w:rFonts w:ascii="Segoe UI Semilight" w:hAnsi="Segoe UI Semilight" w:cs="Segoe UI Semilight"/>
          <w:sz w:val="20"/>
        </w:rPr>
        <w:t xml:space="preserve"> średniej krajowej</w:t>
      </w:r>
      <w:r w:rsidRPr="00FD6C16">
        <w:rPr>
          <w:rFonts w:ascii="Segoe UI Semilight" w:hAnsi="Segoe UI Semilight" w:cs="Segoe UI Semilight"/>
          <w:sz w:val="20"/>
        </w:rPr>
        <w:t xml:space="preserve">, która wynosi </w:t>
      </w:r>
      <w:r w:rsidR="0074178C" w:rsidRPr="00FD6C16">
        <w:rPr>
          <w:rFonts w:ascii="Segoe UI Semilight" w:hAnsi="Segoe UI Semilight" w:cs="Segoe UI Semilight"/>
          <w:sz w:val="20"/>
        </w:rPr>
        <w:t>30,0</w:t>
      </w:r>
      <w:r w:rsidR="00911F2C" w:rsidRPr="00FD6C16">
        <w:rPr>
          <w:rFonts w:ascii="Segoe UI Semilight" w:hAnsi="Segoe UI Semilight" w:cs="Segoe UI Semilight"/>
          <w:sz w:val="20"/>
        </w:rPr>
        <w:t xml:space="preserve"> </w:t>
      </w:r>
      <w:r w:rsidR="00E21330" w:rsidRPr="00FD6C16">
        <w:rPr>
          <w:rFonts w:ascii="Segoe UI Semilight" w:hAnsi="Segoe UI Semilight" w:cs="Segoe UI Semilight"/>
          <w:sz w:val="20"/>
        </w:rPr>
        <w:t>%</w:t>
      </w:r>
      <w:r w:rsidR="001F514E" w:rsidRPr="00FD6C16">
        <w:rPr>
          <w:rFonts w:ascii="Segoe UI Semilight" w:hAnsi="Segoe UI Semilight" w:cs="Segoe UI Semilight"/>
          <w:sz w:val="20"/>
        </w:rPr>
        <w:t>.</w:t>
      </w:r>
      <w:r w:rsidR="005970AA" w:rsidRPr="00FD6C16">
        <w:rPr>
          <w:rFonts w:ascii="Segoe UI Semilight" w:hAnsi="Segoe UI Semilight" w:cs="Segoe UI Semilight"/>
          <w:sz w:val="20"/>
        </w:rPr>
        <w:t xml:space="preserve"> </w:t>
      </w:r>
    </w:p>
    <w:p w:rsidR="00611414" w:rsidRPr="00046FFE" w:rsidRDefault="00611414" w:rsidP="00207BFD">
      <w:pPr>
        <w:rPr>
          <w:rFonts w:ascii="Segoe UI Semilight" w:hAnsi="Segoe UI Semilight" w:cs="Segoe UI Semilight"/>
          <w:color w:val="FF0000"/>
          <w:sz w:val="20"/>
        </w:rPr>
      </w:pPr>
      <w:r w:rsidRPr="00364ED1">
        <w:rPr>
          <w:rFonts w:ascii="Segoe UI Semilight" w:hAnsi="Segoe UI Semilight" w:cs="Segoe UI Semilight"/>
          <w:sz w:val="20"/>
        </w:rPr>
        <w:t xml:space="preserve">Strukturę gruntów leśnych na terenie </w:t>
      </w:r>
      <w:r w:rsidR="00CC0CA0" w:rsidRPr="00364ED1">
        <w:rPr>
          <w:rFonts w:ascii="Segoe UI Semilight" w:hAnsi="Segoe UI Semilight" w:cs="Segoe UI Semilight"/>
          <w:sz w:val="20"/>
        </w:rPr>
        <w:t>gminy</w:t>
      </w:r>
      <w:r w:rsidRPr="00364ED1">
        <w:rPr>
          <w:rFonts w:ascii="Segoe UI Semilight" w:hAnsi="Segoe UI Semilight" w:cs="Segoe UI Semilight"/>
          <w:sz w:val="20"/>
        </w:rPr>
        <w:t xml:space="preserve"> pr</w:t>
      </w:r>
      <w:r w:rsidR="00464B67" w:rsidRPr="00364ED1">
        <w:rPr>
          <w:rFonts w:ascii="Segoe UI Semilight" w:hAnsi="Segoe UI Semilight" w:cs="Segoe UI Semilight"/>
          <w:sz w:val="20"/>
        </w:rPr>
        <w:t>zedstawiono w poniższej tabeli</w:t>
      </w:r>
      <w:r w:rsidR="00464B67" w:rsidRPr="00046FFE">
        <w:rPr>
          <w:rFonts w:ascii="Segoe UI Semilight" w:hAnsi="Segoe UI Semilight" w:cs="Segoe UI Semilight"/>
          <w:color w:val="FF0000"/>
          <w:sz w:val="20"/>
        </w:rPr>
        <w:t>.</w:t>
      </w:r>
      <w:r w:rsidR="00980027" w:rsidRPr="00046FFE">
        <w:rPr>
          <w:rFonts w:ascii="Segoe UI Semilight" w:hAnsi="Segoe UI Semilight" w:cs="Segoe UI Semilight"/>
          <w:color w:val="FF0000"/>
          <w:sz w:val="20"/>
        </w:rPr>
        <w:t xml:space="preserve"> </w:t>
      </w:r>
    </w:p>
    <w:p w:rsidR="009E6A08" w:rsidRPr="00980027" w:rsidRDefault="009E6A08" w:rsidP="009E6A08">
      <w:pPr>
        <w:pStyle w:val="Legenda"/>
        <w:rPr>
          <w:rFonts w:ascii="Segoe UI Semilight" w:hAnsi="Segoe UI Semilight" w:cs="Segoe UI Semilight"/>
        </w:rPr>
      </w:pPr>
      <w:bookmarkStart w:id="355" w:name="_Toc459887933"/>
      <w:bookmarkStart w:id="356" w:name="_Toc461035823"/>
      <w:bookmarkStart w:id="357" w:name="_Toc461699532"/>
      <w:bookmarkStart w:id="358" w:name="_Toc462337701"/>
      <w:bookmarkStart w:id="359" w:name="_Toc462337821"/>
      <w:bookmarkStart w:id="360" w:name="_Toc464123324"/>
      <w:bookmarkStart w:id="361" w:name="_Toc475715166"/>
      <w:bookmarkStart w:id="362" w:name="_Toc477770985"/>
      <w:bookmarkStart w:id="363" w:name="_Toc477771140"/>
      <w:bookmarkStart w:id="364" w:name="_Toc497055956"/>
      <w:bookmarkStart w:id="365" w:name="_Toc498946878"/>
      <w:bookmarkStart w:id="366" w:name="_Toc503792722"/>
      <w:bookmarkStart w:id="367" w:name="_Toc507531593"/>
      <w:bookmarkStart w:id="368" w:name="_Toc523130660"/>
      <w:bookmarkStart w:id="369" w:name="_Toc525543140"/>
      <w:bookmarkStart w:id="370" w:name="_Toc535863742"/>
      <w:bookmarkStart w:id="371" w:name="_Toc8659482"/>
      <w:bookmarkStart w:id="372" w:name="_Toc21437700"/>
      <w:r w:rsidRPr="00090435">
        <w:rPr>
          <w:rFonts w:ascii="Segoe UI Semilight" w:hAnsi="Segoe UI Semilight" w:cs="Segoe UI Semilight"/>
          <w:sz w:val="20"/>
        </w:rPr>
        <w:t xml:space="preserve">Tabela </w:t>
      </w:r>
      <w:r w:rsidR="00EC56AD" w:rsidRPr="00090435">
        <w:rPr>
          <w:rFonts w:ascii="Segoe UI Semilight" w:hAnsi="Segoe UI Semilight" w:cs="Segoe UI Semilight"/>
          <w:sz w:val="20"/>
        </w:rPr>
        <w:fldChar w:fldCharType="begin"/>
      </w:r>
      <w:r w:rsidR="00EC56AD" w:rsidRPr="00090435">
        <w:rPr>
          <w:rFonts w:ascii="Segoe UI Semilight" w:hAnsi="Segoe UI Semilight" w:cs="Segoe UI Semilight"/>
          <w:sz w:val="20"/>
        </w:rPr>
        <w:instrText xml:space="preserve"> SEQ Tabela \* ARABIC </w:instrText>
      </w:r>
      <w:r w:rsidR="00EC56AD" w:rsidRPr="00090435">
        <w:rPr>
          <w:rFonts w:ascii="Segoe UI Semilight" w:hAnsi="Segoe UI Semilight" w:cs="Segoe UI Semilight"/>
          <w:sz w:val="20"/>
        </w:rPr>
        <w:fldChar w:fldCharType="separate"/>
      </w:r>
      <w:r w:rsidR="00A23757">
        <w:rPr>
          <w:rFonts w:ascii="Segoe UI Semilight" w:hAnsi="Segoe UI Semilight" w:cs="Segoe UI Semilight"/>
          <w:noProof/>
          <w:sz w:val="20"/>
        </w:rPr>
        <w:t>28</w:t>
      </w:r>
      <w:r w:rsidR="00EC56AD" w:rsidRPr="00090435">
        <w:rPr>
          <w:rFonts w:ascii="Segoe UI Semilight" w:hAnsi="Segoe UI Semilight" w:cs="Segoe UI Semilight"/>
          <w:noProof/>
          <w:sz w:val="20"/>
        </w:rPr>
        <w:fldChar w:fldCharType="end"/>
      </w:r>
      <w:r w:rsidRPr="00090435">
        <w:rPr>
          <w:rFonts w:ascii="Segoe UI Semilight" w:hAnsi="Segoe UI Semilight" w:cs="Segoe UI Semilight"/>
          <w:sz w:val="20"/>
        </w:rPr>
        <w:t xml:space="preserve">. Struktura gruntów leśnych na terenie gminy </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rsidR="00090435" w:rsidRPr="00090435">
        <w:rPr>
          <w:rFonts w:ascii="Segoe UI Semilight" w:hAnsi="Segoe UI Semilight" w:cs="Segoe UI Semilight"/>
          <w:sz w:val="20"/>
        </w:rPr>
        <w:t>Stalowa Wola (stan na 31.12.2018 r.).</w:t>
      </w:r>
      <w:bookmarkEnd w:id="372"/>
      <w:r w:rsidR="00234E18" w:rsidRPr="00090435">
        <w:rPr>
          <w:rFonts w:ascii="Segoe UI Semilight" w:hAnsi="Segoe UI Semilight" w:cs="Segoe UI Semilight"/>
          <w:sz w:val="20"/>
        </w:rPr>
        <w:t xml:space="preserve"> </w:t>
      </w:r>
      <w:r w:rsidR="003A173B" w:rsidRPr="00090435">
        <w:rPr>
          <w:rFonts w:ascii="Segoe UI Semilight" w:hAnsi="Segoe UI Semilight" w:cs="Segoe UI Semilight"/>
          <w:sz w:val="20"/>
        </w:rPr>
        <w:t xml:space="preserve"> </w:t>
      </w:r>
      <w:r w:rsidR="00980027" w:rsidRPr="00090435">
        <w:rPr>
          <w:rFonts w:ascii="Segoe UI Semilight" w:hAnsi="Segoe UI Semilight" w:cs="Segoe UI Semilight"/>
          <w:sz w:val="20"/>
        </w:rPr>
        <w:t xml:space="preserve"> </w:t>
      </w:r>
      <w:r w:rsidR="00C67CFA" w:rsidRPr="00090435">
        <w:rPr>
          <w:rFonts w:ascii="Segoe UI Semilight" w:hAnsi="Segoe UI Semilight" w:cs="Segoe UI Semilight"/>
          <w:sz w:val="20"/>
        </w:rPr>
        <w:t xml:space="preserve"> </w:t>
      </w:r>
    </w:p>
    <w:tbl>
      <w:tblPr>
        <w:tblStyle w:val="Tabelasiatki4akcent3"/>
        <w:tblW w:w="0" w:type="auto"/>
        <w:tblLook w:val="04A0" w:firstRow="1" w:lastRow="0" w:firstColumn="1" w:lastColumn="0" w:noHBand="0" w:noVBand="1"/>
      </w:tblPr>
      <w:tblGrid>
        <w:gridCol w:w="5637"/>
        <w:gridCol w:w="1254"/>
        <w:gridCol w:w="1999"/>
      </w:tblGrid>
      <w:tr w:rsidR="00CC0CA0" w:rsidRPr="00DC1DAB" w:rsidTr="004531AF">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5637" w:type="dxa"/>
            <w:vAlign w:val="center"/>
          </w:tcPr>
          <w:p w:rsidR="00CC0CA0" w:rsidRPr="00DC1DAB" w:rsidRDefault="00CC0CA0" w:rsidP="008D0543">
            <w:pPr>
              <w:keepNext/>
              <w:jc w:val="center"/>
              <w:rPr>
                <w:rFonts w:ascii="Segoe UI Semilight" w:hAnsi="Segoe UI Semilight" w:cs="Segoe UI Semilight"/>
                <w:color w:val="auto"/>
                <w:sz w:val="20"/>
              </w:rPr>
            </w:pPr>
          </w:p>
        </w:tc>
        <w:tc>
          <w:tcPr>
            <w:tcW w:w="1254" w:type="dxa"/>
            <w:vAlign w:val="center"/>
          </w:tcPr>
          <w:p w:rsidR="00CC0CA0" w:rsidRPr="00DC1DAB" w:rsidRDefault="00CC0CA0" w:rsidP="008D0543">
            <w:pPr>
              <w:keepNext/>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rPr>
            </w:pPr>
            <w:r w:rsidRPr="00DC1DAB">
              <w:rPr>
                <w:rFonts w:ascii="Segoe UI Semilight" w:hAnsi="Segoe UI Semilight" w:cs="Segoe UI Semilight"/>
                <w:color w:val="auto"/>
                <w:sz w:val="20"/>
              </w:rPr>
              <w:t>Jednostka</w:t>
            </w:r>
          </w:p>
        </w:tc>
        <w:tc>
          <w:tcPr>
            <w:tcW w:w="1999" w:type="dxa"/>
            <w:vAlign w:val="center"/>
          </w:tcPr>
          <w:p w:rsidR="00CC0CA0" w:rsidRPr="00DC1DAB" w:rsidRDefault="00CC0CA0" w:rsidP="008D0543">
            <w:pPr>
              <w:keepNext/>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rPr>
            </w:pPr>
            <w:r w:rsidRPr="00DC1DAB">
              <w:rPr>
                <w:rFonts w:ascii="Segoe UI Semilight" w:hAnsi="Segoe UI Semilight" w:cs="Segoe UI Semilight"/>
                <w:color w:val="auto"/>
                <w:sz w:val="20"/>
              </w:rPr>
              <w:t>Wartość</w:t>
            </w:r>
            <w:r w:rsidR="00911F2C" w:rsidRPr="00DC1DAB">
              <w:rPr>
                <w:rFonts w:ascii="Segoe UI Semilight" w:hAnsi="Segoe UI Semilight" w:cs="Segoe UI Semilight"/>
                <w:color w:val="auto"/>
                <w:sz w:val="20"/>
              </w:rPr>
              <w:t xml:space="preserve"> [ha]</w:t>
            </w:r>
          </w:p>
        </w:tc>
      </w:tr>
      <w:tr w:rsidR="00CC0CA0" w:rsidRPr="00DC1DAB" w:rsidTr="00514345">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5637" w:type="dxa"/>
            <w:shd w:val="clear" w:color="auto" w:fill="FFFFFF" w:themeFill="background1"/>
            <w:vAlign w:val="center"/>
          </w:tcPr>
          <w:p w:rsidR="00CC0CA0" w:rsidRPr="00DC1DAB" w:rsidRDefault="00CC0CA0" w:rsidP="008D0543">
            <w:pPr>
              <w:keepNext/>
              <w:spacing w:before="0" w:after="0"/>
              <w:jc w:val="center"/>
              <w:rPr>
                <w:rFonts w:ascii="Segoe UI Semilight" w:hAnsi="Segoe UI Semilight" w:cs="Segoe UI Semilight"/>
                <w:sz w:val="20"/>
              </w:rPr>
            </w:pPr>
            <w:r w:rsidRPr="00DC1DAB">
              <w:rPr>
                <w:rFonts w:ascii="Segoe UI Semilight" w:hAnsi="Segoe UI Semilight" w:cs="Segoe UI Semilight"/>
                <w:sz w:val="20"/>
              </w:rPr>
              <w:t>Lasy ogółem</w:t>
            </w:r>
          </w:p>
        </w:tc>
        <w:tc>
          <w:tcPr>
            <w:tcW w:w="1254" w:type="dxa"/>
            <w:vMerge w:val="restart"/>
            <w:shd w:val="clear" w:color="auto" w:fill="FFFFFF" w:themeFill="background1"/>
            <w:vAlign w:val="center"/>
          </w:tcPr>
          <w:p w:rsidR="00CC0CA0" w:rsidRPr="00DC1DAB" w:rsidRDefault="00CC0CA0" w:rsidP="008D0543">
            <w:pPr>
              <w:keepNext/>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DC1DAB">
              <w:rPr>
                <w:rFonts w:ascii="Segoe UI Semilight" w:hAnsi="Segoe UI Semilight" w:cs="Segoe UI Semilight"/>
                <w:sz w:val="20"/>
              </w:rPr>
              <w:t>ha</w:t>
            </w:r>
          </w:p>
        </w:tc>
        <w:tc>
          <w:tcPr>
            <w:tcW w:w="1999" w:type="dxa"/>
            <w:shd w:val="clear" w:color="auto" w:fill="FFFFFF" w:themeFill="background1"/>
            <w:vAlign w:val="center"/>
          </w:tcPr>
          <w:p w:rsidR="00CC0CA0" w:rsidRPr="00DC1DAB" w:rsidRDefault="00090435" w:rsidP="00514345">
            <w:pPr>
              <w:keepNext/>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090435">
              <w:rPr>
                <w:rFonts w:ascii="Segoe UI Semilight" w:hAnsi="Segoe UI Semilight" w:cs="Segoe UI Semilight"/>
                <w:sz w:val="20"/>
              </w:rPr>
              <w:t>4 760,33</w:t>
            </w:r>
          </w:p>
        </w:tc>
      </w:tr>
      <w:tr w:rsidR="00E91BCA" w:rsidRPr="00DC1DAB" w:rsidTr="00514345">
        <w:trPr>
          <w:trHeight w:val="153"/>
        </w:trPr>
        <w:tc>
          <w:tcPr>
            <w:cnfStyle w:val="001000000000" w:firstRow="0" w:lastRow="0" w:firstColumn="1" w:lastColumn="0" w:oddVBand="0" w:evenVBand="0" w:oddHBand="0" w:evenHBand="0" w:firstRowFirstColumn="0" w:firstRowLastColumn="0" w:lastRowFirstColumn="0" w:lastRowLastColumn="0"/>
            <w:tcW w:w="5637" w:type="dxa"/>
            <w:vMerge w:val="restart"/>
            <w:shd w:val="clear" w:color="auto" w:fill="FFFFFF" w:themeFill="background1"/>
            <w:vAlign w:val="center"/>
          </w:tcPr>
          <w:p w:rsidR="00E91BCA" w:rsidRPr="00DC1DAB" w:rsidRDefault="00E91BCA" w:rsidP="008D0543">
            <w:pPr>
              <w:keepNext/>
              <w:spacing w:before="0" w:after="0"/>
              <w:jc w:val="center"/>
              <w:rPr>
                <w:rFonts w:ascii="Segoe UI Semilight" w:hAnsi="Segoe UI Semilight" w:cs="Segoe UI Semilight"/>
                <w:b w:val="0"/>
                <w:bCs w:val="0"/>
                <w:sz w:val="20"/>
              </w:rPr>
            </w:pPr>
            <w:r w:rsidRPr="00DC1DAB">
              <w:rPr>
                <w:rFonts w:ascii="Segoe UI Semilight" w:hAnsi="Segoe UI Semilight" w:cs="Segoe UI Semilight"/>
                <w:sz w:val="20"/>
              </w:rPr>
              <w:t>Lasy publiczne ogółem:</w:t>
            </w:r>
          </w:p>
          <w:p w:rsidR="00E91BCA" w:rsidRPr="00DC1DAB" w:rsidRDefault="00E91BCA" w:rsidP="008D0543">
            <w:pPr>
              <w:keepNext/>
              <w:spacing w:before="0" w:after="0"/>
              <w:jc w:val="center"/>
              <w:rPr>
                <w:rFonts w:ascii="Segoe UI Semilight" w:hAnsi="Segoe UI Semilight" w:cs="Segoe UI Semilight"/>
                <w:sz w:val="20"/>
              </w:rPr>
            </w:pPr>
            <w:r w:rsidRPr="00DC1DAB">
              <w:rPr>
                <w:rFonts w:ascii="Segoe UI Semilight" w:hAnsi="Segoe UI Semilight" w:cs="Segoe UI Semilight"/>
                <w:sz w:val="20"/>
              </w:rPr>
              <w:t>Lasy publiczne Skarbu Państwa</w:t>
            </w:r>
          </w:p>
          <w:p w:rsidR="00E91BCA" w:rsidRPr="00DC1DAB" w:rsidRDefault="00E91BCA" w:rsidP="00090435">
            <w:pPr>
              <w:keepNext/>
              <w:spacing w:before="0" w:after="0" w:line="240" w:lineRule="auto"/>
              <w:jc w:val="center"/>
              <w:rPr>
                <w:rFonts w:ascii="Segoe UI Semilight" w:hAnsi="Segoe UI Semilight" w:cs="Segoe UI Semilight"/>
                <w:sz w:val="20"/>
              </w:rPr>
            </w:pPr>
            <w:r w:rsidRPr="00DC1DAB">
              <w:rPr>
                <w:rFonts w:ascii="Segoe UI Semilight" w:hAnsi="Segoe UI Semilight" w:cs="Segoe UI Semilight"/>
                <w:sz w:val="20"/>
              </w:rPr>
              <w:t>lasy publiczne Skarbu Państw</w:t>
            </w:r>
            <w:r w:rsidR="00090435">
              <w:rPr>
                <w:rFonts w:ascii="Segoe UI Semilight" w:hAnsi="Segoe UI Semilight" w:cs="Segoe UI Semilight"/>
                <w:sz w:val="20"/>
              </w:rPr>
              <w:t>a w zarządzie Lasów Państwowych</w:t>
            </w:r>
          </w:p>
        </w:tc>
        <w:tc>
          <w:tcPr>
            <w:tcW w:w="1254" w:type="dxa"/>
            <w:vMerge/>
            <w:shd w:val="clear" w:color="auto" w:fill="FFFFFF" w:themeFill="background1"/>
            <w:vAlign w:val="center"/>
          </w:tcPr>
          <w:p w:rsidR="00E91BCA" w:rsidRPr="00DC1DAB" w:rsidRDefault="00E91BCA" w:rsidP="008D0543">
            <w:pPr>
              <w:keepNext/>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p>
        </w:tc>
        <w:tc>
          <w:tcPr>
            <w:tcW w:w="1999" w:type="dxa"/>
            <w:shd w:val="clear" w:color="auto" w:fill="FFFFFF" w:themeFill="background1"/>
            <w:vAlign w:val="center"/>
          </w:tcPr>
          <w:p w:rsidR="00E91BCA" w:rsidRPr="00DC1DAB" w:rsidRDefault="00090435" w:rsidP="00514345">
            <w:pPr>
              <w:keepNext/>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090435">
              <w:rPr>
                <w:rFonts w:ascii="Segoe UI Semilight" w:hAnsi="Segoe UI Semilight" w:cs="Segoe UI Semilight"/>
                <w:sz w:val="20"/>
              </w:rPr>
              <w:t>4 722,33</w:t>
            </w:r>
          </w:p>
        </w:tc>
      </w:tr>
      <w:tr w:rsidR="00E91BCA" w:rsidRPr="00DC1DAB" w:rsidTr="00514345">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5637" w:type="dxa"/>
            <w:vMerge/>
            <w:shd w:val="clear" w:color="auto" w:fill="FFFFFF" w:themeFill="background1"/>
            <w:vAlign w:val="center"/>
          </w:tcPr>
          <w:p w:rsidR="00E91BCA" w:rsidRPr="00DC1DAB" w:rsidRDefault="00E91BCA" w:rsidP="008D0543">
            <w:pPr>
              <w:keepNext/>
              <w:spacing w:before="0" w:after="0"/>
              <w:jc w:val="center"/>
              <w:rPr>
                <w:rFonts w:ascii="Segoe UI Semilight" w:hAnsi="Segoe UI Semilight" w:cs="Segoe UI Semilight"/>
                <w:sz w:val="20"/>
              </w:rPr>
            </w:pPr>
          </w:p>
        </w:tc>
        <w:tc>
          <w:tcPr>
            <w:tcW w:w="1254" w:type="dxa"/>
            <w:vMerge/>
            <w:shd w:val="clear" w:color="auto" w:fill="FFFFFF" w:themeFill="background1"/>
            <w:vAlign w:val="center"/>
          </w:tcPr>
          <w:p w:rsidR="00E91BCA" w:rsidRPr="00DC1DAB" w:rsidRDefault="00E91BCA" w:rsidP="008D0543">
            <w:pPr>
              <w:keepNext/>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p>
        </w:tc>
        <w:tc>
          <w:tcPr>
            <w:tcW w:w="1999" w:type="dxa"/>
            <w:shd w:val="clear" w:color="auto" w:fill="FFFFFF" w:themeFill="background1"/>
            <w:vAlign w:val="center"/>
          </w:tcPr>
          <w:p w:rsidR="00E91BCA" w:rsidRPr="00DC1DAB" w:rsidRDefault="00090435" w:rsidP="00514345">
            <w:pPr>
              <w:keepNext/>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090435">
              <w:rPr>
                <w:rFonts w:ascii="Segoe UI Semilight" w:hAnsi="Segoe UI Semilight" w:cs="Segoe UI Semilight"/>
                <w:sz w:val="20"/>
              </w:rPr>
              <w:t>4 594,73</w:t>
            </w:r>
          </w:p>
        </w:tc>
      </w:tr>
      <w:tr w:rsidR="00090435" w:rsidRPr="00DC1DAB" w:rsidTr="00090435">
        <w:trPr>
          <w:trHeight w:val="432"/>
        </w:trPr>
        <w:tc>
          <w:tcPr>
            <w:cnfStyle w:val="001000000000" w:firstRow="0" w:lastRow="0" w:firstColumn="1" w:lastColumn="0" w:oddVBand="0" w:evenVBand="0" w:oddHBand="0" w:evenHBand="0" w:firstRowFirstColumn="0" w:firstRowLastColumn="0" w:lastRowFirstColumn="0" w:lastRowLastColumn="0"/>
            <w:tcW w:w="5637" w:type="dxa"/>
            <w:vMerge/>
            <w:shd w:val="clear" w:color="auto" w:fill="FFFFFF" w:themeFill="background1"/>
            <w:vAlign w:val="center"/>
          </w:tcPr>
          <w:p w:rsidR="00090435" w:rsidRPr="00DC1DAB" w:rsidRDefault="00090435" w:rsidP="008D0543">
            <w:pPr>
              <w:keepNext/>
              <w:spacing w:before="0" w:after="0"/>
              <w:jc w:val="center"/>
              <w:rPr>
                <w:rFonts w:ascii="Segoe UI Semilight" w:hAnsi="Segoe UI Semilight" w:cs="Segoe UI Semilight"/>
                <w:sz w:val="20"/>
              </w:rPr>
            </w:pPr>
          </w:p>
        </w:tc>
        <w:tc>
          <w:tcPr>
            <w:tcW w:w="1254" w:type="dxa"/>
            <w:vMerge/>
            <w:shd w:val="clear" w:color="auto" w:fill="FFFFFF" w:themeFill="background1"/>
            <w:vAlign w:val="center"/>
          </w:tcPr>
          <w:p w:rsidR="00090435" w:rsidRPr="00DC1DAB" w:rsidRDefault="00090435" w:rsidP="008D0543">
            <w:pPr>
              <w:keepNext/>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p>
        </w:tc>
        <w:tc>
          <w:tcPr>
            <w:tcW w:w="1999" w:type="dxa"/>
            <w:shd w:val="clear" w:color="auto" w:fill="FFFFFF" w:themeFill="background1"/>
            <w:vAlign w:val="center"/>
          </w:tcPr>
          <w:p w:rsidR="00090435" w:rsidRPr="00DC1DAB" w:rsidRDefault="00090435" w:rsidP="00514345">
            <w:pPr>
              <w:keepNext/>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090435">
              <w:rPr>
                <w:rFonts w:ascii="Segoe UI Semilight" w:hAnsi="Segoe UI Semilight" w:cs="Segoe UI Semilight"/>
                <w:sz w:val="20"/>
              </w:rPr>
              <w:t>4 547,18</w:t>
            </w:r>
          </w:p>
        </w:tc>
      </w:tr>
      <w:tr w:rsidR="00514345" w:rsidRPr="00DC1DAB" w:rsidTr="00514345">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5637" w:type="dxa"/>
            <w:shd w:val="clear" w:color="auto" w:fill="FFFFFF" w:themeFill="background1"/>
            <w:vAlign w:val="center"/>
          </w:tcPr>
          <w:p w:rsidR="00514345" w:rsidRPr="00DC1DAB" w:rsidRDefault="00514345" w:rsidP="008D0543">
            <w:pPr>
              <w:keepNext/>
              <w:spacing w:before="0" w:after="0"/>
              <w:jc w:val="center"/>
              <w:rPr>
                <w:rFonts w:ascii="Segoe UI Semilight" w:hAnsi="Segoe UI Semilight" w:cs="Segoe UI Semilight"/>
                <w:sz w:val="20"/>
              </w:rPr>
            </w:pPr>
            <w:r w:rsidRPr="00DC1DAB">
              <w:rPr>
                <w:rFonts w:ascii="Segoe UI Semilight" w:hAnsi="Segoe UI Semilight" w:cs="Segoe UI Semilight"/>
                <w:sz w:val="20"/>
              </w:rPr>
              <w:t>Lasy publiczne gminne</w:t>
            </w:r>
          </w:p>
        </w:tc>
        <w:tc>
          <w:tcPr>
            <w:tcW w:w="1254" w:type="dxa"/>
            <w:vMerge/>
            <w:shd w:val="clear" w:color="auto" w:fill="FFFFFF" w:themeFill="background1"/>
            <w:vAlign w:val="center"/>
          </w:tcPr>
          <w:p w:rsidR="00514345" w:rsidRPr="00DC1DAB" w:rsidRDefault="00514345" w:rsidP="008D0543">
            <w:pPr>
              <w:keepNext/>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p>
        </w:tc>
        <w:tc>
          <w:tcPr>
            <w:tcW w:w="1999" w:type="dxa"/>
            <w:shd w:val="clear" w:color="auto" w:fill="FFFFFF" w:themeFill="background1"/>
            <w:vAlign w:val="center"/>
          </w:tcPr>
          <w:p w:rsidR="00514345" w:rsidRPr="00DC1DAB" w:rsidRDefault="00090435" w:rsidP="00514345">
            <w:pPr>
              <w:keepNext/>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090435">
              <w:rPr>
                <w:rFonts w:ascii="Segoe UI Semilight" w:hAnsi="Segoe UI Semilight" w:cs="Segoe UI Semilight"/>
                <w:sz w:val="20"/>
              </w:rPr>
              <w:t>127,60</w:t>
            </w:r>
          </w:p>
        </w:tc>
      </w:tr>
      <w:tr w:rsidR="00CC0CA0" w:rsidRPr="00DC1DAB" w:rsidTr="004531AF">
        <w:trPr>
          <w:trHeight w:val="468"/>
        </w:trPr>
        <w:tc>
          <w:tcPr>
            <w:cnfStyle w:val="001000000000" w:firstRow="0" w:lastRow="0" w:firstColumn="1" w:lastColumn="0" w:oddVBand="0" w:evenVBand="0" w:oddHBand="0" w:evenHBand="0" w:firstRowFirstColumn="0" w:firstRowLastColumn="0" w:lastRowFirstColumn="0" w:lastRowLastColumn="0"/>
            <w:tcW w:w="5637" w:type="dxa"/>
            <w:shd w:val="clear" w:color="auto" w:fill="FFFFFF" w:themeFill="background1"/>
            <w:vAlign w:val="center"/>
          </w:tcPr>
          <w:p w:rsidR="00CC0CA0" w:rsidRPr="00DC1DAB" w:rsidRDefault="00CC0CA0" w:rsidP="008D0543">
            <w:pPr>
              <w:keepNext/>
              <w:spacing w:before="0" w:after="0"/>
              <w:jc w:val="center"/>
              <w:rPr>
                <w:rFonts w:ascii="Segoe UI Semilight" w:hAnsi="Segoe UI Semilight" w:cs="Segoe UI Semilight"/>
                <w:sz w:val="20"/>
              </w:rPr>
            </w:pPr>
            <w:r w:rsidRPr="00DC1DAB">
              <w:rPr>
                <w:rFonts w:ascii="Segoe UI Semilight" w:hAnsi="Segoe UI Semilight" w:cs="Segoe UI Semilight"/>
                <w:sz w:val="20"/>
              </w:rPr>
              <w:t>Lasy prywatne ogółem</w:t>
            </w:r>
          </w:p>
        </w:tc>
        <w:tc>
          <w:tcPr>
            <w:tcW w:w="1254" w:type="dxa"/>
            <w:vMerge/>
            <w:shd w:val="clear" w:color="auto" w:fill="FFFFFF" w:themeFill="background1"/>
            <w:vAlign w:val="center"/>
          </w:tcPr>
          <w:p w:rsidR="00CC0CA0" w:rsidRPr="00DC1DAB" w:rsidRDefault="00CC0CA0" w:rsidP="008D0543">
            <w:pPr>
              <w:keepNext/>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p>
        </w:tc>
        <w:tc>
          <w:tcPr>
            <w:tcW w:w="1999" w:type="dxa"/>
            <w:shd w:val="clear" w:color="auto" w:fill="FFFFFF" w:themeFill="background1"/>
            <w:vAlign w:val="center"/>
          </w:tcPr>
          <w:p w:rsidR="00CC0CA0" w:rsidRPr="00DC1DAB" w:rsidRDefault="00090435" w:rsidP="008D0543">
            <w:pPr>
              <w:keepNext/>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090435">
              <w:rPr>
                <w:rFonts w:ascii="Segoe UI Semilight" w:hAnsi="Segoe UI Semilight" w:cs="Segoe UI Semilight"/>
                <w:sz w:val="20"/>
              </w:rPr>
              <w:t>38,00</w:t>
            </w:r>
          </w:p>
        </w:tc>
      </w:tr>
    </w:tbl>
    <w:p w:rsidR="00CC0CA0" w:rsidRPr="00090435" w:rsidRDefault="002E7A5C" w:rsidP="00090435">
      <w:pPr>
        <w:spacing w:before="0"/>
        <w:jc w:val="center"/>
        <w:rPr>
          <w:rFonts w:ascii="Segoe UI Semilight" w:hAnsi="Segoe UI Semilight" w:cs="Segoe UI Semilight"/>
          <w:sz w:val="20"/>
        </w:rPr>
      </w:pPr>
      <w:r w:rsidRPr="00090435">
        <w:rPr>
          <w:rFonts w:ascii="Segoe UI Semilight" w:hAnsi="Segoe UI Semilight" w:cs="Segoe UI Semilight"/>
          <w:sz w:val="20"/>
        </w:rPr>
        <w:t>Źródło: Bank Danych Lokalnych, GUS.</w:t>
      </w:r>
    </w:p>
    <w:p w:rsidR="00AE38E3" w:rsidRDefault="00AE38E3" w:rsidP="000B01A0">
      <w:pPr>
        <w:rPr>
          <w:rFonts w:ascii="Segoe UI Semilight" w:hAnsi="Segoe UI Semilight" w:cs="Segoe UI Semilight"/>
          <w:sz w:val="20"/>
        </w:rPr>
      </w:pPr>
      <w:r w:rsidRPr="00AE38E3">
        <w:rPr>
          <w:rFonts w:ascii="Segoe UI Semilight" w:hAnsi="Segoe UI Semilight" w:cs="Segoe UI Semilight"/>
          <w:sz w:val="20"/>
        </w:rPr>
        <w:t>Pod względem przyrodniczym lasy znajdują się w VI Krai</w:t>
      </w:r>
      <w:r>
        <w:rPr>
          <w:rFonts w:ascii="Segoe UI Semilight" w:hAnsi="Segoe UI Semilight" w:cs="Segoe UI Semilight"/>
          <w:sz w:val="20"/>
        </w:rPr>
        <w:t xml:space="preserve">nie Małopolskiej i 10 Dzielnicy </w:t>
      </w:r>
      <w:r w:rsidRPr="00AE38E3">
        <w:rPr>
          <w:rFonts w:ascii="Segoe UI Semilight" w:hAnsi="Segoe UI Semilight" w:cs="Segoe UI Semilight"/>
          <w:sz w:val="20"/>
        </w:rPr>
        <w:t>Niziny Sandomierskiej (Mezoregiony Niziny Nadwiśl</w:t>
      </w:r>
      <w:r>
        <w:rPr>
          <w:rFonts w:ascii="Segoe UI Semilight" w:hAnsi="Segoe UI Semilight" w:cs="Segoe UI Semilight"/>
          <w:sz w:val="20"/>
        </w:rPr>
        <w:t xml:space="preserve">ańskiej, Puszczy Sandomierskiej </w:t>
      </w:r>
      <w:r w:rsidRPr="00AE38E3">
        <w:rPr>
          <w:rFonts w:ascii="Segoe UI Semilight" w:hAnsi="Segoe UI Semilight" w:cs="Segoe UI Semilight"/>
          <w:sz w:val="20"/>
        </w:rPr>
        <w:t>i Puszczy Solskiej). W około 90 % są to siedliska borowe, pozostałe to siedl</w:t>
      </w:r>
      <w:r>
        <w:rPr>
          <w:rFonts w:ascii="Segoe UI Semilight" w:hAnsi="Segoe UI Semilight" w:cs="Segoe UI Semilight"/>
          <w:sz w:val="20"/>
        </w:rPr>
        <w:t xml:space="preserve">iska lasowe </w:t>
      </w:r>
      <w:r w:rsidRPr="00AE38E3">
        <w:rPr>
          <w:rFonts w:ascii="Segoe UI Semilight" w:hAnsi="Segoe UI Semilight" w:cs="Segoe UI Semilight"/>
          <w:sz w:val="20"/>
        </w:rPr>
        <w:t>i olsowe. Drzewostany mało zróżnicowane – przeważają</w:t>
      </w:r>
      <w:r>
        <w:rPr>
          <w:rFonts w:ascii="Segoe UI Semilight" w:hAnsi="Segoe UI Semilight" w:cs="Segoe UI Semilight"/>
          <w:sz w:val="20"/>
        </w:rPr>
        <w:t xml:space="preserve"> jednopiętrowe gospodarcze drzewostany z duż</w:t>
      </w:r>
      <w:r w:rsidRPr="00AE38E3">
        <w:rPr>
          <w:rFonts w:ascii="Segoe UI Semilight" w:hAnsi="Segoe UI Semilight" w:cs="Segoe UI Semilight"/>
          <w:sz w:val="20"/>
        </w:rPr>
        <w:t>ą przewagą sosnowych. Głównym ga</w:t>
      </w:r>
      <w:r>
        <w:rPr>
          <w:rFonts w:ascii="Segoe UI Semilight" w:hAnsi="Segoe UI Semilight" w:cs="Segoe UI Semilight"/>
          <w:sz w:val="20"/>
        </w:rPr>
        <w:t xml:space="preserve">tunkiem lasotwórczym jest sosna </w:t>
      </w:r>
      <w:r w:rsidRPr="00AE38E3">
        <w:rPr>
          <w:rFonts w:ascii="Segoe UI Semilight" w:hAnsi="Segoe UI Semilight" w:cs="Segoe UI Semilight"/>
          <w:sz w:val="20"/>
        </w:rPr>
        <w:t>zajmująca 88% powierzchni. Pozostałe występujące gatunki to brzoza, olcha, jodła, dą</w:t>
      </w:r>
      <w:r>
        <w:rPr>
          <w:rFonts w:ascii="Segoe UI Semilight" w:hAnsi="Segoe UI Semilight" w:cs="Segoe UI Semilight"/>
          <w:sz w:val="20"/>
        </w:rPr>
        <w:t xml:space="preserve">b </w:t>
      </w:r>
      <w:r w:rsidRPr="00AE38E3">
        <w:rPr>
          <w:rFonts w:ascii="Segoe UI Semilight" w:hAnsi="Segoe UI Semilight" w:cs="Segoe UI Semilight"/>
          <w:sz w:val="20"/>
        </w:rPr>
        <w:t>oraz modrzew, buk, grab.</w:t>
      </w:r>
    </w:p>
    <w:p w:rsidR="008A4433" w:rsidRPr="00127B4D" w:rsidRDefault="006F623D" w:rsidP="000B01A0">
      <w:pPr>
        <w:rPr>
          <w:rFonts w:ascii="Segoe UI Semilight" w:hAnsi="Segoe UI Semilight" w:cs="Segoe UI Semilight"/>
          <w:sz w:val="20"/>
        </w:rPr>
      </w:pPr>
      <w:r w:rsidRPr="00127B4D">
        <w:rPr>
          <w:rFonts w:ascii="Segoe UI Semilight" w:hAnsi="Segoe UI Semilight" w:cs="Segoe UI Semilight"/>
          <w:sz w:val="20"/>
        </w:rPr>
        <w:t xml:space="preserve">Analizując powierzchnię </w:t>
      </w:r>
      <w:r w:rsidR="000B01A0" w:rsidRPr="00127B4D">
        <w:rPr>
          <w:rFonts w:ascii="Segoe UI Semilight" w:hAnsi="Segoe UI Semilight" w:cs="Segoe UI Semilight"/>
          <w:sz w:val="20"/>
        </w:rPr>
        <w:t xml:space="preserve">gruntów leśnych na terenie gminy </w:t>
      </w:r>
      <w:r w:rsidR="001342CC">
        <w:rPr>
          <w:rFonts w:ascii="Segoe UI Semilight" w:hAnsi="Segoe UI Semilight" w:cs="Segoe UI Semilight"/>
          <w:sz w:val="20"/>
        </w:rPr>
        <w:t>Stalowa Wola</w:t>
      </w:r>
      <w:r w:rsidR="000B01A0" w:rsidRPr="00127B4D">
        <w:rPr>
          <w:rFonts w:ascii="Segoe UI Semilight" w:hAnsi="Segoe UI Semilight" w:cs="Segoe UI Semilight"/>
          <w:sz w:val="20"/>
        </w:rPr>
        <w:t xml:space="preserve"> można zauważyć </w:t>
      </w:r>
      <w:r w:rsidR="00FB4439">
        <w:rPr>
          <w:rFonts w:ascii="Segoe UI Semilight" w:hAnsi="Segoe UI Semilight" w:cs="Segoe UI Semilight"/>
          <w:sz w:val="20"/>
        </w:rPr>
        <w:t xml:space="preserve">spadek </w:t>
      </w:r>
      <w:r w:rsidR="000B01A0" w:rsidRPr="00127B4D">
        <w:rPr>
          <w:rFonts w:ascii="Segoe UI Semilight" w:hAnsi="Segoe UI Semilight" w:cs="Segoe UI Semilight"/>
          <w:sz w:val="20"/>
        </w:rPr>
        <w:t>powierzchni terenów leśnych w ostatnich latach</w:t>
      </w:r>
      <w:r w:rsidR="00FB4439">
        <w:rPr>
          <w:rFonts w:ascii="Segoe UI Semilight" w:hAnsi="Segoe UI Semilight" w:cs="Segoe UI Semilight"/>
          <w:sz w:val="20"/>
        </w:rPr>
        <w:t>.</w:t>
      </w:r>
      <w:r w:rsidR="000B01A0" w:rsidRPr="00127B4D">
        <w:rPr>
          <w:rFonts w:ascii="Segoe UI Semilight" w:hAnsi="Segoe UI Semilight" w:cs="Segoe UI Semilight"/>
          <w:sz w:val="20"/>
        </w:rPr>
        <w:t xml:space="preserve"> </w:t>
      </w:r>
    </w:p>
    <w:p w:rsidR="000B01A0" w:rsidRDefault="001342CC" w:rsidP="000B01A0">
      <w:pPr>
        <w:keepNext/>
        <w:jc w:val="center"/>
      </w:pPr>
      <w:r>
        <w:rPr>
          <w:noProof/>
          <w:lang w:eastAsia="pl-PL"/>
        </w:rPr>
        <w:lastRenderedPageBreak/>
        <w:drawing>
          <wp:inline distT="0" distB="0" distL="0" distR="0" wp14:anchorId="2838713A" wp14:editId="309ED573">
            <wp:extent cx="5638800" cy="2815389"/>
            <wp:effectExtent l="0" t="0" r="0" b="4445"/>
            <wp:docPr id="40"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A4433" w:rsidRPr="001342CC" w:rsidRDefault="000B01A0" w:rsidP="000B01A0">
      <w:pPr>
        <w:pStyle w:val="Legenda"/>
        <w:rPr>
          <w:rFonts w:ascii="Segoe UI Semilight" w:hAnsi="Segoe UI Semilight" w:cs="Segoe UI Semilight"/>
          <w:sz w:val="20"/>
        </w:rPr>
      </w:pPr>
      <w:bookmarkStart w:id="373" w:name="_Toc535863764"/>
      <w:bookmarkStart w:id="374" w:name="_Toc14671840"/>
      <w:bookmarkStart w:id="375" w:name="_Toc14671964"/>
      <w:bookmarkStart w:id="376" w:name="_Toc15933693"/>
      <w:r w:rsidRPr="001342CC">
        <w:rPr>
          <w:rFonts w:ascii="Segoe UI Semilight" w:hAnsi="Segoe UI Semilight" w:cs="Segoe UI Semilight"/>
          <w:sz w:val="20"/>
        </w:rPr>
        <w:t xml:space="preserve">Wykres </w:t>
      </w:r>
      <w:r w:rsidRPr="001342CC">
        <w:rPr>
          <w:rFonts w:ascii="Segoe UI Semilight" w:hAnsi="Segoe UI Semilight" w:cs="Segoe UI Semilight"/>
          <w:sz w:val="20"/>
        </w:rPr>
        <w:fldChar w:fldCharType="begin"/>
      </w:r>
      <w:r w:rsidRPr="001342CC">
        <w:rPr>
          <w:rFonts w:ascii="Segoe UI Semilight" w:hAnsi="Segoe UI Semilight" w:cs="Segoe UI Semilight"/>
          <w:sz w:val="20"/>
        </w:rPr>
        <w:instrText xml:space="preserve"> SEQ Wykres \* ARABIC </w:instrText>
      </w:r>
      <w:r w:rsidRPr="001342CC">
        <w:rPr>
          <w:rFonts w:ascii="Segoe UI Semilight" w:hAnsi="Segoe UI Semilight" w:cs="Segoe UI Semilight"/>
          <w:sz w:val="20"/>
        </w:rPr>
        <w:fldChar w:fldCharType="separate"/>
      </w:r>
      <w:r w:rsidR="00A23757">
        <w:rPr>
          <w:rFonts w:ascii="Segoe UI Semilight" w:hAnsi="Segoe UI Semilight" w:cs="Segoe UI Semilight"/>
          <w:noProof/>
          <w:sz w:val="20"/>
        </w:rPr>
        <w:t>5</w:t>
      </w:r>
      <w:r w:rsidRPr="001342CC">
        <w:rPr>
          <w:rFonts w:ascii="Segoe UI Semilight" w:hAnsi="Segoe UI Semilight" w:cs="Segoe UI Semilight"/>
          <w:sz w:val="20"/>
        </w:rPr>
        <w:fldChar w:fldCharType="end"/>
      </w:r>
      <w:r w:rsidR="00F50662" w:rsidRPr="001342CC">
        <w:rPr>
          <w:rFonts w:ascii="Segoe UI Semilight" w:hAnsi="Segoe UI Semilight" w:cs="Segoe UI Semilight"/>
          <w:sz w:val="20"/>
        </w:rPr>
        <w:t xml:space="preserve">. Powierzchnia gruntów leśnych na terenie gminy </w:t>
      </w:r>
      <w:r w:rsidR="001342CC" w:rsidRPr="001342CC">
        <w:rPr>
          <w:rFonts w:ascii="Segoe UI Semilight" w:hAnsi="Segoe UI Semilight" w:cs="Segoe UI Semilight"/>
          <w:sz w:val="20"/>
        </w:rPr>
        <w:t xml:space="preserve">Stalowa Wola </w:t>
      </w:r>
      <w:r w:rsidR="00F50662" w:rsidRPr="001342CC">
        <w:rPr>
          <w:rFonts w:ascii="Segoe UI Semilight" w:hAnsi="Segoe UI Semilight" w:cs="Segoe UI Semilight"/>
          <w:sz w:val="20"/>
        </w:rPr>
        <w:t>w ostatnich latach.</w:t>
      </w:r>
      <w:bookmarkEnd w:id="373"/>
      <w:bookmarkEnd w:id="374"/>
      <w:bookmarkEnd w:id="375"/>
      <w:bookmarkEnd w:id="376"/>
      <w:r w:rsidR="00F50662" w:rsidRPr="001342CC">
        <w:rPr>
          <w:rFonts w:ascii="Segoe UI Semilight" w:hAnsi="Segoe UI Semilight" w:cs="Segoe UI Semilight"/>
          <w:sz w:val="20"/>
        </w:rPr>
        <w:t xml:space="preserve"> </w:t>
      </w:r>
    </w:p>
    <w:p w:rsidR="008A4433" w:rsidRPr="001342CC" w:rsidRDefault="00F50662" w:rsidP="00F50662">
      <w:pPr>
        <w:spacing w:before="0"/>
        <w:jc w:val="center"/>
        <w:rPr>
          <w:rFonts w:ascii="Segoe UI Semilight" w:hAnsi="Segoe UI Semilight" w:cs="Segoe UI Semilight"/>
          <w:sz w:val="20"/>
        </w:rPr>
      </w:pPr>
      <w:r w:rsidRPr="001342CC">
        <w:rPr>
          <w:rFonts w:ascii="Segoe UI Semilight" w:hAnsi="Segoe UI Semilight" w:cs="Segoe UI Semilight"/>
          <w:sz w:val="20"/>
        </w:rPr>
        <w:t>Źródło: BDL.</w:t>
      </w:r>
    </w:p>
    <w:p w:rsidR="00041B1E" w:rsidRPr="00F1623D" w:rsidRDefault="004A7242" w:rsidP="00F1623D">
      <w:pPr>
        <w:rPr>
          <w:rFonts w:ascii="Segoe UI Semilight" w:hAnsi="Segoe UI Semilight"/>
          <w:sz w:val="20"/>
        </w:rPr>
      </w:pPr>
      <w:r w:rsidRPr="004A7242">
        <w:rPr>
          <w:rFonts w:ascii="Segoe UI Semilight" w:hAnsi="Segoe UI Semilight"/>
          <w:sz w:val="20"/>
        </w:rPr>
        <w:t xml:space="preserve">Kompleksy leśne, znajdujące się w zachodniej części gminy uległy częściowej degradacji spowodowanej działalnością człowieka. Ze względu na położenie w pobliżu terenów przemysłowych, lasy w znacznym stopniu uległy dewastacji. Wieloletnie oddziaływanie emisji zanieczyszczeń Huty Stalowa Wola wpłynęło niekorzystnie na stan drzewostanu. </w:t>
      </w:r>
      <w:r>
        <w:rPr>
          <w:rFonts w:ascii="Segoe UI Semilight" w:hAnsi="Segoe UI Semilight"/>
          <w:sz w:val="20"/>
        </w:rPr>
        <w:t>W</w:t>
      </w:r>
      <w:r w:rsidRPr="004A7242">
        <w:rPr>
          <w:rFonts w:ascii="Segoe UI Semilight" w:hAnsi="Segoe UI Semilight"/>
          <w:sz w:val="20"/>
        </w:rPr>
        <w:t xml:space="preserve"> obrębie części lasów znajdujących się na terenach przemysłowych występuje znaczny stopień zaśmiecenia - zidentyfikowano tu m.in. różnej wielkości częś</w:t>
      </w:r>
      <w:r>
        <w:rPr>
          <w:rFonts w:ascii="Segoe UI Semilight" w:hAnsi="Segoe UI Semilight"/>
          <w:sz w:val="20"/>
        </w:rPr>
        <w:t>ci płyt betonowych i gruzu.</w:t>
      </w:r>
    </w:p>
    <w:p w:rsidR="00500CC5" w:rsidRDefault="00500CC5" w:rsidP="00C11FF1">
      <w:pPr>
        <w:pStyle w:val="Rozdziay"/>
        <w:numPr>
          <w:ilvl w:val="1"/>
          <w:numId w:val="33"/>
        </w:numPr>
      </w:pPr>
      <w:bookmarkStart w:id="377" w:name="_Toc15933291"/>
      <w:r>
        <w:t>ANALIZA SWOT</w:t>
      </w:r>
      <w:bookmarkEnd w:id="377"/>
      <w:r>
        <w:t xml:space="preserve"> </w:t>
      </w:r>
    </w:p>
    <w:tbl>
      <w:tblPr>
        <w:tblStyle w:val="Tabelasiatki4akcent3"/>
        <w:tblW w:w="0" w:type="auto"/>
        <w:tblLook w:val="04A0" w:firstRow="1" w:lastRow="0" w:firstColumn="1" w:lastColumn="0" w:noHBand="0" w:noVBand="1"/>
      </w:tblPr>
      <w:tblGrid>
        <w:gridCol w:w="4553"/>
        <w:gridCol w:w="4337"/>
      </w:tblGrid>
      <w:tr w:rsidR="00500CC5" w:rsidRPr="003A2082" w:rsidTr="00500CC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344" w:type="dxa"/>
            <w:gridSpan w:val="2"/>
            <w:vAlign w:val="center"/>
          </w:tcPr>
          <w:p w:rsidR="00500CC5" w:rsidRPr="003A2082" w:rsidRDefault="00500CC5" w:rsidP="00500CC5">
            <w:pPr>
              <w:spacing w:before="0" w:after="0" w:line="240" w:lineRule="auto"/>
              <w:jc w:val="center"/>
              <w:rPr>
                <w:rFonts w:ascii="Segoe UI Semilight" w:hAnsi="Segoe UI Semilight" w:cs="Segoe UI Semilight"/>
                <w:b w:val="0"/>
                <w:sz w:val="20"/>
                <w:szCs w:val="20"/>
              </w:rPr>
            </w:pPr>
            <w:r w:rsidRPr="003A2082">
              <w:rPr>
                <w:rFonts w:ascii="Segoe UI Semilight" w:hAnsi="Segoe UI Semilight" w:cs="Segoe UI Semilight"/>
                <w:sz w:val="20"/>
                <w:szCs w:val="20"/>
              </w:rPr>
              <w:t>ZASOBY PRZYRODNICZE</w:t>
            </w:r>
          </w:p>
        </w:tc>
      </w:tr>
      <w:tr w:rsidR="00500CC5" w:rsidRPr="003A2082" w:rsidTr="00500CC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86" w:type="dxa"/>
            <w:vAlign w:val="center"/>
          </w:tcPr>
          <w:p w:rsidR="00500CC5" w:rsidRPr="003A2082" w:rsidRDefault="00500CC5" w:rsidP="00500CC5">
            <w:pPr>
              <w:spacing w:before="0" w:after="0" w:line="240" w:lineRule="auto"/>
              <w:jc w:val="center"/>
              <w:rPr>
                <w:rFonts w:ascii="Segoe UI Semilight" w:hAnsi="Segoe UI Semilight" w:cs="Segoe UI Semilight"/>
                <w:sz w:val="20"/>
                <w:szCs w:val="20"/>
              </w:rPr>
            </w:pPr>
            <w:r w:rsidRPr="003A2082">
              <w:rPr>
                <w:rFonts w:ascii="Segoe UI Semilight" w:hAnsi="Segoe UI Semilight" w:cs="Segoe UI Semilight"/>
                <w:sz w:val="20"/>
                <w:szCs w:val="20"/>
              </w:rPr>
              <w:t>MOCNE STRONY</w:t>
            </w:r>
          </w:p>
        </w:tc>
        <w:tc>
          <w:tcPr>
            <w:tcW w:w="4558" w:type="dxa"/>
            <w:vAlign w:val="center"/>
          </w:tcPr>
          <w:p w:rsidR="00500CC5" w:rsidRPr="003A2082" w:rsidRDefault="00500CC5" w:rsidP="00500CC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3A2082">
              <w:rPr>
                <w:rFonts w:ascii="Segoe UI Semilight" w:hAnsi="Segoe UI Semilight" w:cs="Segoe UI Semilight"/>
                <w:b/>
                <w:sz w:val="20"/>
                <w:szCs w:val="20"/>
              </w:rPr>
              <w:t>SŁABE STRONY</w:t>
            </w:r>
          </w:p>
        </w:tc>
      </w:tr>
      <w:tr w:rsidR="00500CC5" w:rsidRPr="003A2082" w:rsidTr="00626EC4">
        <w:trPr>
          <w:trHeight w:val="1032"/>
        </w:trPr>
        <w:tc>
          <w:tcPr>
            <w:cnfStyle w:val="001000000000" w:firstRow="0" w:lastRow="0" w:firstColumn="1" w:lastColumn="0" w:oddVBand="0" w:evenVBand="0" w:oddHBand="0" w:evenHBand="0" w:firstRowFirstColumn="0" w:firstRowLastColumn="0" w:lastRowFirstColumn="0" w:lastRowLastColumn="0"/>
            <w:tcW w:w="4786" w:type="dxa"/>
            <w:vAlign w:val="center"/>
          </w:tcPr>
          <w:p w:rsidR="00C87F83" w:rsidRPr="009B73AE" w:rsidRDefault="00C87F83" w:rsidP="00C87F83">
            <w:pPr>
              <w:spacing w:before="0" w:after="0" w:line="240" w:lineRule="auto"/>
              <w:jc w:val="center"/>
              <w:rPr>
                <w:rFonts w:ascii="Segoe UI Semilight" w:hAnsi="Segoe UI Semilight" w:cs="Segoe UI Semilight"/>
                <w:b w:val="0"/>
                <w:sz w:val="20"/>
                <w:szCs w:val="20"/>
              </w:rPr>
            </w:pPr>
            <w:r w:rsidRPr="009B73AE">
              <w:rPr>
                <w:rFonts w:ascii="Segoe UI Semilight" w:hAnsi="Segoe UI Semilight" w:cs="Segoe UI Semilight"/>
                <w:b w:val="0"/>
                <w:sz w:val="20"/>
                <w:szCs w:val="20"/>
              </w:rPr>
              <w:t xml:space="preserve">- </w:t>
            </w:r>
            <w:r w:rsidR="00DB7B3C" w:rsidRPr="009B73AE">
              <w:rPr>
                <w:rFonts w:ascii="Segoe UI Semilight" w:hAnsi="Segoe UI Semilight" w:cs="Segoe UI Semilight"/>
                <w:b w:val="0"/>
                <w:sz w:val="20"/>
                <w:szCs w:val="20"/>
              </w:rPr>
              <w:t xml:space="preserve">bardzo wysoka lesistość gminy </w:t>
            </w:r>
          </w:p>
          <w:p w:rsidR="00C87F83" w:rsidRDefault="00C87F83" w:rsidP="00C87F83">
            <w:pPr>
              <w:spacing w:before="0" w:after="0" w:line="240" w:lineRule="auto"/>
              <w:jc w:val="center"/>
              <w:rPr>
                <w:rFonts w:ascii="Segoe UI Semilight" w:hAnsi="Segoe UI Semilight" w:cs="Segoe UI Semilight"/>
                <w:b w:val="0"/>
                <w:sz w:val="20"/>
                <w:szCs w:val="20"/>
              </w:rPr>
            </w:pPr>
            <w:r w:rsidRPr="009B73AE">
              <w:rPr>
                <w:rFonts w:ascii="Segoe UI Semilight" w:hAnsi="Segoe UI Semilight" w:cs="Segoe UI Semilight"/>
                <w:b w:val="0"/>
                <w:sz w:val="20"/>
                <w:szCs w:val="20"/>
              </w:rPr>
              <w:t xml:space="preserve">- obszary chronione na terenie gminy </w:t>
            </w:r>
          </w:p>
          <w:p w:rsidR="009B73AE" w:rsidRPr="009B73AE" w:rsidRDefault="009B73AE" w:rsidP="00C87F83">
            <w:pPr>
              <w:spacing w:before="0" w:after="0" w:line="240" w:lineRule="auto"/>
              <w:jc w:val="center"/>
              <w:rPr>
                <w:rFonts w:ascii="Segoe UI Semilight" w:hAnsi="Segoe UI Semilight" w:cs="Segoe UI Semilight"/>
                <w:b w:val="0"/>
                <w:sz w:val="20"/>
                <w:szCs w:val="20"/>
              </w:rPr>
            </w:pPr>
            <w:r>
              <w:rPr>
                <w:rFonts w:ascii="Segoe UI Semilight" w:hAnsi="Segoe UI Semilight" w:cs="Segoe UI Semilight"/>
                <w:b w:val="0"/>
                <w:sz w:val="20"/>
                <w:szCs w:val="20"/>
              </w:rPr>
              <w:t xml:space="preserve">- duży udział terenów zielonych </w:t>
            </w:r>
          </w:p>
        </w:tc>
        <w:tc>
          <w:tcPr>
            <w:tcW w:w="4558" w:type="dxa"/>
            <w:vAlign w:val="center"/>
          </w:tcPr>
          <w:p w:rsidR="00626EC4" w:rsidRPr="009B73AE" w:rsidRDefault="00041B1E" w:rsidP="00DB7B3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B73AE">
              <w:rPr>
                <w:rFonts w:ascii="Segoe UI Semilight" w:hAnsi="Segoe UI Semilight" w:cs="Segoe UI Semilight"/>
                <w:sz w:val="20"/>
                <w:szCs w:val="20"/>
              </w:rPr>
              <w:t xml:space="preserve">- </w:t>
            </w:r>
            <w:r w:rsidR="009B73AE">
              <w:rPr>
                <w:rFonts w:ascii="Segoe UI Semilight" w:hAnsi="Segoe UI Semilight" w:cs="Segoe UI Semilight"/>
                <w:sz w:val="20"/>
                <w:szCs w:val="20"/>
              </w:rPr>
              <w:t xml:space="preserve">degradacja lasów w otoczeniu </w:t>
            </w:r>
            <w:r w:rsidR="009B73AE" w:rsidRPr="009B73AE">
              <w:rPr>
                <w:rFonts w:ascii="Segoe UI Semilight" w:hAnsi="Segoe UI Semilight" w:cs="Segoe UI Semilight"/>
                <w:sz w:val="20"/>
                <w:szCs w:val="20"/>
              </w:rPr>
              <w:t>Huty Stalowa Wola</w:t>
            </w:r>
          </w:p>
        </w:tc>
      </w:tr>
      <w:tr w:rsidR="00500CC5" w:rsidRPr="003A2082" w:rsidTr="00500CC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86" w:type="dxa"/>
            <w:vAlign w:val="center"/>
          </w:tcPr>
          <w:p w:rsidR="00500CC5" w:rsidRPr="009B73AE" w:rsidRDefault="00500CC5" w:rsidP="00500CC5">
            <w:pPr>
              <w:spacing w:before="0" w:after="0" w:line="240" w:lineRule="auto"/>
              <w:jc w:val="center"/>
              <w:rPr>
                <w:rFonts w:ascii="Segoe UI Semilight" w:hAnsi="Segoe UI Semilight" w:cs="Segoe UI Semilight"/>
                <w:sz w:val="20"/>
                <w:szCs w:val="20"/>
              </w:rPr>
            </w:pPr>
            <w:r w:rsidRPr="009B73AE">
              <w:rPr>
                <w:rFonts w:ascii="Segoe UI Semilight" w:hAnsi="Segoe UI Semilight" w:cs="Segoe UI Semilight"/>
                <w:sz w:val="20"/>
                <w:szCs w:val="20"/>
              </w:rPr>
              <w:t>SZANSE</w:t>
            </w:r>
          </w:p>
        </w:tc>
        <w:tc>
          <w:tcPr>
            <w:tcW w:w="4558" w:type="dxa"/>
            <w:vAlign w:val="center"/>
          </w:tcPr>
          <w:p w:rsidR="00500CC5" w:rsidRPr="009B73AE" w:rsidRDefault="00500CC5" w:rsidP="00500CC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9B73AE">
              <w:rPr>
                <w:rFonts w:ascii="Segoe UI Semilight" w:hAnsi="Segoe UI Semilight" w:cs="Segoe UI Semilight"/>
                <w:b/>
                <w:sz w:val="20"/>
                <w:szCs w:val="20"/>
              </w:rPr>
              <w:t>ZAGROŻENIA</w:t>
            </w:r>
          </w:p>
        </w:tc>
      </w:tr>
      <w:tr w:rsidR="00500CC5" w:rsidRPr="003A2082" w:rsidTr="00500CC5">
        <w:tc>
          <w:tcPr>
            <w:cnfStyle w:val="001000000000" w:firstRow="0" w:lastRow="0" w:firstColumn="1" w:lastColumn="0" w:oddVBand="0" w:evenVBand="0" w:oddHBand="0" w:evenHBand="0" w:firstRowFirstColumn="0" w:firstRowLastColumn="0" w:lastRowFirstColumn="0" w:lastRowLastColumn="0"/>
            <w:tcW w:w="4786" w:type="dxa"/>
            <w:vAlign w:val="center"/>
          </w:tcPr>
          <w:p w:rsidR="00170616" w:rsidRPr="009B73AE" w:rsidRDefault="00170616" w:rsidP="00170616">
            <w:pPr>
              <w:spacing w:before="0" w:after="0" w:line="240" w:lineRule="auto"/>
              <w:jc w:val="center"/>
              <w:rPr>
                <w:rFonts w:ascii="Segoe UI Semilight" w:hAnsi="Segoe UI Semilight" w:cs="Segoe UI Semilight"/>
                <w:b w:val="0"/>
                <w:sz w:val="20"/>
                <w:szCs w:val="20"/>
              </w:rPr>
            </w:pPr>
            <w:r w:rsidRPr="009B73AE">
              <w:rPr>
                <w:rFonts w:ascii="Segoe UI Semilight" w:hAnsi="Segoe UI Semilight" w:cs="Segoe UI Semilight"/>
                <w:b w:val="0"/>
                <w:sz w:val="20"/>
                <w:szCs w:val="20"/>
              </w:rPr>
              <w:t xml:space="preserve">- </w:t>
            </w:r>
            <w:r w:rsidR="00781FB3" w:rsidRPr="009B73AE">
              <w:rPr>
                <w:rFonts w:ascii="Segoe UI Semilight" w:hAnsi="Segoe UI Semilight" w:cs="Segoe UI Semilight"/>
                <w:b w:val="0"/>
                <w:sz w:val="20"/>
                <w:szCs w:val="20"/>
              </w:rPr>
              <w:t xml:space="preserve">tworzenie nowych form ochrony przyrody </w:t>
            </w:r>
            <w:r w:rsidRPr="009B73AE">
              <w:rPr>
                <w:rFonts w:ascii="Segoe UI Semilight" w:hAnsi="Segoe UI Semilight" w:cs="Segoe UI Semilight"/>
                <w:b w:val="0"/>
                <w:sz w:val="20"/>
                <w:szCs w:val="20"/>
              </w:rPr>
              <w:t xml:space="preserve"> </w:t>
            </w:r>
          </w:p>
          <w:p w:rsidR="00516EF0" w:rsidRPr="009B73AE" w:rsidRDefault="00516EF0" w:rsidP="00170616">
            <w:pPr>
              <w:spacing w:before="0" w:after="0" w:line="240" w:lineRule="auto"/>
              <w:jc w:val="center"/>
              <w:rPr>
                <w:rFonts w:ascii="Segoe UI Semilight" w:hAnsi="Segoe UI Semilight" w:cs="Segoe UI Semilight"/>
                <w:b w:val="0"/>
                <w:sz w:val="20"/>
                <w:szCs w:val="20"/>
              </w:rPr>
            </w:pPr>
            <w:r w:rsidRPr="009B73AE">
              <w:rPr>
                <w:rFonts w:ascii="Segoe UI Semilight" w:hAnsi="Segoe UI Semilight" w:cs="Segoe UI Semilight"/>
                <w:b w:val="0"/>
                <w:sz w:val="20"/>
                <w:szCs w:val="20"/>
              </w:rPr>
              <w:t xml:space="preserve">- ochrona obszarów cennych przyrodniczo </w:t>
            </w:r>
          </w:p>
          <w:p w:rsidR="00170616" w:rsidRPr="009B73AE" w:rsidRDefault="00170616" w:rsidP="00170616">
            <w:pPr>
              <w:spacing w:before="0" w:after="0" w:line="240" w:lineRule="auto"/>
              <w:jc w:val="center"/>
              <w:rPr>
                <w:rFonts w:ascii="Segoe UI Semilight" w:hAnsi="Segoe UI Semilight" w:cs="Segoe UI Semilight"/>
                <w:b w:val="0"/>
                <w:sz w:val="20"/>
                <w:szCs w:val="20"/>
              </w:rPr>
            </w:pPr>
            <w:r w:rsidRPr="009B73AE">
              <w:rPr>
                <w:rFonts w:ascii="Segoe UI Semilight" w:hAnsi="Segoe UI Semilight" w:cs="Segoe UI Semilight"/>
                <w:b w:val="0"/>
                <w:sz w:val="20"/>
                <w:szCs w:val="20"/>
              </w:rPr>
              <w:t xml:space="preserve">- możliwość uzyskania zewnętrznych środków finansowanych na realizację zadań związanych </w:t>
            </w:r>
          </w:p>
          <w:p w:rsidR="00E462B7" w:rsidRDefault="00170616" w:rsidP="00E462B7">
            <w:pPr>
              <w:spacing w:before="0" w:after="0" w:line="240" w:lineRule="auto"/>
              <w:jc w:val="center"/>
              <w:rPr>
                <w:rFonts w:ascii="Segoe UI Semilight" w:hAnsi="Segoe UI Semilight" w:cs="Segoe UI Semilight"/>
                <w:b w:val="0"/>
                <w:sz w:val="20"/>
                <w:szCs w:val="20"/>
              </w:rPr>
            </w:pPr>
            <w:r w:rsidRPr="009B73AE">
              <w:rPr>
                <w:rFonts w:ascii="Segoe UI Semilight" w:hAnsi="Segoe UI Semilight" w:cs="Segoe UI Semilight"/>
                <w:b w:val="0"/>
                <w:sz w:val="20"/>
                <w:szCs w:val="20"/>
              </w:rPr>
              <w:t>z ochroną zasobów przyrodniczych</w:t>
            </w:r>
          </w:p>
          <w:p w:rsidR="009B73AE" w:rsidRPr="009B73AE" w:rsidRDefault="009B73AE" w:rsidP="00E462B7">
            <w:pPr>
              <w:spacing w:before="0" w:after="0" w:line="240" w:lineRule="auto"/>
              <w:jc w:val="center"/>
              <w:rPr>
                <w:rFonts w:ascii="Segoe UI Semilight" w:hAnsi="Segoe UI Semilight" w:cs="Segoe UI Semilight"/>
                <w:b w:val="0"/>
                <w:sz w:val="20"/>
                <w:szCs w:val="20"/>
              </w:rPr>
            </w:pPr>
            <w:r>
              <w:rPr>
                <w:rFonts w:ascii="Segoe UI Semilight" w:hAnsi="Segoe UI Semilight" w:cs="Segoe UI Semilight"/>
                <w:b w:val="0"/>
                <w:sz w:val="20"/>
                <w:szCs w:val="20"/>
              </w:rPr>
              <w:t xml:space="preserve">- wzrost terenów zielonych na terenie gminy </w:t>
            </w:r>
          </w:p>
        </w:tc>
        <w:tc>
          <w:tcPr>
            <w:tcW w:w="4558" w:type="dxa"/>
            <w:vAlign w:val="center"/>
          </w:tcPr>
          <w:p w:rsidR="00CA34AB" w:rsidRPr="009B73AE" w:rsidRDefault="00CA34AB" w:rsidP="00CA34A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B73AE">
              <w:rPr>
                <w:rFonts w:ascii="Segoe UI Semilight" w:hAnsi="Segoe UI Semilight" w:cs="Segoe UI Semilight"/>
                <w:sz w:val="20"/>
                <w:szCs w:val="20"/>
              </w:rPr>
              <w:t xml:space="preserve">- </w:t>
            </w:r>
            <w:r w:rsidR="00C87F83" w:rsidRPr="009B73AE">
              <w:rPr>
                <w:rFonts w:ascii="Segoe UI Semilight" w:hAnsi="Segoe UI Semilight" w:cs="Segoe UI Semilight"/>
                <w:sz w:val="20"/>
                <w:szCs w:val="20"/>
              </w:rPr>
              <w:t>z</w:t>
            </w:r>
            <w:r w:rsidRPr="009B73AE">
              <w:rPr>
                <w:rFonts w:ascii="Segoe UI Semilight" w:hAnsi="Segoe UI Semilight" w:cs="Segoe UI Semilight"/>
                <w:sz w:val="20"/>
                <w:szCs w:val="20"/>
              </w:rPr>
              <w:t>agrożenie rodzimych gatunków flory i fauny</w:t>
            </w:r>
          </w:p>
          <w:p w:rsidR="00CA34AB" w:rsidRPr="009B73AE" w:rsidRDefault="00CA34AB" w:rsidP="00CA34A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B73AE">
              <w:rPr>
                <w:rFonts w:ascii="Segoe UI Semilight" w:hAnsi="Segoe UI Semilight" w:cs="Segoe UI Semilight"/>
                <w:sz w:val="20"/>
                <w:szCs w:val="20"/>
              </w:rPr>
              <w:t>przez obce gatunki inwazyjne</w:t>
            </w:r>
          </w:p>
          <w:p w:rsidR="00500CC5" w:rsidRPr="009B73AE" w:rsidRDefault="00500CC5" w:rsidP="00500CC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B73AE">
              <w:rPr>
                <w:rFonts w:ascii="Segoe UI Semilight" w:hAnsi="Segoe UI Semilight" w:cs="Segoe UI Semilight"/>
                <w:sz w:val="20"/>
                <w:szCs w:val="20"/>
              </w:rPr>
              <w:t>- niska świadomość ekologiczna społeczeństwa</w:t>
            </w:r>
          </w:p>
          <w:p w:rsidR="00781FB3" w:rsidRPr="009B73AE" w:rsidRDefault="00781FB3" w:rsidP="00500CC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B73AE">
              <w:rPr>
                <w:rFonts w:ascii="Segoe UI Semilight" w:hAnsi="Segoe UI Semilight" w:cs="Segoe UI Semilight"/>
                <w:sz w:val="20"/>
                <w:szCs w:val="20"/>
              </w:rPr>
              <w:t xml:space="preserve">- brak nowych obszarów chronionych </w:t>
            </w:r>
          </w:p>
          <w:p w:rsidR="00626EC4" w:rsidRPr="009B73AE" w:rsidRDefault="00626EC4" w:rsidP="001A10C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B73AE">
              <w:rPr>
                <w:rFonts w:ascii="Segoe UI Semilight" w:hAnsi="Segoe UI Semilight" w:cs="Segoe UI Semilight"/>
                <w:sz w:val="20"/>
                <w:szCs w:val="20"/>
              </w:rPr>
              <w:t xml:space="preserve">- </w:t>
            </w:r>
            <w:r w:rsidR="00C87F83" w:rsidRPr="009B73AE">
              <w:rPr>
                <w:rFonts w:ascii="Segoe UI Semilight" w:hAnsi="Segoe UI Semilight" w:cs="Segoe UI Semilight"/>
                <w:sz w:val="20"/>
                <w:szCs w:val="20"/>
              </w:rPr>
              <w:t>urbanizacja obszarów cennych przyrodniczo</w:t>
            </w:r>
          </w:p>
          <w:p w:rsidR="00DB7B3C" w:rsidRPr="009B73AE" w:rsidRDefault="00DB7B3C" w:rsidP="001A10C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B73AE">
              <w:rPr>
                <w:rFonts w:ascii="Segoe UI Semilight" w:hAnsi="Segoe UI Semilight" w:cs="Segoe UI Semilight"/>
                <w:sz w:val="20"/>
                <w:szCs w:val="20"/>
              </w:rPr>
              <w:t>- zmniejszająca się powierzchnia lasów</w:t>
            </w:r>
          </w:p>
        </w:tc>
      </w:tr>
    </w:tbl>
    <w:p w:rsidR="00A91A38" w:rsidRDefault="00A91A38">
      <w:pPr>
        <w:spacing w:before="0" w:after="0" w:line="240" w:lineRule="auto"/>
        <w:jc w:val="left"/>
        <w:rPr>
          <w:sz w:val="18"/>
        </w:rPr>
      </w:pPr>
    </w:p>
    <w:p w:rsidR="00653B4A" w:rsidRDefault="00653B4A">
      <w:pPr>
        <w:spacing w:before="0" w:after="0" w:line="240" w:lineRule="auto"/>
        <w:jc w:val="left"/>
        <w:rPr>
          <w:sz w:val="18"/>
        </w:rPr>
      </w:pPr>
    </w:p>
    <w:p w:rsidR="00653B4A" w:rsidRDefault="00653B4A">
      <w:pPr>
        <w:spacing w:before="0" w:after="0" w:line="240" w:lineRule="auto"/>
        <w:jc w:val="left"/>
        <w:rPr>
          <w:sz w:val="18"/>
        </w:rPr>
      </w:pPr>
    </w:p>
    <w:p w:rsidR="00653B4A" w:rsidRDefault="00653B4A">
      <w:pPr>
        <w:spacing w:before="0" w:after="0" w:line="240" w:lineRule="auto"/>
        <w:jc w:val="left"/>
        <w:rPr>
          <w:sz w:val="18"/>
        </w:rPr>
      </w:pPr>
    </w:p>
    <w:p w:rsidR="00653B4A" w:rsidRDefault="00653B4A">
      <w:pPr>
        <w:spacing w:before="0" w:after="0" w:line="240" w:lineRule="auto"/>
        <w:jc w:val="left"/>
        <w:rPr>
          <w:sz w:val="18"/>
        </w:rPr>
      </w:pPr>
    </w:p>
    <w:p w:rsidR="00653B4A" w:rsidRDefault="00653B4A">
      <w:pPr>
        <w:spacing w:before="0" w:after="0" w:line="240" w:lineRule="auto"/>
        <w:jc w:val="left"/>
        <w:rPr>
          <w:sz w:val="18"/>
        </w:rPr>
      </w:pPr>
    </w:p>
    <w:p w:rsidR="00653B4A" w:rsidRDefault="00653B4A">
      <w:pPr>
        <w:spacing w:before="0" w:after="0" w:line="240" w:lineRule="auto"/>
        <w:jc w:val="left"/>
        <w:rPr>
          <w:sz w:val="18"/>
        </w:rPr>
      </w:pPr>
    </w:p>
    <w:p w:rsidR="00653B4A" w:rsidRDefault="00653B4A">
      <w:pPr>
        <w:spacing w:before="0" w:after="0" w:line="240" w:lineRule="auto"/>
        <w:jc w:val="left"/>
        <w:rPr>
          <w:sz w:val="18"/>
        </w:rPr>
      </w:pPr>
    </w:p>
    <w:p w:rsidR="0010372E" w:rsidRPr="00F4305D" w:rsidRDefault="001627E5" w:rsidP="00C11FF1">
      <w:pPr>
        <w:pStyle w:val="Rozdziay"/>
        <w:numPr>
          <w:ilvl w:val="1"/>
          <w:numId w:val="33"/>
        </w:numPr>
      </w:pPr>
      <w:bookmarkStart w:id="378" w:name="_Toc15933292"/>
      <w:r w:rsidRPr="00A767E1">
        <w:lastRenderedPageBreak/>
        <w:t>ZAGROŻENIA</w:t>
      </w:r>
      <w:bookmarkEnd w:id="378"/>
    </w:p>
    <w:p w:rsidR="009B73AE" w:rsidRPr="009B73AE" w:rsidRDefault="009B73AE" w:rsidP="009B73AE">
      <w:pPr>
        <w:spacing w:before="0" w:after="0"/>
        <w:ind w:firstLine="360"/>
        <w:rPr>
          <w:rFonts w:ascii="Segoe UI Semilight" w:hAnsi="Segoe UI Semilight" w:cs="Segoe UI Semilight"/>
          <w:sz w:val="20"/>
        </w:rPr>
      </w:pPr>
      <w:r w:rsidRPr="009B73AE">
        <w:rPr>
          <w:rFonts w:ascii="Segoe UI Semilight" w:hAnsi="Segoe UI Semilight" w:cs="Segoe UI Semilight"/>
          <w:sz w:val="20"/>
        </w:rPr>
        <w:t xml:space="preserve">Do największych zagrożeń związanych z zasobami przyrodniczymi na terenie </w:t>
      </w:r>
      <w:r>
        <w:rPr>
          <w:rFonts w:ascii="Segoe UI Semilight" w:hAnsi="Segoe UI Semilight" w:cs="Segoe UI Semilight"/>
          <w:sz w:val="20"/>
        </w:rPr>
        <w:t>gminy Stalowa Wola</w:t>
      </w:r>
      <w:r w:rsidRPr="009B73AE">
        <w:rPr>
          <w:rFonts w:ascii="Segoe UI Semilight" w:hAnsi="Segoe UI Semilight" w:cs="Segoe UI Semilight"/>
          <w:sz w:val="20"/>
        </w:rPr>
        <w:t xml:space="preserve"> należą:</w:t>
      </w:r>
    </w:p>
    <w:p w:rsidR="009B73AE" w:rsidRDefault="009B73AE" w:rsidP="00A262D1">
      <w:pPr>
        <w:pStyle w:val="Akapitzlist"/>
        <w:numPr>
          <w:ilvl w:val="0"/>
          <w:numId w:val="64"/>
        </w:numPr>
        <w:spacing w:before="0" w:after="0"/>
        <w:rPr>
          <w:rFonts w:ascii="Segoe UI Semilight" w:hAnsi="Segoe UI Semilight" w:cs="Segoe UI Semilight"/>
          <w:sz w:val="20"/>
        </w:rPr>
      </w:pPr>
      <w:r w:rsidRPr="009B73AE">
        <w:rPr>
          <w:rFonts w:ascii="Segoe UI Semilight" w:hAnsi="Segoe UI Semilight" w:cs="Segoe UI Semilight"/>
          <w:sz w:val="20"/>
        </w:rPr>
        <w:t>dewastacja parków i zieleńców,</w:t>
      </w:r>
    </w:p>
    <w:p w:rsidR="009B73AE" w:rsidRDefault="009B73AE" w:rsidP="00A262D1">
      <w:pPr>
        <w:pStyle w:val="Akapitzlist"/>
        <w:numPr>
          <w:ilvl w:val="0"/>
          <w:numId w:val="64"/>
        </w:numPr>
        <w:spacing w:before="0" w:after="0"/>
        <w:rPr>
          <w:rFonts w:ascii="Segoe UI Semilight" w:hAnsi="Segoe UI Semilight" w:cs="Segoe UI Semilight"/>
          <w:sz w:val="20"/>
        </w:rPr>
      </w:pPr>
      <w:r w:rsidRPr="009B73AE">
        <w:rPr>
          <w:rFonts w:ascii="Segoe UI Semilight" w:hAnsi="Segoe UI Semilight" w:cs="Segoe UI Semilight"/>
          <w:sz w:val="20"/>
        </w:rPr>
        <w:t xml:space="preserve">zmniejszanie się poziomu lesistości, </w:t>
      </w:r>
    </w:p>
    <w:p w:rsidR="009B73AE" w:rsidRDefault="009B73AE" w:rsidP="00A262D1">
      <w:pPr>
        <w:pStyle w:val="Akapitzlist"/>
        <w:numPr>
          <w:ilvl w:val="0"/>
          <w:numId w:val="64"/>
        </w:numPr>
        <w:spacing w:before="0" w:after="0"/>
        <w:rPr>
          <w:rFonts w:ascii="Segoe UI Semilight" w:hAnsi="Segoe UI Semilight" w:cs="Segoe UI Semilight"/>
          <w:sz w:val="20"/>
        </w:rPr>
      </w:pPr>
      <w:r w:rsidRPr="009B73AE">
        <w:rPr>
          <w:rFonts w:ascii="Segoe UI Semilight" w:hAnsi="Segoe UI Semilight" w:cs="Segoe UI Semilight"/>
          <w:sz w:val="20"/>
        </w:rPr>
        <w:t>przecinanie terenów cennych przyrodniczo ciągami komunikacyjnymi,</w:t>
      </w:r>
    </w:p>
    <w:p w:rsidR="00F53F10" w:rsidRDefault="009B73AE" w:rsidP="00A262D1">
      <w:pPr>
        <w:pStyle w:val="Akapitzlist"/>
        <w:numPr>
          <w:ilvl w:val="0"/>
          <w:numId w:val="64"/>
        </w:numPr>
        <w:spacing w:before="0" w:after="0"/>
        <w:rPr>
          <w:rFonts w:ascii="Segoe UI Semilight" w:hAnsi="Segoe UI Semilight" w:cs="Segoe UI Semilight"/>
          <w:sz w:val="20"/>
        </w:rPr>
      </w:pPr>
      <w:r w:rsidRPr="009B73AE">
        <w:rPr>
          <w:rFonts w:ascii="Segoe UI Semilight" w:hAnsi="Segoe UI Semilight" w:cs="Segoe UI Semilight"/>
          <w:sz w:val="20"/>
        </w:rPr>
        <w:t>emisja zanieczyszczeń od powietrza.</w:t>
      </w:r>
    </w:p>
    <w:p w:rsidR="00895AFC" w:rsidRPr="00895AFC" w:rsidRDefault="00895AFC" w:rsidP="00895AFC">
      <w:pPr>
        <w:spacing w:after="0"/>
        <w:rPr>
          <w:rFonts w:ascii="Segoe UI Semilight" w:hAnsi="Segoe UI Semilight" w:cs="Segoe UI Semilight"/>
          <w:b/>
          <w:sz w:val="20"/>
        </w:rPr>
      </w:pPr>
      <w:r w:rsidRPr="00895AFC">
        <w:rPr>
          <w:rFonts w:ascii="Segoe UI Semilight" w:hAnsi="Segoe UI Semilight" w:cs="Segoe UI Semilight"/>
          <w:b/>
          <w:sz w:val="20"/>
        </w:rPr>
        <w:t xml:space="preserve">Kierunki zmian </w:t>
      </w:r>
    </w:p>
    <w:p w:rsidR="00895AFC" w:rsidRPr="00895AFC" w:rsidRDefault="00E45B91" w:rsidP="00895AFC">
      <w:pPr>
        <w:spacing w:before="0" w:after="0"/>
        <w:rPr>
          <w:rFonts w:ascii="Segoe UI Semilight" w:hAnsi="Segoe UI Semilight" w:cs="Segoe UI Semilight"/>
          <w:sz w:val="20"/>
        </w:rPr>
      </w:pPr>
      <w:r>
        <w:rPr>
          <w:rFonts w:ascii="Segoe UI Semilight" w:hAnsi="Segoe UI Semilight" w:cs="Segoe UI Semilight"/>
          <w:sz w:val="20"/>
        </w:rPr>
        <w:t xml:space="preserve">Na terenie Gminy należy dążyć do ciągłego zwiększania terenów zielonych, w tym parków i zieleńców oraz systematyczne zalesianie terenów nieużytków celem zwiększania lesistości Gminy. </w:t>
      </w:r>
    </w:p>
    <w:p w:rsidR="00B37D5F" w:rsidRPr="00B37D5F" w:rsidRDefault="00B37D5F" w:rsidP="00E45B91">
      <w:pPr>
        <w:spacing w:after="0"/>
        <w:rPr>
          <w:rFonts w:ascii="Segoe UI Semilight" w:hAnsi="Segoe UI Semilight" w:cs="Segoe UI Semilight"/>
          <w:b/>
          <w:sz w:val="20"/>
        </w:rPr>
      </w:pPr>
      <w:r>
        <w:rPr>
          <w:rFonts w:ascii="Segoe UI Semilight" w:hAnsi="Segoe UI Semilight" w:cs="Segoe UI Semilight"/>
          <w:b/>
          <w:sz w:val="20"/>
        </w:rPr>
        <w:t xml:space="preserve">Adaptacja do zmian klimatu </w:t>
      </w:r>
    </w:p>
    <w:p w:rsidR="00B37D5F" w:rsidRPr="00B37D5F" w:rsidRDefault="00B37D5F" w:rsidP="00B37D5F">
      <w:pPr>
        <w:spacing w:before="0" w:after="0"/>
        <w:rPr>
          <w:rFonts w:ascii="Segoe UI Semilight" w:hAnsi="Segoe UI Semilight" w:cs="Segoe UI Semilight"/>
          <w:sz w:val="20"/>
        </w:rPr>
      </w:pPr>
      <w:r w:rsidRPr="00B37D5F">
        <w:rPr>
          <w:rFonts w:ascii="Segoe UI Semilight" w:hAnsi="Segoe UI Semilight" w:cs="Segoe UI Semilight"/>
          <w:sz w:val="20"/>
        </w:rPr>
        <w:t xml:space="preserve">Zmiany klimatyczne wpływają na zasięg występowania gatunków, cykle rozrodcze, okresy wegetacji </w:t>
      </w:r>
      <w:r w:rsidR="00953B45">
        <w:rPr>
          <w:rFonts w:ascii="Segoe UI Semilight" w:hAnsi="Segoe UI Semilight" w:cs="Segoe UI Semilight"/>
          <w:sz w:val="20"/>
        </w:rPr>
        <w:br/>
      </w:r>
      <w:r w:rsidRPr="00B37D5F">
        <w:rPr>
          <w:rFonts w:ascii="Segoe UI Semilight" w:hAnsi="Segoe UI Semilight" w:cs="Segoe UI Semilight"/>
          <w:sz w:val="20"/>
        </w:rPr>
        <w:t>i interakcje ze środowiskiem. Jednakże różne gatunki i siedliska inaczej reagują na zmiany klimatyczne – na niektóre oddziaływanie to wpłynie korzystnie, na inne nie. Większość prognozowanych zmian opiera się o zmiany wartości przeciętnych parametrów klimatycznych: opadów, temperatury, kierunków wiatrów, różnorodność biologiczna pod wpływem tych zmian ulega stopniowym przekształceniom. Spodziewane ocieplenie się klimatu spowoduje migrację gatunków, w tym obcych inwazyjnych, głównie z Europy Południowej, Afryki Północnej, Azji, wraz z równoczesnym wycofywaniem się tych gatunków, które nie są przystosowane do wysokich temperatur i suszy latem, a dobrze znoszą ostre mrozy. Przewidywane zmiany dotyczą również siedlisk wód słodkich, płynących lub stojących. Grupa ta jest narażona na zmiany wskutek wzrostu opadów nawalnych, okresów suchych i procesów eutrofizacji. Co więcej, w wyniku prognozowanych zmian klimatycznych będzie postępował zanik małych powierzchniowych zbiorników wodnych (bagien, stawów, oczek wodnych, małych płytkich jezior a także potoków i małych rzek). Stanowi to zagrożenie dla licznych gatunków, które bądź to pośrednio bytują na tych terenach, bądź korzystają z nich jako rezerwuarów wody pitnej i może skutkować wyginięciem lub migracją gatunków.</w:t>
      </w:r>
    </w:p>
    <w:p w:rsidR="00B37D5F" w:rsidRPr="00B37D5F" w:rsidRDefault="00B37D5F" w:rsidP="00B37D5F">
      <w:pPr>
        <w:spacing w:before="0" w:after="0"/>
        <w:rPr>
          <w:rFonts w:ascii="Segoe UI Semilight" w:hAnsi="Segoe UI Semilight" w:cs="Segoe UI Semilight"/>
          <w:sz w:val="20"/>
        </w:rPr>
      </w:pPr>
      <w:r w:rsidRPr="00B37D5F">
        <w:rPr>
          <w:rFonts w:ascii="Segoe UI Semilight" w:hAnsi="Segoe UI Semilight" w:cs="Segoe UI Semilight"/>
          <w:sz w:val="20"/>
        </w:rPr>
        <w:t xml:space="preserve">W wyniku zmian klimatycznych istotnym zmianom ulec mogą składy gatunkowe i typy lasów. Optima ekologiczne gatunków drzewiastych mogą zostać przesunięte na północny-wschód. Proces ocieplania </w:t>
      </w:r>
    </w:p>
    <w:p w:rsidR="00B37D5F" w:rsidRPr="00B37D5F" w:rsidRDefault="00B37D5F" w:rsidP="00B37D5F">
      <w:pPr>
        <w:spacing w:before="0" w:after="0"/>
        <w:rPr>
          <w:rFonts w:ascii="Segoe UI Semilight" w:hAnsi="Segoe UI Semilight" w:cs="Segoe UI Semilight"/>
          <w:sz w:val="20"/>
        </w:rPr>
      </w:pPr>
      <w:r w:rsidRPr="00B37D5F">
        <w:rPr>
          <w:rFonts w:ascii="Segoe UI Semilight" w:hAnsi="Segoe UI Semilight" w:cs="Segoe UI Semilight"/>
          <w:sz w:val="20"/>
        </w:rPr>
        <w:t>i zwiększanie ryzyka suszy sprzyja rozwojowi chorób i szkodników, w tym także gatunków inwazyjnych. Cieplejsze zimy będą wpływać korzystnie na zimowanie szkodników, a zmniejszona pokrywa śnieżna będzie ułatwiać zimowanie zwierząt roślinożernych. Obok zmniejszenia stabilności lasów (większej podatności na szkody od czynników biotycznych i abiotycznych)oraz usług ekosystemowych (turystyka, łagodzenie zmian klimatu przez lasy, ograniczenie naturalnej retencji wodnej lasów), zostaną ograniczone również funkcje produkcyjne i ochronne lasów.</w:t>
      </w:r>
    </w:p>
    <w:p w:rsidR="00F53F10" w:rsidRPr="00594CCB" w:rsidRDefault="00F53F10" w:rsidP="00594CCB">
      <w:pPr>
        <w:spacing w:before="0" w:after="0"/>
        <w:rPr>
          <w:rFonts w:ascii="Segoe UI Semilight" w:hAnsi="Segoe UI Semilight" w:cs="Segoe UI Semilight"/>
          <w:sz w:val="20"/>
        </w:rPr>
      </w:pPr>
    </w:p>
    <w:p w:rsidR="00AE7FFB" w:rsidRPr="009569D0" w:rsidRDefault="00AE7FFB" w:rsidP="009569D0">
      <w:pPr>
        <w:spacing w:before="0" w:after="0" w:line="240" w:lineRule="auto"/>
        <w:jc w:val="left"/>
        <w:rPr>
          <w:sz w:val="18"/>
        </w:rPr>
      </w:pPr>
    </w:p>
    <w:p w:rsidR="003F5584" w:rsidRDefault="00D808DD" w:rsidP="00C11FF1">
      <w:pPr>
        <w:pStyle w:val="Rozdzia"/>
        <w:numPr>
          <w:ilvl w:val="0"/>
          <w:numId w:val="33"/>
        </w:numPr>
      </w:pPr>
      <w:bookmarkStart w:id="379" w:name="_Toc15933293"/>
      <w:r>
        <w:lastRenderedPageBreak/>
        <w:t xml:space="preserve">ADAPTACJA DO ZMIAN KLIMATU I </w:t>
      </w:r>
      <w:r w:rsidR="002E6888" w:rsidRPr="006247C1">
        <w:t>ZAGROŻENIA POWAŻNYMI AWARIAMI</w:t>
      </w:r>
      <w:bookmarkEnd w:id="379"/>
    </w:p>
    <w:p w:rsidR="003F5584" w:rsidRDefault="003F5584" w:rsidP="00C11FF1">
      <w:pPr>
        <w:pStyle w:val="Rozdziay"/>
        <w:numPr>
          <w:ilvl w:val="1"/>
          <w:numId w:val="33"/>
        </w:numPr>
      </w:pPr>
      <w:bookmarkStart w:id="380" w:name="_Toc15933294"/>
      <w:r>
        <w:t>ADAPTACJA DO ZMIAN KLIMATU</w:t>
      </w:r>
      <w:bookmarkEnd w:id="380"/>
    </w:p>
    <w:p w:rsidR="003F5584" w:rsidRPr="009313F6" w:rsidRDefault="003F5584" w:rsidP="003B5D0E">
      <w:pPr>
        <w:ind w:firstLine="709"/>
        <w:rPr>
          <w:rFonts w:ascii="Segoe UI Semilight" w:hAnsi="Segoe UI Semilight" w:cs="Segoe UI Semilight"/>
          <w:sz w:val="20"/>
        </w:rPr>
      </w:pPr>
      <w:r w:rsidRPr="009313F6">
        <w:rPr>
          <w:rFonts w:ascii="Segoe UI Semilight" w:hAnsi="Segoe UI Semilight" w:cs="Segoe UI Semilight"/>
          <w:sz w:val="20"/>
        </w:rPr>
        <w:t>Skutki zmian klimatu, zwłaszcza wzrost temperatury, częstotliwości i nasilenia zjawisk ekstremalnych, występujące w ostatnich kilku dekadach pogłębiają się i z tego względu stały się przedmiotem zainteresowania rządów i społeczności międzynarodowej. Wyniki badań naukowych jednoznacznie wskazują, że zjawiska powodowane przez zmiany klimatu stano</w:t>
      </w:r>
      <w:r w:rsidR="003B5D0E" w:rsidRPr="009313F6">
        <w:rPr>
          <w:rFonts w:ascii="Segoe UI Semilight" w:hAnsi="Segoe UI Semilight" w:cs="Segoe UI Semilight"/>
          <w:sz w:val="20"/>
        </w:rPr>
        <w:t xml:space="preserve">wią zagrożenie dla społecznego </w:t>
      </w:r>
      <w:r w:rsidRPr="009313F6">
        <w:rPr>
          <w:rFonts w:ascii="Segoe UI Semilight" w:hAnsi="Segoe UI Semilight" w:cs="Segoe UI Semilight"/>
          <w:sz w:val="20"/>
        </w:rPr>
        <w:t xml:space="preserve">i gospodarczego rozwoju wielu krajów na świecie, w tym także dla Polski. W Polsce przygotowano „Strategiczny Plan Adaptacji dla sektorów i obszarów wrażliwych </w:t>
      </w:r>
      <w:r w:rsidR="003B5D0E" w:rsidRPr="009313F6">
        <w:rPr>
          <w:rFonts w:ascii="Segoe UI Semilight" w:hAnsi="Segoe UI Semilight" w:cs="Segoe UI Semilight"/>
          <w:sz w:val="20"/>
        </w:rPr>
        <w:t xml:space="preserve">na zmiany klimatu do roku 2020 </w:t>
      </w:r>
      <w:r w:rsidRPr="009313F6">
        <w:rPr>
          <w:rFonts w:ascii="Segoe UI Semilight" w:hAnsi="Segoe UI Semilight" w:cs="Segoe UI Semilight"/>
          <w:sz w:val="20"/>
        </w:rPr>
        <w:t>z perspektywą do roku 2030” (SPA 2020) z myślą o zapewnieniu warunków stabilnego rozwoju społeczno-gospodarczego w obliczu ryzyk, jakie niosą ze sobą zmian</w:t>
      </w:r>
      <w:r w:rsidR="003B5D0E" w:rsidRPr="009313F6">
        <w:rPr>
          <w:rFonts w:ascii="Segoe UI Semilight" w:hAnsi="Segoe UI Semilight" w:cs="Segoe UI Semilight"/>
          <w:sz w:val="20"/>
        </w:rPr>
        <w:t xml:space="preserve">y klimatu, ale również </w:t>
      </w:r>
      <w:r w:rsidR="003B5D0E" w:rsidRPr="009313F6">
        <w:rPr>
          <w:rFonts w:ascii="Segoe UI Semilight" w:hAnsi="Segoe UI Semilight" w:cs="Segoe UI Semilight"/>
          <w:sz w:val="20"/>
        </w:rPr>
        <w:br/>
        <w:t xml:space="preserve">z myślą </w:t>
      </w:r>
      <w:r w:rsidRPr="009313F6">
        <w:rPr>
          <w:rFonts w:ascii="Segoe UI Semilight" w:hAnsi="Segoe UI Semilight" w:cs="Segoe UI Semilight"/>
          <w:sz w:val="20"/>
        </w:rPr>
        <w:t xml:space="preserve">o wykorzystaniu pozytywnego wpływu, jaki działania adaptacyjne mogą mieć nie tylko na stan polskiego środowiska, ale również wzrost gospodarczy. </w:t>
      </w:r>
    </w:p>
    <w:p w:rsidR="003F5584" w:rsidRPr="009313F6" w:rsidRDefault="003F5584" w:rsidP="003F5584">
      <w:pPr>
        <w:rPr>
          <w:rFonts w:ascii="Segoe UI Semilight" w:hAnsi="Segoe UI Semilight" w:cs="Segoe UI Semilight"/>
          <w:sz w:val="20"/>
        </w:rPr>
      </w:pPr>
      <w:r w:rsidRPr="009313F6">
        <w:rPr>
          <w:rFonts w:ascii="Segoe UI Semilight" w:hAnsi="Segoe UI Semilight" w:cs="Segoe UI Semilight"/>
          <w:sz w:val="20"/>
        </w:rPr>
        <w:t xml:space="preserve"> Wyniki prognoz pokazują, że do roku 2030 zmiany klimatu będą miały dwojaki, pozytywny i negatywny wpływ na gospodarkę i społeczeństwo. Wzrost średniej temperatury powietrza będzie miał pozytywne skutki m.in. w postaci wydłużenia okresu wegetacyjnego, skrócenia okresu grzewczego oraz wydłużeniu sezonu turystycznego. Dominujące są jednak przewidywane negatywne konsekwencje zmian klimatu. Ze zmianami klimatycznymi wiążą się niekorzystne zmiany warunków hydrologicznych. Wprawdzie roczne sumy opadów nie ulegają zasadniczym zmianom, jednak ich charakter staje się bardziej losowy </w:t>
      </w:r>
      <w:r w:rsidR="00BE79A3">
        <w:rPr>
          <w:rFonts w:ascii="Segoe UI Semilight" w:hAnsi="Segoe UI Semilight" w:cs="Segoe UI Semilight"/>
          <w:sz w:val="20"/>
        </w:rPr>
        <w:br/>
      </w:r>
      <w:r w:rsidRPr="009313F6">
        <w:rPr>
          <w:rFonts w:ascii="Segoe UI Semilight" w:hAnsi="Segoe UI Semilight" w:cs="Segoe UI Semilight"/>
          <w:sz w:val="20"/>
        </w:rPr>
        <w:t>i nierównomierny, czego skutkiem są dłuższe okresy bezopadowe, przerywane gwałtownymi i nawalnymi opadami. Poziom wód gruntowych będzie się obniżał, co negatywnie wpłynie na różnorodność biologiczną i formy ochrony przyrody, w szcz</w:t>
      </w:r>
      <w:r w:rsidR="0092412C">
        <w:rPr>
          <w:rFonts w:ascii="Segoe UI Semilight" w:hAnsi="Segoe UI Semilight" w:cs="Segoe UI Semilight"/>
          <w:sz w:val="20"/>
        </w:rPr>
        <w:t xml:space="preserve">ególności na zbiorniki wodne </w:t>
      </w:r>
      <w:r w:rsidRPr="009313F6">
        <w:rPr>
          <w:rFonts w:ascii="Segoe UI Semilight" w:hAnsi="Segoe UI Semilight" w:cs="Segoe UI Semilight"/>
          <w:sz w:val="20"/>
        </w:rPr>
        <w:t xml:space="preserve">i tereny podmokłe. Zmiany będą do zaobserwowania również w porze zimowej, gdzie skróci się okres zalegania pokrywy śnieżnej </w:t>
      </w:r>
      <w:r w:rsidR="00BE79A3">
        <w:rPr>
          <w:rFonts w:ascii="Segoe UI Semilight" w:hAnsi="Segoe UI Semilight" w:cs="Segoe UI Semilight"/>
          <w:sz w:val="20"/>
        </w:rPr>
        <w:br/>
      </w:r>
      <w:r w:rsidRPr="009313F6">
        <w:rPr>
          <w:rFonts w:ascii="Segoe UI Semilight" w:hAnsi="Segoe UI Semilight" w:cs="Segoe UI Semilight"/>
          <w:sz w:val="20"/>
        </w:rPr>
        <w:t xml:space="preserve">i jej grubość. Jednocześnie efektem zmian klimatu będzie zwiększanie częstotliwości występowania ekstremalnych zjawisk pogodowych i katastrof, które będą miały istotny wpływ na obszary wrażliwe </w:t>
      </w:r>
      <w:r w:rsidR="00BE79A3">
        <w:rPr>
          <w:rFonts w:ascii="Segoe UI Semilight" w:hAnsi="Segoe UI Semilight" w:cs="Segoe UI Semilight"/>
          <w:sz w:val="20"/>
        </w:rPr>
        <w:br/>
      </w:r>
      <w:r w:rsidRPr="009313F6">
        <w:rPr>
          <w:rFonts w:ascii="Segoe UI Semilight" w:hAnsi="Segoe UI Semilight" w:cs="Segoe UI Semilight"/>
          <w:sz w:val="20"/>
        </w:rPr>
        <w:t xml:space="preserve">i gospodarkę kraju. Podstawowe znaczenie będą miały ulewne deszcze niosące ryzyko powodzi </w:t>
      </w:r>
      <w:r w:rsidR="00BE79A3">
        <w:rPr>
          <w:rFonts w:ascii="Segoe UI Semilight" w:hAnsi="Segoe UI Semilight" w:cs="Segoe UI Semilight"/>
          <w:sz w:val="20"/>
        </w:rPr>
        <w:br/>
      </w:r>
      <w:r w:rsidRPr="009313F6">
        <w:rPr>
          <w:rFonts w:ascii="Segoe UI Semilight" w:hAnsi="Segoe UI Semilight" w:cs="Segoe UI Semilight"/>
          <w:sz w:val="20"/>
        </w:rPr>
        <w:t xml:space="preserve">i podtopień, a także osuwisk – głównie na obszarach górskich i wyżynnych, ale również na zboczach dolin rzecznych. Coraz częściej będzie można zaobserwować silne wiatry, a nawet towarzyszące im incydentalnie trąby powietrzne i wyładowania atmosferyczne, które mogą znacząco wpłynąć m.in. na budownictwo oraz infrastrukturę energetyczną i transportową.  Bezpośrednie negatywne skutki zmian klimatu to również nasilenie się zjawiska eutrofizacji wód śródlądowych, zwiększenie zagrożenia dla życia i zdrowia w wyniku stresu termicznego i wzrostu zanieczyszczeń powietrza, większe zapotrzebowanie na energię elektryczną w porze letniej, zmniejszenie potencjału chłodniczego elektrowni czego skutkiem będzie spadek mocy produkcyjnej i wiele innych. </w:t>
      </w:r>
    </w:p>
    <w:p w:rsidR="00DB3EED" w:rsidRPr="009313F6" w:rsidRDefault="00DB3EED" w:rsidP="00DB3EED">
      <w:pPr>
        <w:rPr>
          <w:rFonts w:ascii="Segoe UI Semilight" w:hAnsi="Segoe UI Semilight" w:cs="Segoe UI Semilight"/>
          <w:sz w:val="20"/>
        </w:rPr>
      </w:pPr>
      <w:r w:rsidRPr="009313F6">
        <w:rPr>
          <w:rFonts w:ascii="Segoe UI Semilight" w:hAnsi="Segoe UI Semilight" w:cs="Segoe UI Semilight"/>
          <w:sz w:val="20"/>
        </w:rPr>
        <w:t xml:space="preserve">Wpływ zmian klimatu: </w:t>
      </w:r>
    </w:p>
    <w:p w:rsidR="00DB3EED" w:rsidRPr="009313F6" w:rsidRDefault="00DB3EED" w:rsidP="00DB3EED">
      <w:pPr>
        <w:rPr>
          <w:rFonts w:ascii="Segoe UI Semilight" w:hAnsi="Segoe UI Semilight" w:cs="Segoe UI Semilight"/>
          <w:sz w:val="20"/>
        </w:rPr>
      </w:pPr>
      <w:r w:rsidRPr="009313F6">
        <w:rPr>
          <w:rFonts w:ascii="Segoe UI Semilight" w:hAnsi="Segoe UI Semilight" w:cs="Segoe UI Semilight"/>
          <w:sz w:val="20"/>
        </w:rPr>
        <w:lastRenderedPageBreak/>
        <w:t xml:space="preserve">Niewłaściwa gospodarka przestrzenna, w szczególności inwestowanie na terenach zagrożonych, </w:t>
      </w:r>
      <w:r w:rsidRPr="009313F6">
        <w:rPr>
          <w:rFonts w:ascii="Segoe UI Semilight" w:hAnsi="Segoe UI Semilight" w:cs="Segoe UI Semilight"/>
          <w:sz w:val="20"/>
        </w:rPr>
        <w:br/>
        <w:t>w tym w strefach zalewowych rzek oraz zbyt niska pojemność retencyjna naturalna jak i sztucznych zbiorników, nie tylko w dolinach rzek, ogranicza skuteczne działania w sytuacjach nadmiaru lub deficytu wód powierzchniowych. Istnieje ryzyko, że w przyszłości zjawiska te będą występować ze zwiększoną częstotliwością. Wyniki przeanalizowanych scenariuszy wskazują na zwiększone prawdopodobieństwo występowania powodzi błyskawicznych wywołanych silnymi opadami mogących powodować zalewanie obszarów, na których nieodpowiednio prowadzona jest gospodarka przestrzenna.</w:t>
      </w:r>
    </w:p>
    <w:p w:rsidR="003F5584" w:rsidRPr="006247C1" w:rsidRDefault="003F5584" w:rsidP="00C11FF1">
      <w:pPr>
        <w:pStyle w:val="Rozdziay"/>
        <w:numPr>
          <w:ilvl w:val="1"/>
          <w:numId w:val="33"/>
        </w:numPr>
      </w:pPr>
      <w:bookmarkStart w:id="381" w:name="_Toc15933295"/>
      <w:r w:rsidRPr="006247C1">
        <w:t>ZAGROŻENIA POWAŻNYMI AWARIAMI</w:t>
      </w:r>
      <w:bookmarkEnd w:id="381"/>
    </w:p>
    <w:p w:rsidR="00BE4966" w:rsidRPr="00BE79A3" w:rsidRDefault="00BE4966" w:rsidP="00BE4966">
      <w:pPr>
        <w:ind w:firstLine="567"/>
        <w:rPr>
          <w:rFonts w:ascii="Segoe UI Semilight" w:hAnsi="Segoe UI Semilight" w:cs="Segoe UI Semilight"/>
          <w:sz w:val="20"/>
        </w:rPr>
      </w:pPr>
      <w:r w:rsidRPr="00BE79A3">
        <w:rPr>
          <w:rFonts w:ascii="Segoe UI Semilight" w:hAnsi="Segoe UI Semilight" w:cs="Segoe UI Semilight"/>
          <w:sz w:val="20"/>
        </w:rPr>
        <w:t>Zgodnie z definicją zawartą w ustawie Prawo Ochrony Środowiska (</w:t>
      </w:r>
      <w:r w:rsidR="00760535" w:rsidRPr="00BE79A3">
        <w:rPr>
          <w:rFonts w:ascii="Segoe UI Semilight" w:hAnsi="Segoe UI Semilight" w:cs="Segoe UI Semilight"/>
          <w:sz w:val="20"/>
        </w:rPr>
        <w:t xml:space="preserve">t.j. </w:t>
      </w:r>
      <w:r w:rsidR="00AD6691" w:rsidRPr="00AD6691">
        <w:rPr>
          <w:rFonts w:ascii="Segoe UI Semilight" w:hAnsi="Segoe UI Semilight" w:cs="Segoe UI Semilight"/>
          <w:sz w:val="20"/>
        </w:rPr>
        <w:t>Dz.U. 2019 poz. 1396</w:t>
      </w:r>
      <w:r w:rsidR="00025E00" w:rsidRPr="00BE79A3">
        <w:rPr>
          <w:rFonts w:ascii="Segoe UI Semilight" w:hAnsi="Segoe UI Semilight" w:cs="Segoe UI Semilight"/>
          <w:sz w:val="20"/>
        </w:rPr>
        <w:t xml:space="preserve">, ze zm.) </w:t>
      </w:r>
      <w:r w:rsidRPr="00BE79A3">
        <w:rPr>
          <w:rFonts w:ascii="Segoe UI Semilight" w:hAnsi="Segoe UI Semilight" w:cs="Segoe UI Semilight"/>
          <w:sz w:val="20"/>
        </w:rPr>
        <w:t>mówiąc o:</w:t>
      </w:r>
    </w:p>
    <w:p w:rsidR="00BE4966" w:rsidRPr="003A5D17" w:rsidRDefault="00BE4966" w:rsidP="00BE4966">
      <w:pPr>
        <w:rPr>
          <w:rFonts w:ascii="Segoe UI Semilight" w:hAnsi="Segoe UI Semilight" w:cs="Segoe UI Semilight"/>
          <w:sz w:val="20"/>
        </w:rPr>
      </w:pPr>
      <w:r w:rsidRPr="003A5D17">
        <w:rPr>
          <w:rFonts w:ascii="Segoe UI Semilight" w:hAnsi="Segoe UI Semilight" w:cs="Segoe UI Semilight"/>
          <w:sz w:val="20"/>
        </w:rPr>
        <w:t>a) „poważnej awarii – rozumie się przez to zdarzenie, w szczególności emisję, pożar lub eksplozję, powstałe w trakcie procesu przemysłowego, magazynowania lub transportu, w których występuje jedna lub więcej niebezpiecznych substancji, prowadzące do natychmiastowego powstania zagrożenia życia lub zdrowia ludzi lub środowiska lub powstania takiego zagrożenia z opóźnieniem”.</w:t>
      </w:r>
    </w:p>
    <w:p w:rsidR="00BE4966" w:rsidRPr="003A5D17" w:rsidRDefault="00BE4966" w:rsidP="00BE4966">
      <w:pPr>
        <w:rPr>
          <w:rFonts w:ascii="Segoe UI Semilight" w:hAnsi="Segoe UI Semilight" w:cs="Segoe UI Semilight"/>
          <w:sz w:val="20"/>
        </w:rPr>
      </w:pPr>
      <w:r w:rsidRPr="003A5D17">
        <w:rPr>
          <w:rFonts w:ascii="Segoe UI Semilight" w:hAnsi="Segoe UI Semilight" w:cs="Segoe UI Semilight"/>
          <w:sz w:val="20"/>
        </w:rPr>
        <w:t>b) „poważnej awarii przemysłowej – rozumie się przez to poważną awarię w zakładzie”.</w:t>
      </w:r>
    </w:p>
    <w:p w:rsidR="006E4768" w:rsidRPr="003A5D17" w:rsidRDefault="006E4768" w:rsidP="006E4768">
      <w:pPr>
        <w:rPr>
          <w:rFonts w:ascii="Segoe UI Semilight" w:hAnsi="Segoe UI Semilight" w:cs="Segoe UI Semilight"/>
          <w:sz w:val="20"/>
        </w:rPr>
      </w:pPr>
      <w:r w:rsidRPr="003A5D17">
        <w:rPr>
          <w:rFonts w:ascii="Segoe UI Semilight" w:hAnsi="Segoe UI Semilight" w:cs="Segoe UI Semilight"/>
          <w:sz w:val="20"/>
        </w:rPr>
        <w:t>Jak wynika z definicji poważnej awarii, jej źródłami mogą być:</w:t>
      </w:r>
    </w:p>
    <w:p w:rsidR="006E4768" w:rsidRPr="003A5D17" w:rsidRDefault="006E4768" w:rsidP="002832AE">
      <w:pPr>
        <w:pStyle w:val="Akapitzlist"/>
        <w:numPr>
          <w:ilvl w:val="0"/>
          <w:numId w:val="15"/>
        </w:numPr>
        <w:rPr>
          <w:rFonts w:ascii="Segoe UI Semilight" w:hAnsi="Segoe UI Semilight" w:cs="Segoe UI Semilight"/>
          <w:sz w:val="20"/>
        </w:rPr>
      </w:pPr>
      <w:r w:rsidRPr="003A5D17">
        <w:rPr>
          <w:rFonts w:ascii="Segoe UI Semilight" w:hAnsi="Segoe UI Semilight" w:cs="Segoe UI Semilight"/>
          <w:sz w:val="20"/>
        </w:rPr>
        <w:t>procesy przemysłowe i magazynowanie substancji niebezpiecznych,</w:t>
      </w:r>
    </w:p>
    <w:p w:rsidR="00E557F1" w:rsidRDefault="006E4768" w:rsidP="00E557F1">
      <w:pPr>
        <w:pStyle w:val="Akapitzlist"/>
        <w:numPr>
          <w:ilvl w:val="0"/>
          <w:numId w:val="15"/>
        </w:numPr>
        <w:rPr>
          <w:rFonts w:ascii="Segoe UI Semilight" w:hAnsi="Segoe UI Semilight" w:cs="Segoe UI Semilight"/>
          <w:sz w:val="20"/>
        </w:rPr>
      </w:pPr>
      <w:r w:rsidRPr="003A5D17">
        <w:rPr>
          <w:rFonts w:ascii="Segoe UI Semilight" w:hAnsi="Segoe UI Semilight" w:cs="Segoe UI Semilight"/>
          <w:sz w:val="20"/>
        </w:rPr>
        <w:t>transport materiałów niebezpiecznych.</w:t>
      </w:r>
    </w:p>
    <w:p w:rsidR="00582416" w:rsidRDefault="00582416" w:rsidP="005D41D0">
      <w:pPr>
        <w:pStyle w:val="Wyrnienie"/>
      </w:pPr>
      <w:r>
        <w:t>Zakłady przemysłowe</w:t>
      </w:r>
    </w:p>
    <w:p w:rsidR="005D41D0" w:rsidRPr="005D41D0" w:rsidRDefault="005D41D0" w:rsidP="005D41D0">
      <w:pPr>
        <w:rPr>
          <w:rFonts w:ascii="Segoe UI Semilight" w:hAnsi="Segoe UI Semilight" w:cs="Segoe UI Semilight"/>
          <w:sz w:val="20"/>
        </w:rPr>
      </w:pPr>
      <w:r w:rsidRPr="005D41D0">
        <w:rPr>
          <w:rFonts w:ascii="Segoe UI Semilight" w:hAnsi="Segoe UI Semilight" w:cs="Segoe UI Semilight"/>
          <w:sz w:val="20"/>
        </w:rPr>
        <w:t>Na terenie gminy Stalowa Wola, następujące zakłady:</w:t>
      </w:r>
    </w:p>
    <w:p w:rsidR="005D41D0" w:rsidRDefault="005D41D0" w:rsidP="00A262D1">
      <w:pPr>
        <w:pStyle w:val="Akapitzlist"/>
        <w:numPr>
          <w:ilvl w:val="0"/>
          <w:numId w:val="66"/>
        </w:numPr>
        <w:rPr>
          <w:rFonts w:ascii="Segoe UI Semilight" w:hAnsi="Segoe UI Semilight" w:cs="Segoe UI Semilight"/>
          <w:sz w:val="20"/>
        </w:rPr>
      </w:pPr>
      <w:r w:rsidRPr="005D41D0">
        <w:rPr>
          <w:rFonts w:ascii="Segoe UI Semilight" w:hAnsi="Segoe UI Semilight" w:cs="Segoe UI Semilight"/>
          <w:sz w:val="20"/>
        </w:rPr>
        <w:t>Elektrownia Stalowa Wola S.A., ul. Energetyków 13,</w:t>
      </w:r>
    </w:p>
    <w:p w:rsidR="005D41D0" w:rsidRDefault="005D41D0" w:rsidP="00A262D1">
      <w:pPr>
        <w:pStyle w:val="Akapitzlist"/>
        <w:numPr>
          <w:ilvl w:val="0"/>
          <w:numId w:val="66"/>
        </w:numPr>
        <w:rPr>
          <w:rFonts w:ascii="Segoe UI Semilight" w:hAnsi="Segoe UI Semilight" w:cs="Segoe UI Semilight"/>
          <w:sz w:val="20"/>
        </w:rPr>
      </w:pPr>
      <w:r w:rsidRPr="005D41D0">
        <w:rPr>
          <w:rFonts w:ascii="Segoe UI Semilight" w:hAnsi="Segoe UI Semilight" w:cs="Segoe UI Semilight"/>
          <w:sz w:val="20"/>
        </w:rPr>
        <w:t>Huta Stalowa Wola S. A., ul. gen. Tadeusza Kasprzyckiego 8,</w:t>
      </w:r>
    </w:p>
    <w:p w:rsidR="005D41D0" w:rsidRDefault="005D41D0" w:rsidP="00A262D1">
      <w:pPr>
        <w:pStyle w:val="Akapitzlist"/>
        <w:numPr>
          <w:ilvl w:val="0"/>
          <w:numId w:val="66"/>
        </w:numPr>
        <w:rPr>
          <w:rFonts w:ascii="Segoe UI Semilight" w:hAnsi="Segoe UI Semilight" w:cs="Segoe UI Semilight"/>
          <w:sz w:val="20"/>
        </w:rPr>
      </w:pPr>
      <w:r w:rsidRPr="005D41D0">
        <w:rPr>
          <w:rFonts w:ascii="Segoe UI Semilight" w:hAnsi="Segoe UI Semilight" w:cs="Segoe UI Semilight"/>
          <w:sz w:val="20"/>
        </w:rPr>
        <w:t>Okręgowa Spółdzielnia Mleczarska w Stalowej Woli, ul. Staszica 1,</w:t>
      </w:r>
    </w:p>
    <w:p w:rsidR="005D41D0" w:rsidRDefault="005D41D0" w:rsidP="00A262D1">
      <w:pPr>
        <w:pStyle w:val="Akapitzlist"/>
        <w:numPr>
          <w:ilvl w:val="0"/>
          <w:numId w:val="66"/>
        </w:numPr>
        <w:rPr>
          <w:rFonts w:ascii="Segoe UI Semilight" w:hAnsi="Segoe UI Semilight" w:cs="Segoe UI Semilight"/>
          <w:sz w:val="20"/>
        </w:rPr>
      </w:pPr>
      <w:r w:rsidRPr="005D41D0">
        <w:rPr>
          <w:rFonts w:ascii="Segoe UI Semilight" w:hAnsi="Segoe UI Semilight" w:cs="Segoe UI Semilight"/>
          <w:sz w:val="20"/>
        </w:rPr>
        <w:t>Solbet Sp. z o. o. , ul. Spacerowa 4,</w:t>
      </w:r>
    </w:p>
    <w:p w:rsidR="005D41D0" w:rsidRPr="005D41D0" w:rsidRDefault="005D41D0" w:rsidP="00A262D1">
      <w:pPr>
        <w:pStyle w:val="Akapitzlist"/>
        <w:numPr>
          <w:ilvl w:val="0"/>
          <w:numId w:val="66"/>
        </w:numPr>
        <w:rPr>
          <w:rFonts w:ascii="Segoe UI Semilight" w:hAnsi="Segoe UI Semilight" w:cs="Segoe UI Semilight"/>
          <w:sz w:val="20"/>
        </w:rPr>
      </w:pPr>
      <w:r w:rsidRPr="005D41D0">
        <w:rPr>
          <w:rFonts w:ascii="Segoe UI Semilight" w:hAnsi="Segoe UI Semilight" w:cs="Segoe UI Semilight"/>
          <w:sz w:val="20"/>
        </w:rPr>
        <w:t>Przedsiębiorstwo Przemysłu Spirytusowego POLMOS Warszawa S. A.,</w:t>
      </w:r>
      <w:r>
        <w:rPr>
          <w:rFonts w:ascii="Segoe UI Semilight" w:hAnsi="Segoe UI Semilight" w:cs="Segoe UI Semilight"/>
          <w:sz w:val="20"/>
        </w:rPr>
        <w:t xml:space="preserve"> </w:t>
      </w:r>
      <w:r w:rsidRPr="005D41D0">
        <w:rPr>
          <w:rFonts w:ascii="Segoe UI Semilight" w:hAnsi="Segoe UI Semilight" w:cs="Segoe UI Semilight"/>
          <w:sz w:val="20"/>
        </w:rPr>
        <w:t xml:space="preserve">Wytwórnia Wódek </w:t>
      </w:r>
      <w:r>
        <w:rPr>
          <w:rFonts w:ascii="Segoe UI Semilight" w:hAnsi="Segoe UI Semilight" w:cs="Segoe UI Semilight"/>
          <w:sz w:val="20"/>
        </w:rPr>
        <w:br/>
      </w:r>
      <w:r w:rsidRPr="005D41D0">
        <w:rPr>
          <w:rFonts w:ascii="Segoe UI Semilight" w:hAnsi="Segoe UI Semilight" w:cs="Segoe UI Semilight"/>
          <w:sz w:val="20"/>
        </w:rPr>
        <w:t>w Stalowej Woli, ul. Niezłomnych 27,</w:t>
      </w:r>
    </w:p>
    <w:p w:rsidR="00582416" w:rsidRDefault="005D41D0" w:rsidP="005D41D0">
      <w:pPr>
        <w:rPr>
          <w:rFonts w:ascii="Segoe UI Semilight" w:hAnsi="Segoe UI Semilight" w:cs="Segoe UI Semilight"/>
          <w:sz w:val="20"/>
        </w:rPr>
      </w:pPr>
      <w:r w:rsidRPr="005D41D0">
        <w:rPr>
          <w:rFonts w:ascii="Segoe UI Semilight" w:hAnsi="Segoe UI Semilight" w:cs="Segoe UI Semilight"/>
          <w:sz w:val="20"/>
        </w:rPr>
        <w:t>zostały zakwalifikowany jako zakłady o zwiększonym lub dużym</w:t>
      </w:r>
      <w:r>
        <w:rPr>
          <w:rFonts w:ascii="Segoe UI Semilight" w:hAnsi="Segoe UI Semilight" w:cs="Segoe UI Semilight"/>
          <w:sz w:val="20"/>
        </w:rPr>
        <w:t xml:space="preserve"> ryzyku wystąpienia </w:t>
      </w:r>
      <w:r w:rsidRPr="005D41D0">
        <w:rPr>
          <w:rFonts w:ascii="Segoe UI Semilight" w:hAnsi="Segoe UI Semilight" w:cs="Segoe UI Semilight"/>
          <w:sz w:val="20"/>
        </w:rPr>
        <w:t>poważnych awarii.</w:t>
      </w:r>
    </w:p>
    <w:p w:rsidR="005D41D0" w:rsidRDefault="005D41D0" w:rsidP="005D41D0">
      <w:pPr>
        <w:rPr>
          <w:rFonts w:ascii="Segoe UI Semilight" w:hAnsi="Segoe UI Semilight" w:cs="Segoe UI Semilight"/>
          <w:sz w:val="20"/>
        </w:rPr>
      </w:pPr>
      <w:r>
        <w:rPr>
          <w:rFonts w:ascii="Segoe UI Semilight" w:hAnsi="Segoe UI Semilight" w:cs="Segoe UI Semilight"/>
          <w:sz w:val="20"/>
        </w:rPr>
        <w:t xml:space="preserve">W wyżej wymienionych zakładach na bieżąco prowadzona jest kontrola pod kątem wpływu na środowisko. </w:t>
      </w:r>
    </w:p>
    <w:p w:rsidR="005D41D0" w:rsidRPr="00A00278" w:rsidRDefault="005D41D0" w:rsidP="005D41D0">
      <w:pPr>
        <w:pStyle w:val="Wyrnienie"/>
        <w:rPr>
          <w:rFonts w:cs="Segoe UI Semilight"/>
        </w:rPr>
      </w:pPr>
      <w:r w:rsidRPr="00A00278">
        <w:rPr>
          <w:rFonts w:cs="Segoe UI Semilight"/>
        </w:rPr>
        <w:t xml:space="preserve">Transport materiałów niebezpiecznych </w:t>
      </w:r>
    </w:p>
    <w:p w:rsidR="005D41D0" w:rsidRDefault="005D41D0" w:rsidP="005D41D0">
      <w:pPr>
        <w:rPr>
          <w:rFonts w:ascii="Segoe UI Semilight" w:hAnsi="Segoe UI Semilight" w:cs="Segoe UI Semilight"/>
          <w:sz w:val="20"/>
        </w:rPr>
      </w:pPr>
      <w:r>
        <w:rPr>
          <w:rFonts w:ascii="Segoe UI Semilight" w:hAnsi="Segoe UI Semilight" w:cs="Segoe UI Semilight"/>
          <w:sz w:val="20"/>
          <w:lang w:eastAsia="pl-PL"/>
        </w:rPr>
        <w:t xml:space="preserve">Na terenie </w:t>
      </w:r>
      <w:r>
        <w:rPr>
          <w:rFonts w:ascii="Segoe UI Semilight" w:hAnsi="Segoe UI Semilight" w:cs="Segoe UI Semilight"/>
          <w:sz w:val="20"/>
        </w:rPr>
        <w:t>gminy Stalowa Wola</w:t>
      </w:r>
      <w:r w:rsidRPr="00597C7B">
        <w:rPr>
          <w:rFonts w:ascii="Segoe UI Semilight" w:hAnsi="Segoe UI Semilight" w:cs="Segoe UI Semilight"/>
          <w:sz w:val="20"/>
        </w:rPr>
        <w:t xml:space="preserve"> </w:t>
      </w:r>
      <w:r>
        <w:rPr>
          <w:rFonts w:ascii="Segoe UI Semilight" w:hAnsi="Segoe UI Semilight" w:cs="Segoe UI Semilight"/>
          <w:sz w:val="20"/>
          <w:lang w:eastAsia="pl-PL"/>
        </w:rPr>
        <w:t>występuje</w:t>
      </w:r>
      <w:r w:rsidRPr="00F91E13">
        <w:rPr>
          <w:rFonts w:ascii="Segoe UI Semilight" w:hAnsi="Segoe UI Semilight" w:cs="Segoe UI Semilight"/>
          <w:sz w:val="20"/>
          <w:lang w:eastAsia="pl-PL"/>
        </w:rPr>
        <w:t xml:space="preserve"> zagrożenie skażeniem toksycznym, związane </w:t>
      </w:r>
      <w:r>
        <w:rPr>
          <w:rFonts w:ascii="Segoe UI Semilight" w:hAnsi="Segoe UI Semilight" w:cs="Segoe UI Semilight"/>
          <w:sz w:val="20"/>
          <w:lang w:eastAsia="pl-PL"/>
        </w:rPr>
        <w:br/>
      </w:r>
      <w:r w:rsidRPr="00F91E13">
        <w:rPr>
          <w:rFonts w:ascii="Segoe UI Semilight" w:hAnsi="Segoe UI Semilight" w:cs="Segoe UI Semilight"/>
          <w:sz w:val="20"/>
          <w:lang w:eastAsia="pl-PL"/>
        </w:rPr>
        <w:t xml:space="preserve">z możliwością wystąpienia kolizji cystern samochodowych, przewożących toksyczne substancje, poruszających się głównie po </w:t>
      </w:r>
      <w:r>
        <w:rPr>
          <w:rFonts w:ascii="Segoe UI Semilight" w:hAnsi="Segoe UI Semilight" w:cs="Segoe UI Semilight"/>
          <w:sz w:val="20"/>
          <w:lang w:eastAsia="pl-PL"/>
        </w:rPr>
        <w:t xml:space="preserve">drodze krajowej i drogach wojewódzkich.  </w:t>
      </w:r>
    </w:p>
    <w:p w:rsidR="00582416" w:rsidRDefault="00582416" w:rsidP="00582416">
      <w:pPr>
        <w:pStyle w:val="Wyrnienie"/>
      </w:pPr>
      <w:r>
        <w:lastRenderedPageBreak/>
        <w:t>Zagrożenie pożarowe</w:t>
      </w:r>
    </w:p>
    <w:p w:rsidR="00582416" w:rsidRPr="00582416" w:rsidRDefault="00582416" w:rsidP="00582416">
      <w:pPr>
        <w:rPr>
          <w:rFonts w:ascii="Segoe UI Semilight" w:hAnsi="Segoe UI Semilight" w:cs="Segoe UI Semilight"/>
          <w:sz w:val="20"/>
          <w:szCs w:val="23"/>
        </w:rPr>
      </w:pPr>
      <w:r w:rsidRPr="00582416">
        <w:rPr>
          <w:rFonts w:ascii="Segoe UI Semilight" w:hAnsi="Segoe UI Semilight" w:cs="Segoe UI Semilight"/>
          <w:sz w:val="20"/>
          <w:szCs w:val="23"/>
        </w:rPr>
        <w:t>Jest to jedno z najczęściej występujących zagrożeń w Stalowej Woli, szczególnie ze względu na istnienie dużych obszarów leśnych. Całe Nadleśnictwo Rozwadów, w którego obrębie położone są lasy Stalowej Woli zostało zakwalifikowane do I kategorii zagrożenia pożarowego, czyli do drzewostanów najbardziej zagrożonych pożarami. W latach 2002-2013 odnotowano na terenie lasów Nadleśnictwa dwieście dwadzieścia siedem pożarów, z których wielkość pięciu</w:t>
      </w:r>
      <w:r>
        <w:rPr>
          <w:rFonts w:ascii="Segoe UI Semilight" w:hAnsi="Segoe UI Semilight" w:cs="Segoe UI Semilight"/>
          <w:sz w:val="20"/>
          <w:szCs w:val="23"/>
        </w:rPr>
        <w:t xml:space="preserve"> z nich przekraczała 3,00 ha.</w:t>
      </w:r>
    </w:p>
    <w:p w:rsidR="00AE5876" w:rsidRDefault="00582416" w:rsidP="00A87051">
      <w:pPr>
        <w:rPr>
          <w:rFonts w:ascii="Segoe UI Semilight" w:hAnsi="Segoe UI Semilight" w:cs="Segoe UI Semilight"/>
          <w:sz w:val="20"/>
          <w:szCs w:val="23"/>
        </w:rPr>
      </w:pPr>
      <w:r w:rsidRPr="00582416">
        <w:rPr>
          <w:rFonts w:ascii="Segoe UI Semilight" w:hAnsi="Segoe UI Semilight" w:cs="Segoe UI Semilight"/>
          <w:sz w:val="20"/>
          <w:szCs w:val="23"/>
        </w:rPr>
        <w:t xml:space="preserve">Komenda Powiatowa Państwowej Straży Pożarnej zidentyfikowała zagrożenia, które mają wpływ na prawdopodobieństwo wystąpienia pożarów. Zaliczyła do nich specyficzną zabudowę miasta (mieszaną - z jednej strony są tu przestrzenie zwarte o różnych funkcjach, a z drugiej obszary gospodarstw rolnych </w:t>
      </w:r>
      <w:r>
        <w:rPr>
          <w:rFonts w:ascii="Segoe UI Semilight" w:hAnsi="Segoe UI Semilight" w:cs="Segoe UI Semilight"/>
          <w:sz w:val="20"/>
          <w:szCs w:val="23"/>
        </w:rPr>
        <w:br/>
      </w:r>
      <w:r w:rsidRPr="00582416">
        <w:rPr>
          <w:rFonts w:ascii="Segoe UI Semilight" w:hAnsi="Segoe UI Semilight" w:cs="Segoe UI Semilight"/>
          <w:sz w:val="20"/>
          <w:szCs w:val="23"/>
        </w:rPr>
        <w:t xml:space="preserve">z tereny uprawnych). Inną kwestią jest istnienie silnie rozwiniętego przemysłu, z dużą ilością zakładów, które co prawda są zabezpieczone przed niebezpieczeństwem pożaru jednak możliwe jest powstanie </w:t>
      </w:r>
      <w:r>
        <w:rPr>
          <w:rFonts w:ascii="Segoe UI Semilight" w:hAnsi="Segoe UI Semilight" w:cs="Segoe UI Semilight"/>
          <w:sz w:val="20"/>
          <w:szCs w:val="23"/>
        </w:rPr>
        <w:br/>
      </w:r>
      <w:r w:rsidRPr="00582416">
        <w:rPr>
          <w:rFonts w:ascii="Segoe UI Semilight" w:hAnsi="Segoe UI Semilight" w:cs="Segoe UI Semilight"/>
          <w:sz w:val="20"/>
          <w:szCs w:val="23"/>
        </w:rPr>
        <w:t>i rozprzestrzenianie się dużego ognia. Zwraca się również uwagę na duże nasycenie instalacjami komunalnymi obszaru, które wykazują dużą podatność na awarię a także duże zagęszczenie transportu kolejowego, którym czasami przewożone są substancje nieb</w:t>
      </w:r>
      <w:r>
        <w:rPr>
          <w:rFonts w:ascii="Segoe UI Semilight" w:hAnsi="Segoe UI Semilight" w:cs="Segoe UI Semilight"/>
          <w:sz w:val="20"/>
          <w:szCs w:val="23"/>
        </w:rPr>
        <w:t>ezpieczne (w tym łatwopalne).</w:t>
      </w:r>
    </w:p>
    <w:p w:rsidR="00A87051" w:rsidRPr="00EE19CA" w:rsidRDefault="00A87051" w:rsidP="00A87051">
      <w:pPr>
        <w:pStyle w:val="Rozdzia"/>
        <w:numPr>
          <w:ilvl w:val="0"/>
          <w:numId w:val="33"/>
        </w:numPr>
      </w:pPr>
      <w:bookmarkStart w:id="382" w:name="_Toc8142486"/>
      <w:bookmarkStart w:id="383" w:name="_Toc15933296"/>
      <w:r w:rsidRPr="00EE19CA">
        <w:t>DZIAŁANIA EDUKACYJNE</w:t>
      </w:r>
      <w:bookmarkEnd w:id="382"/>
      <w:bookmarkEnd w:id="383"/>
      <w:r w:rsidRPr="00EE19CA">
        <w:t xml:space="preserve"> </w:t>
      </w:r>
    </w:p>
    <w:p w:rsidR="00A87051" w:rsidRPr="00A87051" w:rsidRDefault="00A87051" w:rsidP="00A87051">
      <w:pPr>
        <w:ind w:firstLine="360"/>
        <w:rPr>
          <w:rFonts w:ascii="Segoe UI Semilight" w:hAnsi="Segoe UI Semilight" w:cs="Segoe UI Semilight"/>
          <w:sz w:val="20"/>
        </w:rPr>
      </w:pPr>
      <w:r w:rsidRPr="00A87051">
        <w:rPr>
          <w:rFonts w:ascii="Segoe UI Semilight" w:hAnsi="Segoe UI Semilight" w:cs="Segoe UI Semilight"/>
          <w:sz w:val="20"/>
        </w:rPr>
        <w:t>W zakresie edukacji ekologicznej najważniejszym celem, który należy osiągnąć jest wykształcenie świadomości ekologicznej i przekonanie ludzi o konieczności myślenia i działania według zasad ekorozwoju. Jest to cel dalekosiężny,</w:t>
      </w:r>
      <w:r>
        <w:rPr>
          <w:rFonts w:ascii="Segoe UI Semilight" w:hAnsi="Segoe UI Semilight" w:cs="Segoe UI Semilight"/>
          <w:sz w:val="20"/>
        </w:rPr>
        <w:t xml:space="preserve"> wykraczający poza horyzont 2026</w:t>
      </w:r>
      <w:r w:rsidRPr="00A87051">
        <w:rPr>
          <w:rFonts w:ascii="Segoe UI Semilight" w:hAnsi="Segoe UI Semilight" w:cs="Segoe UI Semilight"/>
          <w:sz w:val="20"/>
        </w:rPr>
        <w:t xml:space="preserve"> roku, do którego można się zbliżać poprzez stopniowe podnoszenie świadomości ekologicznej.</w:t>
      </w:r>
    </w:p>
    <w:p w:rsidR="00A87051" w:rsidRDefault="00A87051" w:rsidP="00A87051">
      <w:pPr>
        <w:rPr>
          <w:rFonts w:ascii="Segoe UI Semilight" w:hAnsi="Segoe UI Semilight" w:cs="Segoe UI Semilight"/>
          <w:sz w:val="20"/>
        </w:rPr>
      </w:pPr>
      <w:r w:rsidRPr="00A26143">
        <w:rPr>
          <w:rFonts w:ascii="Segoe UI Semilight" w:hAnsi="Segoe UI Semilight" w:cs="Segoe UI Semilight"/>
          <w:sz w:val="20"/>
        </w:rPr>
        <w:t xml:space="preserve">Ustawa Prawo ochrony środowiska (t.j. </w:t>
      </w:r>
      <w:r w:rsidR="00AD6691" w:rsidRPr="00AD6691">
        <w:rPr>
          <w:rFonts w:ascii="Segoe UI Semilight" w:hAnsi="Segoe UI Semilight" w:cs="Segoe UI Semilight"/>
          <w:sz w:val="20"/>
        </w:rPr>
        <w:t>Dz.U. 2019 poz. 1396</w:t>
      </w:r>
      <w:r w:rsidR="00AD6691">
        <w:rPr>
          <w:rFonts w:ascii="Segoe UI Semilight" w:hAnsi="Segoe UI Semilight" w:cs="Segoe UI Semilight"/>
          <w:sz w:val="20"/>
        </w:rPr>
        <w:t xml:space="preserve"> ze zm.</w:t>
      </w:r>
      <w:r w:rsidRPr="00A26143">
        <w:rPr>
          <w:rFonts w:ascii="Segoe UI Semilight" w:hAnsi="Segoe UI Semilight" w:cs="Segoe UI Semilight"/>
          <w:sz w:val="20"/>
        </w:rPr>
        <w:t>) narzuca obowiązek uwzględniania problematyki ochrony środowiska i zrównoważonego rozwoju w programach nauczania wszystkich typów szkół, a także kursów prowadzących do uzyskania kwalifikacji zawodowych.</w:t>
      </w:r>
    </w:p>
    <w:p w:rsidR="00A26143" w:rsidRPr="00A26143" w:rsidRDefault="00A26143" w:rsidP="00A26143">
      <w:pPr>
        <w:rPr>
          <w:rFonts w:ascii="Segoe UI Semilight" w:hAnsi="Segoe UI Semilight" w:cs="Segoe UI Semilight"/>
          <w:sz w:val="20"/>
        </w:rPr>
      </w:pPr>
      <w:r w:rsidRPr="00A26143">
        <w:rPr>
          <w:rFonts w:ascii="Segoe UI Semilight" w:hAnsi="Segoe UI Semilight" w:cs="Segoe UI Semilight"/>
          <w:sz w:val="20"/>
        </w:rPr>
        <w:t>Biblioteką Publiczną zorganizowała szereg konkursów, projektów edukacyjnych związanych z selektywną zbiórka odpadów komunalnych, szkodliwością spalania odpadów w paleniskach domowych. W roku 2018 odbyły się następujące konkursy/projekty:</w:t>
      </w:r>
    </w:p>
    <w:p w:rsidR="00A26143" w:rsidRPr="00A26143" w:rsidRDefault="00A26143" w:rsidP="00A26143">
      <w:pPr>
        <w:rPr>
          <w:rFonts w:ascii="Segoe UI Semilight" w:hAnsi="Segoe UI Semilight" w:cs="Segoe UI Semilight"/>
          <w:sz w:val="20"/>
        </w:rPr>
      </w:pPr>
      <w:r w:rsidRPr="00A26143">
        <w:rPr>
          <w:rFonts w:ascii="Segoe UI Semilight" w:hAnsi="Segoe UI Semilight" w:cs="Segoe UI Semilight"/>
          <w:sz w:val="20"/>
        </w:rPr>
        <w:t>1. Konkurs na Recyklingowy Instrument Muzyczny w Specjalistycznej Placówce Wsparcia dziennego Świetlica TĘCZA</w:t>
      </w:r>
    </w:p>
    <w:p w:rsidR="00A26143" w:rsidRPr="00A26143" w:rsidRDefault="00A26143" w:rsidP="00A26143">
      <w:pPr>
        <w:rPr>
          <w:rFonts w:ascii="Segoe UI Semilight" w:hAnsi="Segoe UI Semilight" w:cs="Segoe UI Semilight"/>
          <w:sz w:val="20"/>
        </w:rPr>
      </w:pPr>
      <w:r w:rsidRPr="00A26143">
        <w:rPr>
          <w:rFonts w:ascii="Segoe UI Semilight" w:hAnsi="Segoe UI Semilight" w:cs="Segoe UI Semilight"/>
          <w:sz w:val="20"/>
        </w:rPr>
        <w:t>2. Konkurs literacko plastyczny „Eko-bajka”, „Lato w bibliotece” zajęcia plastyczne z wykorzystaniem materiałów z recyklingu organizowane wspólnie z Miejską Biblioteką Publiczną w Stalowej Woli.</w:t>
      </w:r>
    </w:p>
    <w:p w:rsidR="00A26143" w:rsidRPr="00A26143" w:rsidRDefault="00A26143" w:rsidP="00A26143">
      <w:pPr>
        <w:rPr>
          <w:rFonts w:ascii="Segoe UI Semilight" w:hAnsi="Segoe UI Semilight" w:cs="Segoe UI Semilight"/>
          <w:sz w:val="20"/>
        </w:rPr>
      </w:pPr>
      <w:r w:rsidRPr="00A26143">
        <w:rPr>
          <w:rFonts w:ascii="Segoe UI Semilight" w:hAnsi="Segoe UI Semilight" w:cs="Segoe UI Semilight"/>
          <w:sz w:val="20"/>
        </w:rPr>
        <w:t>3. Akcja sprzątania lasów przez młodzież LO im. KEN w Stalowej Woli</w:t>
      </w:r>
    </w:p>
    <w:p w:rsidR="00A26143" w:rsidRPr="00A26143" w:rsidRDefault="00A26143" w:rsidP="00A26143">
      <w:pPr>
        <w:rPr>
          <w:rFonts w:ascii="Segoe UI Semilight" w:hAnsi="Segoe UI Semilight" w:cs="Segoe UI Semilight"/>
          <w:sz w:val="20"/>
        </w:rPr>
      </w:pPr>
      <w:r w:rsidRPr="00A26143">
        <w:rPr>
          <w:rFonts w:ascii="Segoe UI Semilight" w:hAnsi="Segoe UI Semilight" w:cs="Segoe UI Semilight"/>
          <w:sz w:val="20"/>
        </w:rPr>
        <w:t>4. Współorganizacja konkursu JESTEM EKO w Warsztatach Terapii Zajęciowej przy MOPS w Stalowej Woli</w:t>
      </w:r>
    </w:p>
    <w:p w:rsidR="00A26143" w:rsidRPr="00A26143" w:rsidRDefault="00A26143" w:rsidP="00A26143">
      <w:pPr>
        <w:rPr>
          <w:rFonts w:ascii="Segoe UI Semilight" w:hAnsi="Segoe UI Semilight" w:cs="Segoe UI Semilight"/>
          <w:sz w:val="20"/>
        </w:rPr>
      </w:pPr>
      <w:r w:rsidRPr="00A26143">
        <w:rPr>
          <w:rFonts w:ascii="Segoe UI Semilight" w:hAnsi="Segoe UI Semilight" w:cs="Segoe UI Semilight"/>
          <w:sz w:val="20"/>
        </w:rPr>
        <w:t>5. Przedszkolaków dobre rady na złe odpady organizowane wspólnie z Przedszkolem nr 4 w Stalowej Woli</w:t>
      </w:r>
    </w:p>
    <w:p w:rsidR="00A26143" w:rsidRPr="00A26143" w:rsidRDefault="00A26143" w:rsidP="00A26143">
      <w:pPr>
        <w:rPr>
          <w:rFonts w:ascii="Segoe UI Semilight" w:hAnsi="Segoe UI Semilight" w:cs="Segoe UI Semilight"/>
          <w:sz w:val="20"/>
        </w:rPr>
      </w:pPr>
      <w:r w:rsidRPr="00A26143">
        <w:rPr>
          <w:rFonts w:ascii="Segoe UI Semilight" w:hAnsi="Segoe UI Semilight" w:cs="Segoe UI Semilight"/>
          <w:sz w:val="20"/>
        </w:rPr>
        <w:lastRenderedPageBreak/>
        <w:t>6. Dzień Ziemi obchodzony wraz z Miejskim żłobkiem integracyjnym pn. „Dbamy o czysty świat, choć mamy mało lat”</w:t>
      </w:r>
    </w:p>
    <w:p w:rsidR="00A26143" w:rsidRPr="00A26143" w:rsidRDefault="00A26143" w:rsidP="00A26143">
      <w:pPr>
        <w:rPr>
          <w:rFonts w:ascii="Segoe UI Semilight" w:hAnsi="Segoe UI Semilight" w:cs="Segoe UI Semilight"/>
          <w:sz w:val="20"/>
        </w:rPr>
      </w:pPr>
      <w:r w:rsidRPr="00A26143">
        <w:rPr>
          <w:rFonts w:ascii="Segoe UI Semilight" w:hAnsi="Segoe UI Semilight" w:cs="Segoe UI Semilight"/>
          <w:sz w:val="20"/>
        </w:rPr>
        <w:t>7. Współorganizacja powiatowego konkursu przyrodniczo-ekologicznego II edycji powiatowego konkursu MŁODZI PRZYRODNICY w PSP 5 w Stalowej Woli</w:t>
      </w:r>
    </w:p>
    <w:p w:rsidR="00A26143" w:rsidRPr="00A26143" w:rsidRDefault="00A26143" w:rsidP="00A26143">
      <w:pPr>
        <w:rPr>
          <w:rFonts w:ascii="Segoe UI Semilight" w:hAnsi="Segoe UI Semilight" w:cs="Segoe UI Semilight"/>
          <w:sz w:val="20"/>
        </w:rPr>
      </w:pPr>
      <w:r w:rsidRPr="00A26143">
        <w:rPr>
          <w:rFonts w:ascii="Segoe UI Semilight" w:hAnsi="Segoe UI Semilight" w:cs="Segoe UI Semilight"/>
          <w:sz w:val="20"/>
        </w:rPr>
        <w:t>8. Współorganizacja IV pikniku rodzinnego BEZPIECZNIE ZDROWO i SPORTOWO w PSP 9 w Stalowej Woli</w:t>
      </w:r>
    </w:p>
    <w:p w:rsidR="00A26143" w:rsidRPr="00A26143" w:rsidRDefault="00A26143" w:rsidP="00A26143">
      <w:pPr>
        <w:rPr>
          <w:rFonts w:ascii="Segoe UI Semilight" w:hAnsi="Segoe UI Semilight" w:cs="Segoe UI Semilight"/>
          <w:sz w:val="20"/>
        </w:rPr>
      </w:pPr>
      <w:r w:rsidRPr="00A26143">
        <w:rPr>
          <w:rFonts w:ascii="Segoe UI Semilight" w:hAnsi="Segoe UI Semilight" w:cs="Segoe UI Semilight"/>
          <w:sz w:val="20"/>
        </w:rPr>
        <w:t>9. Recyklingowy pokaz mody „Strój dla mamy” i „Fryzura dla taty” organizowany przez Przedszkole nr 12 w Stalowej Woli</w:t>
      </w:r>
    </w:p>
    <w:p w:rsidR="00A26143" w:rsidRPr="00A26143" w:rsidRDefault="00A26143" w:rsidP="00A26143">
      <w:pPr>
        <w:rPr>
          <w:rFonts w:ascii="Segoe UI Semilight" w:hAnsi="Segoe UI Semilight" w:cs="Segoe UI Semilight"/>
          <w:sz w:val="20"/>
        </w:rPr>
      </w:pPr>
      <w:r w:rsidRPr="00A26143">
        <w:rPr>
          <w:rFonts w:ascii="Segoe UI Semilight" w:hAnsi="Segoe UI Semilight" w:cs="Segoe UI Semilight"/>
          <w:sz w:val="20"/>
        </w:rPr>
        <w:t>10. Współorganizacja Ekologicznego pikniku rodzinnego w Przedszkolu nr 1 w Stalowej Woli</w:t>
      </w:r>
    </w:p>
    <w:p w:rsidR="00A26143" w:rsidRPr="00A26143" w:rsidRDefault="00A26143" w:rsidP="00A26143">
      <w:pPr>
        <w:rPr>
          <w:rFonts w:ascii="Segoe UI Semilight" w:hAnsi="Segoe UI Semilight" w:cs="Segoe UI Semilight"/>
          <w:sz w:val="20"/>
        </w:rPr>
      </w:pPr>
      <w:r w:rsidRPr="00A26143">
        <w:rPr>
          <w:rFonts w:ascii="Segoe UI Semilight" w:hAnsi="Segoe UI Semilight" w:cs="Segoe UI Semilight"/>
          <w:sz w:val="20"/>
        </w:rPr>
        <w:t>11. Akcja sprzątania lasów przez młodzież LO im. KEN w Stalowej Woli</w:t>
      </w:r>
    </w:p>
    <w:p w:rsidR="00A26143" w:rsidRPr="00A26143" w:rsidRDefault="00A26143" w:rsidP="00A26143">
      <w:pPr>
        <w:rPr>
          <w:rFonts w:ascii="Segoe UI Semilight" w:hAnsi="Segoe UI Semilight" w:cs="Segoe UI Semilight"/>
          <w:sz w:val="20"/>
        </w:rPr>
      </w:pPr>
      <w:r w:rsidRPr="00A26143">
        <w:rPr>
          <w:rFonts w:ascii="Segoe UI Semilight" w:hAnsi="Segoe UI Semilight" w:cs="Segoe UI Semilight"/>
          <w:sz w:val="20"/>
        </w:rPr>
        <w:t>12. Akcja sprzątania lasów przez młodzież ZSO Nr 2 Gimnazjum nr 4 w Stalowej Woli</w:t>
      </w:r>
    </w:p>
    <w:p w:rsidR="00A26143" w:rsidRPr="00A26143" w:rsidRDefault="00A26143" w:rsidP="00A26143">
      <w:pPr>
        <w:rPr>
          <w:rFonts w:ascii="Segoe UI Semilight" w:hAnsi="Segoe UI Semilight" w:cs="Segoe UI Semilight"/>
          <w:sz w:val="20"/>
        </w:rPr>
      </w:pPr>
      <w:r w:rsidRPr="00A26143">
        <w:rPr>
          <w:rFonts w:ascii="Segoe UI Semilight" w:hAnsi="Segoe UI Semilight" w:cs="Segoe UI Semilight"/>
          <w:sz w:val="20"/>
        </w:rPr>
        <w:t>13. Akcja sprzątania lasów przez dzieci z Przedszkola „Bąbelkowo” w Stalowej Woli</w:t>
      </w:r>
    </w:p>
    <w:p w:rsidR="00A26143" w:rsidRPr="00A26143" w:rsidRDefault="00A26143" w:rsidP="00A26143">
      <w:pPr>
        <w:rPr>
          <w:rFonts w:ascii="Segoe UI Semilight" w:hAnsi="Segoe UI Semilight" w:cs="Segoe UI Semilight"/>
          <w:sz w:val="20"/>
        </w:rPr>
      </w:pPr>
      <w:r w:rsidRPr="00A26143">
        <w:rPr>
          <w:rFonts w:ascii="Segoe UI Semilight" w:hAnsi="Segoe UI Semilight" w:cs="Segoe UI Semilight"/>
          <w:sz w:val="20"/>
        </w:rPr>
        <w:t>14. IX edycja konkursu zbiórki makulatury oraz zużytego sprzętu elektrycznego i elektronicznego. Konkurs organizowany jest wspólnie przez Urząd Miasta w Stalowej Woli oraz Miejski Zakład Komunalny. W IX edycji konkursu placówki biorące udział w konkursie zebrały łącznie 27 ton surowców wtórnych w tym 21 tysięcy kg makulatury, blisko 5 tysięcy kg sprzętu elektrycznego i elektronicznego oraz 2 tony nakrętek. W konkursie udział wzięły placówki przedszkolne, szkoły podstawowe oraz takie placówki jak Stowarzyszenie Oratorium, Dom Dziecka im. Brata Alberta, Zespół Placówek Oświatowo Wychowawczych oraz Warsztaty Terapii Zajęciowej przy MOPS w Stalowej Woli.</w:t>
      </w:r>
    </w:p>
    <w:p w:rsidR="00A26143" w:rsidRDefault="00A26143" w:rsidP="00A26143">
      <w:pPr>
        <w:rPr>
          <w:rFonts w:ascii="Segoe UI Semilight" w:hAnsi="Segoe UI Semilight" w:cs="Segoe UI Semilight"/>
          <w:sz w:val="20"/>
        </w:rPr>
      </w:pPr>
      <w:r w:rsidRPr="00A26143">
        <w:rPr>
          <w:rFonts w:ascii="Segoe UI Semilight" w:hAnsi="Segoe UI Semilight" w:cs="Segoe UI Semilight"/>
          <w:sz w:val="20"/>
        </w:rPr>
        <w:t>15. W 2017 roku, MZK złożyło wniosek w konkursie POIS.02.02.00-IW.02-00-205/17 Działanie 2.2 Gospodarka odpadami komunalnymi. Nabór trwał do 29.12.2017r. Przedmiotem wniosku jest „Doposażenie linii technologicznej ZMBPOK w Stalowej Woli” Wniosek pozytywnie przeszedł ocenę formalną oraz pierwszą ocenę merytoryczną ocenę merytoryczną. Projekt znalazł się na ostatecznej liście rankingowej. Realizacja projektu nastąpiła w 2018 roku.</w:t>
      </w:r>
    </w:p>
    <w:p w:rsidR="00A26143" w:rsidRDefault="00A26143" w:rsidP="00A26143">
      <w:pPr>
        <w:rPr>
          <w:rFonts w:ascii="Segoe UI Semilight" w:hAnsi="Segoe UI Semilight" w:cs="Segoe UI Semilight"/>
          <w:sz w:val="20"/>
        </w:rPr>
      </w:pPr>
      <w:r w:rsidRPr="00A26143">
        <w:rPr>
          <w:rFonts w:ascii="Segoe UI Semilight" w:hAnsi="Segoe UI Semilight" w:cs="Segoe UI Semilight"/>
          <w:sz w:val="20"/>
        </w:rPr>
        <w:t xml:space="preserve">W trakcie roku Gmina Stalowa Wola uczestniczyła także w piknikach organizowanych przez jednostki podległe m.in. MOSiR, Szkoły, Przedszkola na których organizowany jest tzw. kącik ekologiczny </w:t>
      </w:r>
      <w:r>
        <w:rPr>
          <w:rFonts w:ascii="Segoe UI Semilight" w:hAnsi="Segoe UI Semilight" w:cs="Segoe UI Semilight"/>
          <w:sz w:val="20"/>
        </w:rPr>
        <w:br/>
      </w:r>
      <w:r w:rsidRPr="00A26143">
        <w:rPr>
          <w:rFonts w:ascii="Segoe UI Semilight" w:hAnsi="Segoe UI Semilight" w:cs="Segoe UI Semilight"/>
          <w:sz w:val="20"/>
        </w:rPr>
        <w:t>z zagadkami w których uczestnicy nie tylko poszerzają wiedzę edukacyjną związaną z gospodarką odpadami, ale wygrywają wiele ciekawych gadżetów związanych z ochroną środowiska.</w:t>
      </w:r>
    </w:p>
    <w:p w:rsidR="00A26143" w:rsidRPr="00A26143" w:rsidRDefault="00A26143" w:rsidP="00A26143">
      <w:pPr>
        <w:rPr>
          <w:rFonts w:ascii="Segoe UI Semilight" w:hAnsi="Segoe UI Semilight" w:cs="Segoe UI Semilight"/>
          <w:sz w:val="20"/>
        </w:rPr>
      </w:pPr>
      <w:r>
        <w:rPr>
          <w:rFonts w:ascii="Segoe UI Semilight" w:hAnsi="Segoe UI Semilight" w:cs="Segoe UI Semilight"/>
          <w:sz w:val="20"/>
        </w:rPr>
        <w:t xml:space="preserve">W kolejnych latach planuje się kontynuacje działań w zakresie edukacji ekologicznej. </w:t>
      </w:r>
    </w:p>
    <w:p w:rsidR="00045E80" w:rsidRDefault="00045E80" w:rsidP="00DE41A5">
      <w:pPr>
        <w:rPr>
          <w:rFonts w:ascii="Segoe UI Semilight" w:hAnsi="Segoe UI Semilight" w:cs="Segoe UI Semilight"/>
          <w:color w:val="FF0000"/>
          <w:sz w:val="20"/>
          <w:szCs w:val="23"/>
        </w:rPr>
      </w:pPr>
    </w:p>
    <w:p w:rsidR="00E45B91" w:rsidRPr="00BD0E07" w:rsidRDefault="00E45B91" w:rsidP="00DE41A5">
      <w:pPr>
        <w:rPr>
          <w:rFonts w:ascii="Segoe UI Semilight" w:hAnsi="Segoe UI Semilight" w:cs="Segoe UI Semilight"/>
          <w:color w:val="FF0000"/>
          <w:sz w:val="20"/>
          <w:szCs w:val="23"/>
        </w:rPr>
      </w:pPr>
    </w:p>
    <w:p w:rsidR="00974E1A" w:rsidRPr="009728BB" w:rsidRDefault="00894847" w:rsidP="00207BFD">
      <w:pPr>
        <w:pStyle w:val="Czci"/>
        <w:jc w:val="center"/>
      </w:pPr>
      <w:bookmarkStart w:id="384" w:name="_Toc15933297"/>
      <w:r w:rsidRPr="009728BB">
        <w:lastRenderedPageBreak/>
        <w:t>CELE PROGRAMU OCHRONY ŚRODOWISKA</w:t>
      </w:r>
      <w:bookmarkEnd w:id="384"/>
    </w:p>
    <w:p w:rsidR="00013FDD" w:rsidRDefault="00013FDD" w:rsidP="00C11FF1">
      <w:pPr>
        <w:pStyle w:val="Dziay"/>
        <w:numPr>
          <w:ilvl w:val="0"/>
          <w:numId w:val="34"/>
        </w:numPr>
      </w:pPr>
      <w:bookmarkStart w:id="385" w:name="_Toc440877083"/>
      <w:bookmarkStart w:id="386" w:name="_Toc15933298"/>
      <w:r w:rsidRPr="00301C55">
        <w:t>CELE PROGRAMU OCHRONY ŚRODOWISKA, ZADANIA I ICH FINANSOWANIE</w:t>
      </w:r>
      <w:bookmarkEnd w:id="385"/>
      <w:bookmarkEnd w:id="386"/>
    </w:p>
    <w:p w:rsidR="00013FDD" w:rsidRPr="00301C55" w:rsidRDefault="00013FDD" w:rsidP="00C11FF1">
      <w:pPr>
        <w:pStyle w:val="Rozdziay"/>
        <w:numPr>
          <w:ilvl w:val="1"/>
          <w:numId w:val="34"/>
        </w:numPr>
      </w:pPr>
      <w:bookmarkStart w:id="387" w:name="_Toc440877084"/>
      <w:bookmarkStart w:id="388" w:name="_Toc15933299"/>
      <w:r w:rsidRPr="00301C55">
        <w:t>CELE KIERUNKI INTERWENCJI I ZADANIA</w:t>
      </w:r>
      <w:bookmarkEnd w:id="387"/>
      <w:bookmarkEnd w:id="388"/>
    </w:p>
    <w:p w:rsidR="00974E1A" w:rsidRPr="002656BE" w:rsidRDefault="00013FDD" w:rsidP="00160BD9">
      <w:pPr>
        <w:ind w:firstLine="432"/>
        <w:rPr>
          <w:rFonts w:ascii="Segoe UI Semilight" w:hAnsi="Segoe UI Semilight" w:cs="Segoe UI Semilight"/>
          <w:sz w:val="20"/>
        </w:rPr>
        <w:sectPr w:rsidR="00974E1A" w:rsidRPr="002656BE" w:rsidSect="00844E87">
          <w:footerReference w:type="default" r:id="rId40"/>
          <w:headerReference w:type="first" r:id="rId41"/>
          <w:pgSz w:w="11906" w:h="16838"/>
          <w:pgMar w:top="1106" w:right="1588" w:bottom="1134" w:left="1418" w:header="142" w:footer="737" w:gutter="0"/>
          <w:cols w:space="708"/>
          <w:titlePg/>
          <w:docGrid w:linePitch="360"/>
        </w:sectPr>
      </w:pPr>
      <w:bookmarkStart w:id="389" w:name="_Toc426702549"/>
      <w:r w:rsidRPr="002656BE">
        <w:rPr>
          <w:rFonts w:ascii="Segoe UI Semilight" w:hAnsi="Segoe UI Semilight" w:cs="Segoe UI Semilight"/>
          <w:sz w:val="20"/>
        </w:rPr>
        <w:t>Dla obszarów wymagających interwencji wyznaczono cele, kierunki oraz zadania, które służyć mają poprawie stanu środowiska, co przedstawiono w poniższej tabeli. Oprócz tego wyznaczono zadania, które służyć mają ochronie i zachowaniu obecnego stanu pozostałych komponentów środowiska. Do każdego zadania przypisano jednostkę odpowiedzialną za wykonanie zadania, zaproponowano wskaźnik monitorowania oraz przypisano możliwe ryzyka, jakie wiążą się z realizacją danego zadania</w:t>
      </w:r>
      <w:bookmarkEnd w:id="389"/>
    </w:p>
    <w:p w:rsidR="009C34F5" w:rsidRPr="000C2384" w:rsidRDefault="009C34F5" w:rsidP="00160BD9">
      <w:pPr>
        <w:pStyle w:val="Legenda"/>
        <w:jc w:val="both"/>
        <w:rPr>
          <w:rFonts w:ascii="Segoe UI Semilight" w:hAnsi="Segoe UI Semilight" w:cs="Segoe UI Semilight"/>
          <w:sz w:val="20"/>
        </w:rPr>
      </w:pPr>
      <w:bookmarkStart w:id="390" w:name="_Toc440877530"/>
      <w:bookmarkStart w:id="391" w:name="_Toc441473306"/>
    </w:p>
    <w:p w:rsidR="005B5872" w:rsidRPr="000C2384" w:rsidRDefault="005B5872" w:rsidP="005B5872">
      <w:pPr>
        <w:pStyle w:val="Legenda"/>
        <w:rPr>
          <w:rFonts w:ascii="Segoe UI Semilight" w:hAnsi="Segoe UI Semilight" w:cs="Segoe UI Semilight"/>
          <w:sz w:val="20"/>
        </w:rPr>
      </w:pPr>
      <w:bookmarkStart w:id="392" w:name="_Toc535863743"/>
      <w:bookmarkStart w:id="393" w:name="_Toc8659483"/>
      <w:bookmarkStart w:id="394" w:name="_Toc21437701"/>
      <w:bookmarkEnd w:id="390"/>
      <w:bookmarkEnd w:id="391"/>
      <w:r w:rsidRPr="000C2384">
        <w:rPr>
          <w:rFonts w:ascii="Segoe UI Semilight" w:hAnsi="Segoe UI Semilight" w:cs="Segoe UI Semilight"/>
          <w:sz w:val="20"/>
        </w:rPr>
        <w:t xml:space="preserve">Tabela </w:t>
      </w:r>
      <w:r w:rsidR="003D5F5B" w:rsidRPr="000C2384">
        <w:rPr>
          <w:rFonts w:ascii="Segoe UI Semilight" w:hAnsi="Segoe UI Semilight" w:cs="Segoe UI Semilight"/>
          <w:noProof/>
          <w:sz w:val="20"/>
        </w:rPr>
        <w:fldChar w:fldCharType="begin"/>
      </w:r>
      <w:r w:rsidR="003D5F5B" w:rsidRPr="000C2384">
        <w:rPr>
          <w:rFonts w:ascii="Segoe UI Semilight" w:hAnsi="Segoe UI Semilight" w:cs="Segoe UI Semilight"/>
          <w:noProof/>
          <w:sz w:val="20"/>
        </w:rPr>
        <w:instrText xml:space="preserve"> SEQ Tabela \* ARABIC </w:instrText>
      </w:r>
      <w:r w:rsidR="003D5F5B" w:rsidRPr="000C2384">
        <w:rPr>
          <w:rFonts w:ascii="Segoe UI Semilight" w:hAnsi="Segoe UI Semilight" w:cs="Segoe UI Semilight"/>
          <w:noProof/>
          <w:sz w:val="20"/>
        </w:rPr>
        <w:fldChar w:fldCharType="separate"/>
      </w:r>
      <w:r w:rsidR="00A23757">
        <w:rPr>
          <w:rFonts w:ascii="Segoe UI Semilight" w:hAnsi="Segoe UI Semilight" w:cs="Segoe UI Semilight"/>
          <w:noProof/>
          <w:sz w:val="20"/>
        </w:rPr>
        <w:t>29</w:t>
      </w:r>
      <w:r w:rsidR="003D5F5B" w:rsidRPr="000C2384">
        <w:rPr>
          <w:rFonts w:ascii="Segoe UI Semilight" w:hAnsi="Segoe UI Semilight" w:cs="Segoe UI Semilight"/>
          <w:noProof/>
          <w:sz w:val="20"/>
        </w:rPr>
        <w:fldChar w:fldCharType="end"/>
      </w:r>
      <w:r w:rsidRPr="000C2384">
        <w:rPr>
          <w:rFonts w:ascii="Segoe UI Semilight" w:hAnsi="Segoe UI Semilight" w:cs="Segoe UI Semilight"/>
          <w:sz w:val="20"/>
        </w:rPr>
        <w:t>. Cele programu ochrony środowiska, kierunki interwencji, zadania.</w:t>
      </w:r>
      <w:bookmarkEnd w:id="392"/>
      <w:bookmarkEnd w:id="393"/>
      <w:bookmarkEnd w:id="394"/>
    </w:p>
    <w:tbl>
      <w:tblPr>
        <w:tblStyle w:val="Tabelasiatki4akcent3"/>
        <w:tblW w:w="5000" w:type="pct"/>
        <w:tblLayout w:type="fixed"/>
        <w:tblLook w:val="04A0" w:firstRow="1" w:lastRow="0" w:firstColumn="1" w:lastColumn="0" w:noHBand="0" w:noVBand="1"/>
      </w:tblPr>
      <w:tblGrid>
        <w:gridCol w:w="417"/>
        <w:gridCol w:w="1608"/>
        <w:gridCol w:w="1516"/>
        <w:gridCol w:w="1204"/>
        <w:gridCol w:w="186"/>
        <w:gridCol w:w="26"/>
        <w:gridCol w:w="993"/>
        <w:gridCol w:w="94"/>
        <w:gridCol w:w="46"/>
        <w:gridCol w:w="1067"/>
        <w:gridCol w:w="2040"/>
        <w:gridCol w:w="1734"/>
        <w:gridCol w:w="1765"/>
        <w:gridCol w:w="1608"/>
      </w:tblGrid>
      <w:tr w:rsidR="00FA6204" w:rsidRPr="000C2384" w:rsidTr="0055767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6" w:type="pct"/>
            <w:vMerge w:val="restart"/>
            <w:vAlign w:val="center"/>
          </w:tcPr>
          <w:p w:rsidR="00FA6204" w:rsidRPr="000C2384" w:rsidRDefault="00FA6204" w:rsidP="00135457">
            <w:pPr>
              <w:spacing w:before="0" w:after="0" w:line="240" w:lineRule="auto"/>
              <w:jc w:val="center"/>
              <w:rPr>
                <w:rFonts w:ascii="Segoe UI Semilight" w:hAnsi="Segoe UI Semilight" w:cs="Segoe UI Semilight"/>
                <w:b w:val="0"/>
                <w:color w:val="auto"/>
                <w:sz w:val="18"/>
                <w:szCs w:val="18"/>
              </w:rPr>
            </w:pPr>
            <w:r w:rsidRPr="000C2384">
              <w:rPr>
                <w:rFonts w:ascii="Segoe UI Semilight" w:hAnsi="Segoe UI Semilight" w:cs="Segoe UI Semilight"/>
                <w:color w:val="auto"/>
                <w:sz w:val="18"/>
                <w:szCs w:val="18"/>
              </w:rPr>
              <w:t>Lp.</w:t>
            </w:r>
          </w:p>
        </w:tc>
        <w:tc>
          <w:tcPr>
            <w:tcW w:w="562" w:type="pct"/>
            <w:vMerge w:val="restart"/>
            <w:vAlign w:val="center"/>
          </w:tcPr>
          <w:p w:rsidR="00FA6204" w:rsidRPr="000C2384" w:rsidRDefault="00FA6204" w:rsidP="0013545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8"/>
                <w:szCs w:val="18"/>
              </w:rPr>
            </w:pPr>
            <w:r w:rsidRPr="000C2384">
              <w:rPr>
                <w:rFonts w:ascii="Segoe UI Semilight" w:hAnsi="Segoe UI Semilight" w:cs="Segoe UI Semilight"/>
                <w:color w:val="auto"/>
                <w:sz w:val="18"/>
                <w:szCs w:val="18"/>
              </w:rPr>
              <w:t>Obszar interwencji</w:t>
            </w:r>
          </w:p>
        </w:tc>
        <w:tc>
          <w:tcPr>
            <w:tcW w:w="530" w:type="pct"/>
            <w:vMerge w:val="restart"/>
            <w:vAlign w:val="center"/>
          </w:tcPr>
          <w:p w:rsidR="00FA6204" w:rsidRPr="000C2384" w:rsidRDefault="00FA6204" w:rsidP="0013545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8"/>
                <w:szCs w:val="18"/>
              </w:rPr>
            </w:pPr>
            <w:r w:rsidRPr="000C2384">
              <w:rPr>
                <w:rFonts w:ascii="Segoe UI Semilight" w:hAnsi="Segoe UI Semilight" w:cs="Segoe UI Semilight"/>
                <w:color w:val="auto"/>
                <w:sz w:val="18"/>
                <w:szCs w:val="18"/>
              </w:rPr>
              <w:t>Cel długookresowy</w:t>
            </w:r>
          </w:p>
        </w:tc>
        <w:tc>
          <w:tcPr>
            <w:tcW w:w="1264" w:type="pct"/>
            <w:gridSpan w:val="7"/>
            <w:vAlign w:val="center"/>
          </w:tcPr>
          <w:p w:rsidR="00FA6204" w:rsidRPr="000C2384" w:rsidRDefault="00FA6204" w:rsidP="0013545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8"/>
                <w:szCs w:val="18"/>
              </w:rPr>
            </w:pPr>
            <w:r w:rsidRPr="000C2384">
              <w:rPr>
                <w:rFonts w:ascii="Segoe UI Semilight" w:hAnsi="Segoe UI Semilight" w:cs="Segoe UI Semilight"/>
                <w:color w:val="auto"/>
                <w:sz w:val="18"/>
                <w:szCs w:val="18"/>
              </w:rPr>
              <w:t>Wskaźnik</w:t>
            </w:r>
          </w:p>
        </w:tc>
        <w:tc>
          <w:tcPr>
            <w:tcW w:w="713" w:type="pct"/>
            <w:vMerge w:val="restart"/>
            <w:vAlign w:val="center"/>
          </w:tcPr>
          <w:p w:rsidR="00FA6204" w:rsidRPr="000C2384" w:rsidRDefault="00FA6204" w:rsidP="0013545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8"/>
                <w:szCs w:val="18"/>
              </w:rPr>
            </w:pPr>
            <w:r w:rsidRPr="000C2384">
              <w:rPr>
                <w:rFonts w:ascii="Segoe UI Semilight" w:hAnsi="Segoe UI Semilight" w:cs="Segoe UI Semilight"/>
                <w:color w:val="auto"/>
                <w:sz w:val="18"/>
                <w:szCs w:val="18"/>
              </w:rPr>
              <w:t>Kierunek interwencji</w:t>
            </w:r>
          </w:p>
        </w:tc>
        <w:tc>
          <w:tcPr>
            <w:tcW w:w="606" w:type="pct"/>
            <w:vMerge w:val="restart"/>
            <w:vAlign w:val="center"/>
          </w:tcPr>
          <w:p w:rsidR="00FA6204" w:rsidRPr="000C2384" w:rsidRDefault="00FA6204" w:rsidP="0013545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8"/>
                <w:szCs w:val="18"/>
              </w:rPr>
            </w:pPr>
            <w:r w:rsidRPr="000C2384">
              <w:rPr>
                <w:rFonts w:ascii="Segoe UI Semilight" w:hAnsi="Segoe UI Semilight" w:cs="Segoe UI Semilight"/>
                <w:color w:val="auto"/>
                <w:sz w:val="18"/>
                <w:szCs w:val="18"/>
              </w:rPr>
              <w:t>`Zadania</w:t>
            </w:r>
          </w:p>
        </w:tc>
        <w:tc>
          <w:tcPr>
            <w:tcW w:w="617" w:type="pct"/>
            <w:vMerge w:val="restart"/>
            <w:vAlign w:val="center"/>
          </w:tcPr>
          <w:p w:rsidR="00FA6204" w:rsidRPr="000C2384" w:rsidRDefault="00FA6204" w:rsidP="0013545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8"/>
                <w:szCs w:val="18"/>
              </w:rPr>
            </w:pPr>
            <w:r w:rsidRPr="000C2384">
              <w:rPr>
                <w:rFonts w:ascii="Segoe UI Semilight" w:hAnsi="Segoe UI Semilight" w:cs="Segoe UI Semilight"/>
                <w:color w:val="auto"/>
                <w:sz w:val="18"/>
                <w:szCs w:val="18"/>
              </w:rPr>
              <w:t>Podmiot odpowiedzialny</w:t>
            </w:r>
          </w:p>
        </w:tc>
        <w:tc>
          <w:tcPr>
            <w:tcW w:w="562" w:type="pct"/>
            <w:vMerge w:val="restart"/>
            <w:vAlign w:val="center"/>
          </w:tcPr>
          <w:p w:rsidR="00FA6204" w:rsidRPr="000C2384" w:rsidRDefault="00FA6204" w:rsidP="0013545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8"/>
                <w:szCs w:val="18"/>
              </w:rPr>
            </w:pPr>
            <w:r w:rsidRPr="000C2384">
              <w:rPr>
                <w:rFonts w:ascii="Segoe UI Semilight" w:hAnsi="Segoe UI Semilight" w:cs="Segoe UI Semilight"/>
                <w:color w:val="auto"/>
                <w:sz w:val="18"/>
                <w:szCs w:val="18"/>
              </w:rPr>
              <w:t>Ryzyka</w:t>
            </w:r>
          </w:p>
        </w:tc>
      </w:tr>
      <w:tr w:rsidR="00FA6204" w:rsidRPr="000C2384" w:rsidTr="0055767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6" w:type="pct"/>
            <w:vMerge/>
            <w:vAlign w:val="center"/>
          </w:tcPr>
          <w:p w:rsidR="00FA6204" w:rsidRPr="000C2384" w:rsidRDefault="00FA6204" w:rsidP="00135457">
            <w:pPr>
              <w:spacing w:before="0" w:after="0" w:line="240" w:lineRule="auto"/>
              <w:jc w:val="center"/>
              <w:rPr>
                <w:rFonts w:ascii="Segoe UI Semilight" w:hAnsi="Segoe UI Semilight" w:cs="Segoe UI Semilight"/>
                <w:sz w:val="18"/>
                <w:szCs w:val="18"/>
              </w:rPr>
            </w:pPr>
          </w:p>
        </w:tc>
        <w:tc>
          <w:tcPr>
            <w:tcW w:w="562" w:type="pct"/>
            <w:vMerge/>
            <w:vAlign w:val="center"/>
          </w:tcPr>
          <w:p w:rsidR="00FA6204" w:rsidRPr="000C2384" w:rsidRDefault="00FA6204" w:rsidP="0013545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30" w:type="pct"/>
            <w:vMerge/>
            <w:vAlign w:val="center"/>
          </w:tcPr>
          <w:p w:rsidR="00FA6204" w:rsidRPr="000C2384" w:rsidRDefault="00FA6204" w:rsidP="0013545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486" w:type="pct"/>
            <w:gridSpan w:val="2"/>
            <w:shd w:val="clear" w:color="auto" w:fill="A5A5A5" w:themeFill="accent3"/>
            <w:vAlign w:val="center"/>
          </w:tcPr>
          <w:p w:rsidR="00FA6204" w:rsidRPr="000C2384" w:rsidRDefault="00FA6204" w:rsidP="0013545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0C2384">
              <w:rPr>
                <w:rFonts w:ascii="Segoe UI Semilight" w:hAnsi="Segoe UI Semilight" w:cs="Segoe UI Semilight"/>
                <w:b/>
                <w:sz w:val="18"/>
                <w:szCs w:val="18"/>
              </w:rPr>
              <w:t>Nazwa</w:t>
            </w:r>
          </w:p>
        </w:tc>
        <w:tc>
          <w:tcPr>
            <w:tcW w:w="389" w:type="pct"/>
            <w:gridSpan w:val="3"/>
            <w:shd w:val="clear" w:color="auto" w:fill="A5A5A5" w:themeFill="accent3"/>
            <w:vAlign w:val="center"/>
          </w:tcPr>
          <w:p w:rsidR="00C272F5" w:rsidRPr="000C2384" w:rsidRDefault="00FA6204" w:rsidP="00C272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0C2384">
              <w:rPr>
                <w:rFonts w:ascii="Segoe UI Semilight" w:hAnsi="Segoe UI Semilight" w:cs="Segoe UI Semilight"/>
                <w:b/>
                <w:sz w:val="18"/>
                <w:szCs w:val="18"/>
              </w:rPr>
              <w:t>Wartość bazowa</w:t>
            </w:r>
          </w:p>
        </w:tc>
        <w:tc>
          <w:tcPr>
            <w:tcW w:w="389" w:type="pct"/>
            <w:gridSpan w:val="2"/>
            <w:shd w:val="clear" w:color="auto" w:fill="A5A5A5" w:themeFill="accent3"/>
            <w:vAlign w:val="center"/>
          </w:tcPr>
          <w:p w:rsidR="00FA6204" w:rsidRPr="000C2384" w:rsidRDefault="00FA6204" w:rsidP="0013545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0C2384">
              <w:rPr>
                <w:rFonts w:ascii="Segoe UI Semilight" w:hAnsi="Segoe UI Semilight" w:cs="Segoe UI Semilight"/>
                <w:b/>
                <w:sz w:val="18"/>
                <w:szCs w:val="18"/>
              </w:rPr>
              <w:t>Wartość docelowa</w:t>
            </w:r>
          </w:p>
        </w:tc>
        <w:tc>
          <w:tcPr>
            <w:tcW w:w="713" w:type="pct"/>
            <w:vMerge/>
            <w:vAlign w:val="center"/>
          </w:tcPr>
          <w:p w:rsidR="00FA6204" w:rsidRPr="000C2384" w:rsidRDefault="00FA6204" w:rsidP="0013545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606" w:type="pct"/>
            <w:vMerge/>
            <w:vAlign w:val="center"/>
          </w:tcPr>
          <w:p w:rsidR="00FA6204" w:rsidRPr="000C2384" w:rsidRDefault="00FA6204" w:rsidP="0013545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617" w:type="pct"/>
            <w:vMerge/>
            <w:vAlign w:val="center"/>
          </w:tcPr>
          <w:p w:rsidR="00FA6204" w:rsidRPr="000C2384" w:rsidRDefault="00FA6204" w:rsidP="0013545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vMerge/>
            <w:vAlign w:val="center"/>
          </w:tcPr>
          <w:p w:rsidR="00FA6204" w:rsidRPr="000C2384" w:rsidRDefault="00FA6204" w:rsidP="0013545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r>
      <w:tr w:rsidR="00FA6204" w:rsidRPr="000C2384" w:rsidTr="00B91F13">
        <w:trPr>
          <w:trHeight w:val="397"/>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DEDED" w:themeFill="accent3" w:themeFillTint="33"/>
            <w:vAlign w:val="center"/>
          </w:tcPr>
          <w:p w:rsidR="00FA6204" w:rsidRPr="000C2384" w:rsidRDefault="00FA6204" w:rsidP="00135457">
            <w:pPr>
              <w:spacing w:before="0" w:after="0" w:line="240" w:lineRule="auto"/>
              <w:jc w:val="center"/>
              <w:rPr>
                <w:rFonts w:ascii="Segoe UI Semilight" w:hAnsi="Segoe UI Semilight" w:cs="Segoe UI Semilight"/>
                <w:sz w:val="18"/>
                <w:szCs w:val="18"/>
              </w:rPr>
            </w:pPr>
            <w:r w:rsidRPr="000C2384">
              <w:rPr>
                <w:rFonts w:ascii="Segoe UI Semilight" w:hAnsi="Segoe UI Semilight" w:cs="Segoe UI Semilight"/>
                <w:sz w:val="18"/>
                <w:szCs w:val="18"/>
              </w:rPr>
              <w:t>GŁÓWNE OBSZARY INTERWENCJI</w:t>
            </w:r>
          </w:p>
        </w:tc>
      </w:tr>
      <w:tr w:rsidR="00557678" w:rsidRPr="000C2384" w:rsidTr="00557678">
        <w:trPr>
          <w:cnfStyle w:val="000000100000" w:firstRow="0" w:lastRow="0" w:firstColumn="0" w:lastColumn="0" w:oddVBand="0" w:evenVBand="0" w:oddHBand="1" w:evenHBand="0" w:firstRowFirstColumn="0" w:firstRowLastColumn="0" w:lastRowFirstColumn="0" w:lastRowLastColumn="0"/>
          <w:trHeight w:val="1045"/>
        </w:trPr>
        <w:tc>
          <w:tcPr>
            <w:cnfStyle w:val="001000000000" w:firstRow="0" w:lastRow="0" w:firstColumn="1" w:lastColumn="0" w:oddVBand="0" w:evenVBand="0" w:oddHBand="0" w:evenHBand="0" w:firstRowFirstColumn="0" w:firstRowLastColumn="0" w:lastRowFirstColumn="0" w:lastRowLastColumn="0"/>
            <w:tcW w:w="146" w:type="pct"/>
            <w:vMerge w:val="restart"/>
            <w:shd w:val="clear" w:color="auto" w:fill="FFFFFF" w:themeFill="background1"/>
            <w:vAlign w:val="center"/>
          </w:tcPr>
          <w:p w:rsidR="00557678" w:rsidRPr="000C2384" w:rsidRDefault="00557678" w:rsidP="00B3594E">
            <w:pPr>
              <w:spacing w:before="0" w:after="0" w:line="240" w:lineRule="auto"/>
              <w:jc w:val="center"/>
              <w:rPr>
                <w:rFonts w:ascii="Segoe UI Semilight" w:hAnsi="Segoe UI Semilight" w:cs="Segoe UI Semilight"/>
                <w:sz w:val="18"/>
                <w:szCs w:val="18"/>
              </w:rPr>
            </w:pPr>
            <w:r w:rsidRPr="000C2384">
              <w:rPr>
                <w:rFonts w:ascii="Segoe UI Semilight" w:hAnsi="Segoe UI Semilight" w:cs="Segoe UI Semilight"/>
                <w:sz w:val="18"/>
                <w:szCs w:val="18"/>
              </w:rPr>
              <w:t>1.</w:t>
            </w:r>
          </w:p>
        </w:tc>
        <w:tc>
          <w:tcPr>
            <w:tcW w:w="562" w:type="pct"/>
            <w:vMerge w:val="restart"/>
            <w:shd w:val="clear" w:color="auto" w:fill="F2F2F2" w:themeFill="background1" w:themeFillShade="F2"/>
            <w:vAlign w:val="center"/>
          </w:tcPr>
          <w:p w:rsidR="00557678" w:rsidRPr="000C2384" w:rsidRDefault="00557678" w:rsidP="00B3594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0C2384">
              <w:rPr>
                <w:rFonts w:ascii="Segoe UI Semilight" w:hAnsi="Segoe UI Semilight" w:cs="Segoe UI Semilight"/>
                <w:b/>
                <w:sz w:val="18"/>
                <w:szCs w:val="18"/>
              </w:rPr>
              <w:t xml:space="preserve">Ochrona klimatu </w:t>
            </w:r>
            <w:r w:rsidRPr="000C2384">
              <w:rPr>
                <w:rFonts w:ascii="Segoe UI Semilight" w:hAnsi="Segoe UI Semilight" w:cs="Segoe UI Semilight"/>
                <w:b/>
                <w:sz w:val="18"/>
                <w:szCs w:val="18"/>
              </w:rPr>
              <w:br/>
              <w:t>i jakości powietrza</w:t>
            </w:r>
          </w:p>
        </w:tc>
        <w:tc>
          <w:tcPr>
            <w:tcW w:w="530" w:type="pct"/>
            <w:vMerge w:val="restart"/>
            <w:shd w:val="clear" w:color="auto" w:fill="FFFFFF" w:themeFill="background1"/>
            <w:vAlign w:val="center"/>
          </w:tcPr>
          <w:p w:rsidR="00557678" w:rsidRPr="000C2384" w:rsidRDefault="00557678" w:rsidP="00B3594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Spełnienie norm jakości powietrza atmosferycznego na terenie gminy </w:t>
            </w:r>
          </w:p>
        </w:tc>
        <w:tc>
          <w:tcPr>
            <w:tcW w:w="486" w:type="pct"/>
            <w:gridSpan w:val="2"/>
            <w:shd w:val="clear" w:color="auto" w:fill="FFFFFF" w:themeFill="background1"/>
            <w:vAlign w:val="center"/>
          </w:tcPr>
          <w:p w:rsidR="00557678" w:rsidRPr="000C2384" w:rsidRDefault="00557678" w:rsidP="00B3594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Liczba wymienionych kotłów [szt.] </w:t>
            </w:r>
          </w:p>
        </w:tc>
        <w:tc>
          <w:tcPr>
            <w:tcW w:w="389" w:type="pct"/>
            <w:gridSpan w:val="3"/>
            <w:shd w:val="clear" w:color="auto" w:fill="FFFFFF" w:themeFill="background1"/>
            <w:vAlign w:val="center"/>
          </w:tcPr>
          <w:p w:rsidR="00557678" w:rsidRPr="000C2384" w:rsidRDefault="00557678" w:rsidP="00B3594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89" w:type="pct"/>
            <w:gridSpan w:val="2"/>
            <w:shd w:val="clear" w:color="auto" w:fill="FFFFFF" w:themeFill="background1"/>
            <w:vAlign w:val="center"/>
          </w:tcPr>
          <w:p w:rsidR="00557678" w:rsidRPr="000C2384" w:rsidRDefault="00557678" w:rsidP="00B3594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713" w:type="pct"/>
            <w:vMerge w:val="restart"/>
            <w:shd w:val="clear" w:color="auto" w:fill="F2F2F2" w:themeFill="background1" w:themeFillShade="F2"/>
            <w:vAlign w:val="center"/>
          </w:tcPr>
          <w:p w:rsidR="00557678" w:rsidRPr="000C2384" w:rsidRDefault="00557678" w:rsidP="007C215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Poprawa jakości powietrza na terenie gminy Stalowa Wola</w:t>
            </w:r>
          </w:p>
        </w:tc>
        <w:tc>
          <w:tcPr>
            <w:tcW w:w="606" w:type="pct"/>
            <w:shd w:val="clear" w:color="auto" w:fill="FFFFFF" w:themeFill="background1"/>
            <w:vAlign w:val="center"/>
          </w:tcPr>
          <w:p w:rsidR="00557678" w:rsidRPr="000C2384" w:rsidRDefault="00557678" w:rsidP="004154AE">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Wymiana niskosprawnych kotłów na terenie gminy </w:t>
            </w:r>
          </w:p>
        </w:tc>
        <w:tc>
          <w:tcPr>
            <w:tcW w:w="617" w:type="pct"/>
            <w:shd w:val="clear" w:color="auto" w:fill="FFFFFF" w:themeFill="background1"/>
            <w:vAlign w:val="center"/>
          </w:tcPr>
          <w:p w:rsidR="00557678" w:rsidRPr="000C2384" w:rsidRDefault="00557678" w:rsidP="007C215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Gmina Stalowa Wola, mieszkańcy </w:t>
            </w:r>
          </w:p>
        </w:tc>
        <w:tc>
          <w:tcPr>
            <w:tcW w:w="562" w:type="pct"/>
            <w:shd w:val="clear" w:color="auto" w:fill="FFFFFF" w:themeFill="background1"/>
            <w:vAlign w:val="center"/>
          </w:tcPr>
          <w:p w:rsidR="00557678" w:rsidRPr="000C2384" w:rsidRDefault="00557678" w:rsidP="00B3594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Przedłużający się termin realizacji inwestycji </w:t>
            </w:r>
          </w:p>
        </w:tc>
      </w:tr>
      <w:tr w:rsidR="00557678" w:rsidRPr="000C2384" w:rsidTr="00557678">
        <w:trPr>
          <w:trHeight w:val="880"/>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557678" w:rsidRPr="000C2384" w:rsidRDefault="00557678" w:rsidP="001575FD">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557678" w:rsidRPr="000C2384" w:rsidRDefault="00557678" w:rsidP="001575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557678" w:rsidRPr="000C2384" w:rsidRDefault="00557678" w:rsidP="001575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557678" w:rsidRPr="000C2384" w:rsidRDefault="00557678" w:rsidP="001575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Liczba ztermomodernizowanych budynków użyteczności publicznej</w:t>
            </w:r>
          </w:p>
        </w:tc>
        <w:tc>
          <w:tcPr>
            <w:tcW w:w="389" w:type="pct"/>
            <w:gridSpan w:val="3"/>
            <w:shd w:val="clear" w:color="auto" w:fill="FFFFFF" w:themeFill="background1"/>
            <w:vAlign w:val="center"/>
          </w:tcPr>
          <w:p w:rsidR="00557678" w:rsidRPr="000C2384" w:rsidRDefault="00557678" w:rsidP="001575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89" w:type="pct"/>
            <w:gridSpan w:val="2"/>
            <w:shd w:val="clear" w:color="auto" w:fill="FFFFFF" w:themeFill="background1"/>
            <w:vAlign w:val="center"/>
          </w:tcPr>
          <w:p w:rsidR="00557678" w:rsidRPr="000C2384" w:rsidRDefault="00557678" w:rsidP="001575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713" w:type="pct"/>
            <w:vMerge/>
            <w:shd w:val="clear" w:color="auto" w:fill="F2F2F2" w:themeFill="background1" w:themeFillShade="F2"/>
            <w:vAlign w:val="center"/>
          </w:tcPr>
          <w:p w:rsidR="00557678" w:rsidRPr="000C2384" w:rsidRDefault="00557678" w:rsidP="001575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557678" w:rsidRPr="000C2384" w:rsidRDefault="00557678" w:rsidP="007C2154">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Przebudowa w tym termomodernizacja obiektów użyteczności publicznej na terenie Gminy Stalowa Wola</w:t>
            </w:r>
          </w:p>
        </w:tc>
        <w:tc>
          <w:tcPr>
            <w:tcW w:w="617" w:type="pct"/>
            <w:shd w:val="clear" w:color="auto" w:fill="FFFFFF" w:themeFill="background1"/>
            <w:vAlign w:val="center"/>
          </w:tcPr>
          <w:p w:rsidR="00557678" w:rsidRPr="000C2384" w:rsidRDefault="00557678" w:rsidP="001575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62" w:type="pct"/>
            <w:shd w:val="clear" w:color="auto" w:fill="FFFFFF" w:themeFill="background1"/>
            <w:vAlign w:val="center"/>
          </w:tcPr>
          <w:p w:rsidR="00557678" w:rsidRPr="000C2384" w:rsidRDefault="00557678" w:rsidP="001575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prowadzonych działań</w:t>
            </w:r>
          </w:p>
        </w:tc>
      </w:tr>
      <w:tr w:rsidR="00500771" w:rsidRPr="000C2384" w:rsidTr="00500771">
        <w:trPr>
          <w:cnfStyle w:val="000000100000" w:firstRow="0" w:lastRow="0" w:firstColumn="0" w:lastColumn="0" w:oddVBand="0" w:evenVBand="0" w:oddHBand="1" w:evenHBand="0" w:firstRowFirstColumn="0" w:firstRowLastColumn="0" w:lastRowFirstColumn="0" w:lastRowLastColumn="0"/>
          <w:trHeight w:val="1398"/>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500771" w:rsidRPr="000C2384" w:rsidRDefault="00500771" w:rsidP="001575FD">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500771" w:rsidRPr="000C2384" w:rsidRDefault="00500771" w:rsidP="001575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500771" w:rsidRPr="000C2384" w:rsidRDefault="00500771" w:rsidP="001575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500771" w:rsidRPr="000C2384" w:rsidRDefault="00500771" w:rsidP="001575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Liczba instalacji OZE [szt.]</w:t>
            </w:r>
          </w:p>
        </w:tc>
        <w:tc>
          <w:tcPr>
            <w:tcW w:w="389" w:type="pct"/>
            <w:gridSpan w:val="3"/>
            <w:shd w:val="clear" w:color="auto" w:fill="FFFFFF" w:themeFill="background1"/>
            <w:vAlign w:val="center"/>
          </w:tcPr>
          <w:p w:rsidR="00500771" w:rsidRPr="000C2384" w:rsidRDefault="00500771" w:rsidP="001575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0</w:t>
            </w:r>
          </w:p>
        </w:tc>
        <w:tc>
          <w:tcPr>
            <w:tcW w:w="389" w:type="pct"/>
            <w:gridSpan w:val="2"/>
            <w:shd w:val="clear" w:color="auto" w:fill="FFFFFF" w:themeFill="background1"/>
            <w:vAlign w:val="center"/>
          </w:tcPr>
          <w:p w:rsidR="00500771" w:rsidRPr="000C2384" w:rsidRDefault="00500771" w:rsidP="001575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1</w:t>
            </w:r>
          </w:p>
        </w:tc>
        <w:tc>
          <w:tcPr>
            <w:tcW w:w="713" w:type="pct"/>
            <w:vMerge/>
            <w:shd w:val="clear" w:color="auto" w:fill="F2F2F2" w:themeFill="background1" w:themeFillShade="F2"/>
            <w:vAlign w:val="center"/>
          </w:tcPr>
          <w:p w:rsidR="00500771" w:rsidRPr="000C2384" w:rsidRDefault="00500771" w:rsidP="001575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500771" w:rsidRPr="000C2384" w:rsidRDefault="00500771" w:rsidP="00500771">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Montaż </w:t>
            </w:r>
            <w:r w:rsidRPr="00500771">
              <w:rPr>
                <w:rFonts w:ascii="Segoe UI Semilight" w:hAnsi="Segoe UI Semilight" w:cs="Segoe UI Semilight"/>
                <w:sz w:val="18"/>
                <w:szCs w:val="18"/>
              </w:rPr>
              <w:t>paneli fotowoltaicznych na terenie Zespołu Szkół Nr 2 im. Tadeusza Kościuszki</w:t>
            </w:r>
          </w:p>
        </w:tc>
        <w:tc>
          <w:tcPr>
            <w:tcW w:w="617" w:type="pct"/>
            <w:shd w:val="clear" w:color="auto" w:fill="FFFFFF" w:themeFill="background1"/>
            <w:vAlign w:val="center"/>
          </w:tcPr>
          <w:p w:rsidR="00500771" w:rsidRPr="000C2384" w:rsidRDefault="00500771" w:rsidP="001575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Powiat Stalowowolski</w:t>
            </w:r>
          </w:p>
        </w:tc>
        <w:tc>
          <w:tcPr>
            <w:tcW w:w="562" w:type="pct"/>
            <w:shd w:val="clear" w:color="auto" w:fill="FFFFFF" w:themeFill="background1"/>
            <w:vAlign w:val="center"/>
          </w:tcPr>
          <w:p w:rsidR="00500771" w:rsidRPr="000C2384" w:rsidRDefault="00500771" w:rsidP="001575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prowadzonych działań</w:t>
            </w:r>
          </w:p>
        </w:tc>
      </w:tr>
      <w:tr w:rsidR="00557678" w:rsidRPr="000C2384" w:rsidTr="00557678">
        <w:trPr>
          <w:trHeight w:val="880"/>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557678" w:rsidRPr="000C2384" w:rsidRDefault="00557678" w:rsidP="00B91F13">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557678" w:rsidRPr="000C2384" w:rsidRDefault="00557678"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557678" w:rsidRPr="000C2384" w:rsidRDefault="00557678"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557678" w:rsidRPr="000C2384" w:rsidRDefault="00557678"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Liczba nowych instalacji OZE [szt.] moc instalacji OZE [MWh]</w:t>
            </w:r>
          </w:p>
        </w:tc>
        <w:tc>
          <w:tcPr>
            <w:tcW w:w="389" w:type="pct"/>
            <w:gridSpan w:val="3"/>
            <w:shd w:val="clear" w:color="auto" w:fill="FFFFFF" w:themeFill="background1"/>
            <w:vAlign w:val="center"/>
          </w:tcPr>
          <w:p w:rsidR="00557678" w:rsidRPr="000C2384" w:rsidRDefault="00557678"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89" w:type="pct"/>
            <w:gridSpan w:val="2"/>
            <w:shd w:val="clear" w:color="auto" w:fill="FFFFFF" w:themeFill="background1"/>
            <w:vAlign w:val="center"/>
          </w:tcPr>
          <w:p w:rsidR="00557678" w:rsidRPr="000C2384" w:rsidRDefault="00557678"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713" w:type="pct"/>
            <w:vMerge/>
            <w:shd w:val="clear" w:color="auto" w:fill="F2F2F2" w:themeFill="background1" w:themeFillShade="F2"/>
            <w:vAlign w:val="center"/>
          </w:tcPr>
          <w:p w:rsidR="00557678" w:rsidRPr="000C2384" w:rsidRDefault="00557678"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557678" w:rsidRPr="000C2384" w:rsidRDefault="00557678" w:rsidP="00B91F13">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Montaż OZE na budynkach gminnych </w:t>
            </w:r>
          </w:p>
        </w:tc>
        <w:tc>
          <w:tcPr>
            <w:tcW w:w="617" w:type="pct"/>
            <w:shd w:val="clear" w:color="auto" w:fill="FFFFFF" w:themeFill="background1"/>
            <w:vAlign w:val="center"/>
          </w:tcPr>
          <w:p w:rsidR="00557678" w:rsidRPr="000C2384" w:rsidRDefault="00557678" w:rsidP="008A473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62" w:type="pct"/>
            <w:shd w:val="clear" w:color="auto" w:fill="FFFFFF" w:themeFill="background1"/>
            <w:vAlign w:val="center"/>
          </w:tcPr>
          <w:p w:rsidR="00557678" w:rsidRPr="000C2384" w:rsidRDefault="00557678"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prowadzonych działań</w:t>
            </w:r>
          </w:p>
        </w:tc>
      </w:tr>
      <w:tr w:rsidR="00256060" w:rsidRPr="000C2384" w:rsidTr="0057730C">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256060" w:rsidRPr="000C2384" w:rsidRDefault="00256060" w:rsidP="00B91F13">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256060" w:rsidRPr="000C2384" w:rsidRDefault="00256060"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256060" w:rsidRPr="000C2384" w:rsidRDefault="00256060"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1264" w:type="pct"/>
            <w:gridSpan w:val="7"/>
            <w:shd w:val="clear" w:color="auto" w:fill="FFFFFF" w:themeFill="background1"/>
            <w:vAlign w:val="center"/>
          </w:tcPr>
          <w:p w:rsidR="00256060" w:rsidRPr="000C2384" w:rsidRDefault="00256060"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713" w:type="pct"/>
            <w:vMerge/>
            <w:shd w:val="clear" w:color="auto" w:fill="F2F2F2" w:themeFill="background1" w:themeFillShade="F2"/>
            <w:vAlign w:val="center"/>
          </w:tcPr>
          <w:p w:rsidR="00256060" w:rsidRPr="000C2384" w:rsidRDefault="00256060"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256060" w:rsidRPr="00256060" w:rsidRDefault="00256060" w:rsidP="004A5C07">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256060">
              <w:rPr>
                <w:rFonts w:ascii="Segoe UI Semilight" w:hAnsi="Segoe UI Semilight" w:cs="Segoe UI Semilight"/>
                <w:sz w:val="18"/>
                <w:szCs w:val="18"/>
              </w:rPr>
              <w:t xml:space="preserve">Kontynuacja procesu ograniczenia emisji </w:t>
            </w:r>
            <w:r w:rsidRPr="00256060">
              <w:rPr>
                <w:rFonts w:ascii="Segoe UI Semilight" w:hAnsi="Segoe UI Semilight" w:cs="Segoe UI Semilight"/>
                <w:sz w:val="18"/>
                <w:szCs w:val="18"/>
              </w:rPr>
              <w:lastRenderedPageBreak/>
              <w:t>zanieczyszczeń z istniejących zakładów przemysłowych poprzez instalowanie nowoczesnych wysokosprawnych urządzeń redukujących ilość zanieczyszczeń emitowanych do atmosfery oraz modernizację obecnie funkcjonujących instalacji</w:t>
            </w:r>
          </w:p>
        </w:tc>
        <w:tc>
          <w:tcPr>
            <w:tcW w:w="617" w:type="pct"/>
            <w:shd w:val="clear" w:color="auto" w:fill="FFFFFF" w:themeFill="background1"/>
            <w:vAlign w:val="center"/>
          </w:tcPr>
          <w:p w:rsidR="00256060" w:rsidRPr="00256060" w:rsidRDefault="00256060" w:rsidP="004A5C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256060">
              <w:rPr>
                <w:rFonts w:ascii="Segoe UI Semilight" w:hAnsi="Segoe UI Semilight" w:cs="Segoe UI Semilight"/>
                <w:sz w:val="18"/>
                <w:szCs w:val="18"/>
              </w:rPr>
              <w:lastRenderedPageBreak/>
              <w:t xml:space="preserve">Własne środki inwestorów (właścicieli instalacji) prywatni </w:t>
            </w:r>
            <w:r w:rsidRPr="00256060">
              <w:rPr>
                <w:rFonts w:ascii="Segoe UI Semilight" w:hAnsi="Segoe UI Semilight" w:cs="Segoe UI Semilight"/>
                <w:sz w:val="18"/>
                <w:szCs w:val="18"/>
              </w:rPr>
              <w:lastRenderedPageBreak/>
              <w:t>sponsorzy, środki unijne</w:t>
            </w:r>
          </w:p>
        </w:tc>
        <w:tc>
          <w:tcPr>
            <w:tcW w:w="562" w:type="pct"/>
            <w:shd w:val="clear" w:color="auto" w:fill="FFFFFF" w:themeFill="background1"/>
            <w:vAlign w:val="center"/>
          </w:tcPr>
          <w:p w:rsidR="00256060" w:rsidRPr="000C2384" w:rsidRDefault="00256060" w:rsidP="008A473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lastRenderedPageBreak/>
              <w:t>- Brak prowadzonych działań</w:t>
            </w:r>
          </w:p>
        </w:tc>
      </w:tr>
      <w:tr w:rsidR="00557678" w:rsidRPr="000C2384" w:rsidTr="00557678">
        <w:trPr>
          <w:trHeight w:val="597"/>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557678" w:rsidRPr="000C2384" w:rsidRDefault="00557678" w:rsidP="00B91F13">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557678" w:rsidRPr="000C2384" w:rsidRDefault="00557678"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557678" w:rsidRPr="000C2384" w:rsidRDefault="00557678"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557678" w:rsidRPr="000C2384" w:rsidRDefault="00557678"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Liczba zrealizowanych działań </w:t>
            </w:r>
          </w:p>
        </w:tc>
        <w:tc>
          <w:tcPr>
            <w:tcW w:w="389" w:type="pct"/>
            <w:gridSpan w:val="3"/>
            <w:shd w:val="clear" w:color="auto" w:fill="FFFFFF" w:themeFill="background1"/>
            <w:vAlign w:val="center"/>
          </w:tcPr>
          <w:p w:rsidR="00557678" w:rsidRPr="000C2384" w:rsidRDefault="00557678"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89" w:type="pct"/>
            <w:gridSpan w:val="2"/>
            <w:shd w:val="clear" w:color="auto" w:fill="FFFFFF" w:themeFill="background1"/>
            <w:vAlign w:val="center"/>
          </w:tcPr>
          <w:p w:rsidR="00557678" w:rsidRPr="000C2384" w:rsidRDefault="00557678"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713" w:type="pct"/>
            <w:vMerge/>
            <w:shd w:val="clear" w:color="auto" w:fill="F2F2F2" w:themeFill="background1" w:themeFillShade="F2"/>
            <w:vAlign w:val="center"/>
          </w:tcPr>
          <w:p w:rsidR="00557678" w:rsidRPr="000C2384" w:rsidRDefault="00557678"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557678" w:rsidRPr="000C2384" w:rsidRDefault="00557678" w:rsidP="00B91F13">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Realizacja założeń Planu Gospodarki Niskoemisyjnej</w:t>
            </w:r>
          </w:p>
        </w:tc>
        <w:tc>
          <w:tcPr>
            <w:tcW w:w="617" w:type="pct"/>
            <w:shd w:val="clear" w:color="auto" w:fill="FFFFFF" w:themeFill="background1"/>
            <w:vAlign w:val="center"/>
          </w:tcPr>
          <w:p w:rsidR="00557678" w:rsidRPr="000C2384" w:rsidRDefault="00557678" w:rsidP="008A473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w:t>
            </w:r>
            <w:r w:rsidRPr="000C2384">
              <w:rPr>
                <w:sz w:val="18"/>
                <w:szCs w:val="18"/>
              </w:rPr>
              <w:t xml:space="preserve"> </w:t>
            </w:r>
            <w:r w:rsidRPr="000C2384">
              <w:rPr>
                <w:rFonts w:ascii="Segoe UI Semilight" w:hAnsi="Segoe UI Semilight" w:cs="Segoe UI Semilight"/>
                <w:sz w:val="18"/>
                <w:szCs w:val="18"/>
              </w:rPr>
              <w:t>Stalowa Wola, mieszkańcy, inne jednostki</w:t>
            </w:r>
          </w:p>
        </w:tc>
        <w:tc>
          <w:tcPr>
            <w:tcW w:w="562" w:type="pct"/>
            <w:shd w:val="clear" w:color="auto" w:fill="FFFFFF" w:themeFill="background1"/>
            <w:vAlign w:val="center"/>
          </w:tcPr>
          <w:p w:rsidR="00557678" w:rsidRPr="000C2384" w:rsidRDefault="00557678" w:rsidP="008A473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Wysokie koszty części inwestycji </w:t>
            </w:r>
          </w:p>
        </w:tc>
      </w:tr>
      <w:tr w:rsidR="00557678" w:rsidRPr="000C2384" w:rsidTr="00557678">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557678" w:rsidRPr="000C2384" w:rsidRDefault="00557678" w:rsidP="00557678">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557678" w:rsidRPr="000C2384" w:rsidRDefault="00557678" w:rsidP="005576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557678" w:rsidRPr="000C2384" w:rsidRDefault="00557678" w:rsidP="005576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557678" w:rsidRPr="000C2384" w:rsidRDefault="00557678" w:rsidP="005576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Liczba pomiarów jakości powietrza [szt./rok]</w:t>
            </w:r>
          </w:p>
        </w:tc>
        <w:tc>
          <w:tcPr>
            <w:tcW w:w="389" w:type="pct"/>
            <w:gridSpan w:val="3"/>
            <w:shd w:val="clear" w:color="auto" w:fill="FFFFFF" w:themeFill="background1"/>
            <w:vAlign w:val="center"/>
          </w:tcPr>
          <w:p w:rsidR="00557678" w:rsidRPr="000C2384" w:rsidRDefault="00557678" w:rsidP="005576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0</w:t>
            </w:r>
          </w:p>
        </w:tc>
        <w:tc>
          <w:tcPr>
            <w:tcW w:w="389" w:type="pct"/>
            <w:gridSpan w:val="2"/>
            <w:shd w:val="clear" w:color="auto" w:fill="FFFFFF" w:themeFill="background1"/>
            <w:vAlign w:val="center"/>
          </w:tcPr>
          <w:p w:rsidR="00557678" w:rsidRPr="000C2384" w:rsidRDefault="00557678" w:rsidP="005576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&gt;0</w:t>
            </w:r>
          </w:p>
        </w:tc>
        <w:tc>
          <w:tcPr>
            <w:tcW w:w="713" w:type="pct"/>
            <w:vMerge/>
            <w:shd w:val="clear" w:color="auto" w:fill="F2F2F2" w:themeFill="background1" w:themeFillShade="F2"/>
            <w:vAlign w:val="center"/>
          </w:tcPr>
          <w:p w:rsidR="00557678" w:rsidRPr="000C2384" w:rsidRDefault="00557678" w:rsidP="005576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557678" w:rsidRPr="000C2384" w:rsidRDefault="00557678" w:rsidP="00557678">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Monitoring powietrza na terenie gminy </w:t>
            </w:r>
          </w:p>
        </w:tc>
        <w:tc>
          <w:tcPr>
            <w:tcW w:w="617" w:type="pct"/>
            <w:shd w:val="clear" w:color="auto" w:fill="FFFFFF" w:themeFill="background1"/>
            <w:vAlign w:val="center"/>
          </w:tcPr>
          <w:p w:rsidR="00557678" w:rsidRPr="000C2384" w:rsidRDefault="00557678" w:rsidP="005576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Pr>
                <w:rFonts w:ascii="Segoe UI Semilight" w:hAnsi="Segoe UI Semilight" w:cs="Segoe UI Semilight"/>
                <w:sz w:val="18"/>
                <w:szCs w:val="18"/>
              </w:rPr>
              <w:t xml:space="preserve">, inne jednostki </w:t>
            </w:r>
          </w:p>
        </w:tc>
        <w:tc>
          <w:tcPr>
            <w:tcW w:w="562" w:type="pct"/>
            <w:shd w:val="clear" w:color="auto" w:fill="FFFFFF" w:themeFill="background1"/>
            <w:vAlign w:val="center"/>
          </w:tcPr>
          <w:p w:rsidR="00557678" w:rsidRPr="000C2384" w:rsidRDefault="00557678" w:rsidP="005576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Brak </w:t>
            </w:r>
            <w:r>
              <w:rPr>
                <w:rFonts w:ascii="Segoe UI Semilight" w:hAnsi="Segoe UI Semilight" w:cs="Segoe UI Semilight"/>
                <w:sz w:val="18"/>
                <w:szCs w:val="18"/>
              </w:rPr>
              <w:t xml:space="preserve">monitoringu </w:t>
            </w:r>
          </w:p>
        </w:tc>
      </w:tr>
      <w:tr w:rsidR="00B91F13" w:rsidRPr="000C2384" w:rsidTr="00557678">
        <w:trPr>
          <w:trHeight w:val="1214"/>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B91F13" w:rsidRPr="000C2384" w:rsidRDefault="00B91F13" w:rsidP="00B91F13">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Długość zmodernizowanych dróg [km]</w:t>
            </w:r>
          </w:p>
        </w:tc>
        <w:tc>
          <w:tcPr>
            <w:tcW w:w="389" w:type="pct"/>
            <w:gridSpan w:val="3"/>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89" w:type="pct"/>
            <w:gridSpan w:val="2"/>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713" w:type="pct"/>
            <w:vMerge w:val="restart"/>
            <w:shd w:val="clear" w:color="auto" w:fill="F2F2F2" w:themeFill="background1" w:themeFillShade="F2"/>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Ograniczenie uciążliwości systemu komunikacyjnego</w:t>
            </w:r>
            <w:r w:rsidRPr="000C2384">
              <w:rPr>
                <w:rStyle w:val="Odwoanieprzypisudolnego"/>
                <w:rFonts w:ascii="Segoe UI Semilight" w:hAnsi="Segoe UI Semilight" w:cs="Segoe UI Semilight"/>
                <w:sz w:val="18"/>
                <w:szCs w:val="18"/>
              </w:rPr>
              <w:footnoteReference w:id="1"/>
            </w:r>
          </w:p>
        </w:tc>
        <w:tc>
          <w:tcPr>
            <w:tcW w:w="606" w:type="pct"/>
            <w:shd w:val="clear" w:color="auto" w:fill="FFFFFF" w:themeFill="background1"/>
            <w:vAlign w:val="center"/>
          </w:tcPr>
          <w:p w:rsidR="00B91F13" w:rsidRPr="000C2384" w:rsidRDefault="0045473C" w:rsidP="00B91F13">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M</w:t>
            </w:r>
            <w:r w:rsidR="00B91F13" w:rsidRPr="000C2384">
              <w:rPr>
                <w:rFonts w:ascii="Segoe UI Semilight" w:hAnsi="Segoe UI Semilight" w:cs="Segoe UI Semilight"/>
                <w:sz w:val="18"/>
                <w:szCs w:val="18"/>
              </w:rPr>
              <w:t xml:space="preserve">odernizacja dróg gminnych </w:t>
            </w:r>
          </w:p>
        </w:tc>
        <w:tc>
          <w:tcPr>
            <w:tcW w:w="617" w:type="pct"/>
            <w:shd w:val="clear" w:color="auto" w:fill="FFFFFF" w:themeFill="background1"/>
            <w:vAlign w:val="center"/>
          </w:tcPr>
          <w:p w:rsidR="00B91F13" w:rsidRPr="000C2384" w:rsidRDefault="00B91F13" w:rsidP="007C215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Gmina </w:t>
            </w:r>
            <w:r w:rsidR="007C2154" w:rsidRPr="000C2384">
              <w:rPr>
                <w:rFonts w:ascii="Segoe UI Semilight" w:hAnsi="Segoe UI Semilight" w:cs="Segoe UI Semilight"/>
                <w:sz w:val="18"/>
                <w:szCs w:val="18"/>
              </w:rPr>
              <w:t>Stalowa Wola</w:t>
            </w:r>
          </w:p>
        </w:tc>
        <w:tc>
          <w:tcPr>
            <w:tcW w:w="562" w:type="pct"/>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w:t>
            </w:r>
            <w:r w:rsidR="008A473B" w:rsidRPr="000C2384">
              <w:rPr>
                <w:rFonts w:ascii="Segoe UI Semilight" w:hAnsi="Segoe UI Semilight" w:cs="Segoe UI Semilight"/>
                <w:sz w:val="18"/>
                <w:szCs w:val="18"/>
              </w:rPr>
              <w:t xml:space="preserve">Brak prowadzonych działań </w:t>
            </w:r>
          </w:p>
        </w:tc>
      </w:tr>
      <w:tr w:rsidR="003D10D4" w:rsidRPr="000C2384" w:rsidTr="00557678">
        <w:trPr>
          <w:cnfStyle w:val="000000100000" w:firstRow="0" w:lastRow="0" w:firstColumn="0" w:lastColumn="0" w:oddVBand="0" w:evenVBand="0" w:oddHBand="1" w:evenHBand="0" w:firstRowFirstColumn="0" w:firstRowLastColumn="0" w:lastRowFirstColumn="0" w:lastRowLastColumn="0"/>
          <w:trHeight w:val="1214"/>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3D10D4" w:rsidRPr="000C2384" w:rsidRDefault="003D10D4" w:rsidP="003D10D4">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Długość ścieżek rowerowych [km]</w:t>
            </w:r>
          </w:p>
        </w:tc>
        <w:tc>
          <w:tcPr>
            <w:tcW w:w="389" w:type="pct"/>
            <w:gridSpan w:val="3"/>
            <w:shd w:val="clear" w:color="auto" w:fill="FFFFFF" w:themeFill="background1"/>
            <w:vAlign w:val="center"/>
          </w:tcPr>
          <w:p w:rsidR="003D10D4" w:rsidRPr="000C2384" w:rsidRDefault="00201A4C"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201A4C">
              <w:rPr>
                <w:rFonts w:ascii="Segoe UI Semilight" w:hAnsi="Segoe UI Semilight" w:cs="Segoe UI Semilight"/>
                <w:sz w:val="18"/>
                <w:szCs w:val="18"/>
              </w:rPr>
              <w:t>27,4</w:t>
            </w:r>
          </w:p>
        </w:tc>
        <w:tc>
          <w:tcPr>
            <w:tcW w:w="389" w:type="pct"/>
            <w:gridSpan w:val="2"/>
            <w:shd w:val="clear" w:color="auto" w:fill="FFFFFF" w:themeFill="background1"/>
            <w:vAlign w:val="center"/>
          </w:tcPr>
          <w:p w:rsidR="003D10D4" w:rsidRPr="000C2384" w:rsidRDefault="00201A4C"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&gt;27,4</w:t>
            </w:r>
          </w:p>
        </w:tc>
        <w:tc>
          <w:tcPr>
            <w:tcW w:w="713" w:type="pct"/>
            <w:vMerge/>
            <w:shd w:val="clear" w:color="auto" w:fill="F2F2F2" w:themeFill="background1" w:themeFillShade="F2"/>
            <w:vAlign w:val="center"/>
          </w:tcPr>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3D10D4" w:rsidRPr="000C2384" w:rsidRDefault="003D10D4" w:rsidP="003D10D4">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Rozbudowa ścieżek rowerowych na terenie gminy </w:t>
            </w:r>
          </w:p>
        </w:tc>
        <w:tc>
          <w:tcPr>
            <w:tcW w:w="617" w:type="pct"/>
            <w:shd w:val="clear" w:color="auto" w:fill="FFFFFF" w:themeFill="background1"/>
            <w:vAlign w:val="center"/>
          </w:tcPr>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62" w:type="pct"/>
            <w:shd w:val="clear" w:color="auto" w:fill="FFFFFF" w:themeFill="background1"/>
            <w:vAlign w:val="center"/>
          </w:tcPr>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Brak prowadzonych działań </w:t>
            </w:r>
          </w:p>
        </w:tc>
      </w:tr>
      <w:tr w:rsidR="00CA1079" w:rsidRPr="000C2384" w:rsidTr="00557678">
        <w:trPr>
          <w:trHeight w:val="1214"/>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CA1079" w:rsidRPr="000C2384" w:rsidRDefault="00CA1079" w:rsidP="00CA1079">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CA1079" w:rsidRPr="000C2384" w:rsidRDefault="00CA1079" w:rsidP="00CA1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CA1079" w:rsidRPr="000C2384" w:rsidRDefault="00CA1079" w:rsidP="00CA1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CA1079" w:rsidRPr="000C2384" w:rsidRDefault="00CA1079" w:rsidP="00CA1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Liczba rowerów miejskich [szt.]</w:t>
            </w:r>
          </w:p>
        </w:tc>
        <w:tc>
          <w:tcPr>
            <w:tcW w:w="389" w:type="pct"/>
            <w:gridSpan w:val="3"/>
            <w:shd w:val="clear" w:color="auto" w:fill="FFFFFF" w:themeFill="background1"/>
            <w:vAlign w:val="center"/>
          </w:tcPr>
          <w:p w:rsidR="00CA1079" w:rsidRPr="000C2384" w:rsidRDefault="00CA1079" w:rsidP="00CA1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120</w:t>
            </w:r>
          </w:p>
        </w:tc>
        <w:tc>
          <w:tcPr>
            <w:tcW w:w="389" w:type="pct"/>
            <w:gridSpan w:val="2"/>
            <w:shd w:val="clear" w:color="auto" w:fill="FFFFFF" w:themeFill="background1"/>
            <w:vAlign w:val="center"/>
          </w:tcPr>
          <w:p w:rsidR="00CA1079" w:rsidRPr="000C2384" w:rsidRDefault="00CA1079" w:rsidP="00CA1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120</w:t>
            </w:r>
          </w:p>
        </w:tc>
        <w:tc>
          <w:tcPr>
            <w:tcW w:w="713" w:type="pct"/>
            <w:vMerge/>
            <w:shd w:val="clear" w:color="auto" w:fill="F2F2F2" w:themeFill="background1" w:themeFillShade="F2"/>
            <w:vAlign w:val="center"/>
          </w:tcPr>
          <w:p w:rsidR="00CA1079" w:rsidRPr="000C2384" w:rsidRDefault="00CA1079" w:rsidP="00CA1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CA1079" w:rsidRPr="000C2384" w:rsidRDefault="00CA1079" w:rsidP="00CA1079">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Rozwój systemu rowerów miejskich </w:t>
            </w:r>
          </w:p>
        </w:tc>
        <w:tc>
          <w:tcPr>
            <w:tcW w:w="617" w:type="pct"/>
            <w:shd w:val="clear" w:color="auto" w:fill="FFFFFF" w:themeFill="background1"/>
            <w:vAlign w:val="center"/>
          </w:tcPr>
          <w:p w:rsidR="00CA1079" w:rsidRPr="000C2384" w:rsidRDefault="00CA1079" w:rsidP="00CA1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62" w:type="pct"/>
            <w:shd w:val="clear" w:color="auto" w:fill="FFFFFF" w:themeFill="background1"/>
            <w:vAlign w:val="center"/>
          </w:tcPr>
          <w:p w:rsidR="00CA1079" w:rsidRPr="000C2384" w:rsidRDefault="00CA1079" w:rsidP="00CA1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Brak prowadzonych działań </w:t>
            </w:r>
          </w:p>
        </w:tc>
      </w:tr>
      <w:tr w:rsidR="00B91F13" w:rsidRPr="000C2384" w:rsidTr="00557678">
        <w:trPr>
          <w:cnfStyle w:val="000000100000" w:firstRow="0" w:lastRow="0" w:firstColumn="0" w:lastColumn="0" w:oddVBand="0" w:evenVBand="0" w:oddHBand="1"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B91F13" w:rsidRPr="000C2384" w:rsidRDefault="00B91F13" w:rsidP="00B91F13">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Długość zmodernizowanych dróg [km]</w:t>
            </w:r>
          </w:p>
        </w:tc>
        <w:tc>
          <w:tcPr>
            <w:tcW w:w="389" w:type="pct"/>
            <w:gridSpan w:val="3"/>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89" w:type="pct"/>
            <w:gridSpan w:val="2"/>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713" w:type="pct"/>
            <w:vMerge/>
            <w:shd w:val="clear" w:color="auto" w:fill="F2F2F2" w:themeFill="background1" w:themeFillShade="F2"/>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B91F13" w:rsidRPr="000C2384" w:rsidRDefault="00B91F13" w:rsidP="00B91F13">
            <w:pPr>
              <w:pStyle w:val="TableContents"/>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FF0000"/>
                <w:sz w:val="18"/>
                <w:szCs w:val="18"/>
              </w:rPr>
            </w:pPr>
            <w:r w:rsidRPr="000C2384">
              <w:rPr>
                <w:rFonts w:ascii="Segoe UI Semilight" w:hAnsi="Segoe UI Semilight" w:cs="Segoe UI Semilight"/>
                <w:sz w:val="18"/>
                <w:szCs w:val="18"/>
              </w:rPr>
              <w:t>Przebudowa i modernizacja dróg powiatowych</w:t>
            </w:r>
          </w:p>
        </w:tc>
        <w:tc>
          <w:tcPr>
            <w:tcW w:w="617" w:type="pct"/>
            <w:shd w:val="clear" w:color="auto" w:fill="FFFFFF" w:themeFill="background1"/>
            <w:vAlign w:val="center"/>
          </w:tcPr>
          <w:p w:rsidR="00B91F13" w:rsidRPr="000C2384" w:rsidRDefault="00B91F13"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Powiat </w:t>
            </w:r>
            <w:r w:rsidR="003D10D4" w:rsidRPr="000C2384">
              <w:rPr>
                <w:rFonts w:ascii="Segoe UI Semilight" w:hAnsi="Segoe UI Semilight" w:cs="Segoe UI Semilight"/>
                <w:sz w:val="18"/>
                <w:szCs w:val="18"/>
              </w:rPr>
              <w:t>stalowowolski</w:t>
            </w:r>
          </w:p>
        </w:tc>
        <w:tc>
          <w:tcPr>
            <w:tcW w:w="562" w:type="pct"/>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Nieotrzymanie dofinansowania ze środków zewnętrznych</w:t>
            </w:r>
          </w:p>
        </w:tc>
      </w:tr>
      <w:tr w:rsidR="00B91F13" w:rsidRPr="000C2384" w:rsidTr="00557678">
        <w:trPr>
          <w:trHeight w:val="350"/>
        </w:trPr>
        <w:tc>
          <w:tcPr>
            <w:cnfStyle w:val="001000000000" w:firstRow="0" w:lastRow="0" w:firstColumn="1" w:lastColumn="0" w:oddVBand="0" w:evenVBand="0" w:oddHBand="0" w:evenHBand="0" w:firstRowFirstColumn="0" w:firstRowLastColumn="0" w:lastRowFirstColumn="0" w:lastRowLastColumn="0"/>
            <w:tcW w:w="146" w:type="pct"/>
            <w:vMerge w:val="restart"/>
            <w:shd w:val="clear" w:color="auto" w:fill="FFFFFF" w:themeFill="background1"/>
            <w:vAlign w:val="center"/>
          </w:tcPr>
          <w:p w:rsidR="00B91F13" w:rsidRPr="000C2384" w:rsidRDefault="00B91F13" w:rsidP="00B91F13">
            <w:pPr>
              <w:spacing w:before="0" w:after="0" w:line="240" w:lineRule="auto"/>
              <w:jc w:val="center"/>
              <w:rPr>
                <w:rFonts w:ascii="Segoe UI Semilight" w:hAnsi="Segoe UI Semilight" w:cs="Segoe UI Semilight"/>
                <w:sz w:val="18"/>
                <w:szCs w:val="18"/>
              </w:rPr>
            </w:pPr>
            <w:r w:rsidRPr="000C2384">
              <w:rPr>
                <w:rFonts w:ascii="Segoe UI Semilight" w:hAnsi="Segoe UI Semilight" w:cs="Segoe UI Semilight"/>
                <w:sz w:val="18"/>
                <w:szCs w:val="18"/>
              </w:rPr>
              <w:t>2.</w:t>
            </w:r>
          </w:p>
        </w:tc>
        <w:tc>
          <w:tcPr>
            <w:tcW w:w="562" w:type="pct"/>
            <w:vMerge w:val="restart"/>
            <w:shd w:val="clear" w:color="auto" w:fill="F2F2F2" w:themeFill="background1" w:themeFillShade="F2"/>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0C2384">
              <w:rPr>
                <w:rFonts w:ascii="Segoe UI Semilight" w:hAnsi="Segoe UI Semilight" w:cs="Segoe UI Semilight"/>
                <w:b/>
                <w:sz w:val="18"/>
                <w:szCs w:val="18"/>
              </w:rPr>
              <w:t>Zagrożenia hałasem</w:t>
            </w:r>
          </w:p>
        </w:tc>
        <w:tc>
          <w:tcPr>
            <w:tcW w:w="530" w:type="pct"/>
            <w:vMerge w:val="restart"/>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Ograniczenie uciążliwości akustycznej dla mieszkańców gminy</w:t>
            </w:r>
          </w:p>
        </w:tc>
        <w:tc>
          <w:tcPr>
            <w:tcW w:w="486" w:type="pct"/>
            <w:gridSpan w:val="2"/>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Liczba rozpisanych przetargów na modernizację/przebudowę dróg, które uwzględniają takie zapisy</w:t>
            </w:r>
          </w:p>
        </w:tc>
        <w:tc>
          <w:tcPr>
            <w:tcW w:w="389" w:type="pct"/>
            <w:gridSpan w:val="3"/>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89" w:type="pct"/>
            <w:gridSpan w:val="2"/>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713" w:type="pct"/>
            <w:vMerge w:val="restart"/>
            <w:shd w:val="clear" w:color="auto" w:fill="F2F2F2" w:themeFill="background1" w:themeFillShade="F2"/>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Podniesienie komfortu życia mieszkańców gminy poprzez eliminację zagrożeń hałasem</w:t>
            </w:r>
          </w:p>
        </w:tc>
        <w:tc>
          <w:tcPr>
            <w:tcW w:w="606" w:type="pct"/>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Tworzenie zabezpieczeń przed oddziaływaniem hałasu komunikacyjnego poprzez wprowadzanie odpowiednich zapisów w SIWZ uwzględniające m.in. montowanie dźwiękoszczelnych okien, kładzenie cichej nawierzchni i budowę ekranów akustycznych</w:t>
            </w:r>
          </w:p>
        </w:tc>
        <w:tc>
          <w:tcPr>
            <w:tcW w:w="617" w:type="pct"/>
            <w:shd w:val="clear" w:color="auto" w:fill="FFFFFF" w:themeFill="background1"/>
            <w:vAlign w:val="center"/>
          </w:tcPr>
          <w:p w:rsidR="00B91F13" w:rsidRPr="000C2384" w:rsidRDefault="000E3CF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Gmina </w:t>
            </w:r>
            <w:r w:rsidR="007C2154" w:rsidRPr="000C2384">
              <w:rPr>
                <w:rFonts w:ascii="Segoe UI Semilight" w:hAnsi="Segoe UI Semilight" w:cs="Segoe UI Semilight"/>
                <w:sz w:val="18"/>
                <w:szCs w:val="18"/>
              </w:rPr>
              <w:t>Stalowa Wola</w:t>
            </w:r>
            <w:r w:rsidR="00B91F13" w:rsidRPr="000C2384">
              <w:rPr>
                <w:rFonts w:ascii="Segoe UI Semilight" w:hAnsi="Segoe UI Semilight" w:cs="Segoe UI Semilight"/>
                <w:sz w:val="18"/>
                <w:szCs w:val="18"/>
              </w:rPr>
              <w:t xml:space="preserve">, </w:t>
            </w:r>
          </w:p>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zarządcy dróg</w:t>
            </w:r>
          </w:p>
        </w:tc>
        <w:tc>
          <w:tcPr>
            <w:tcW w:w="562" w:type="pct"/>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wprowadzania odpowiednich zapisów w SIWZ</w:t>
            </w:r>
          </w:p>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r>
      <w:tr w:rsidR="00B91F13" w:rsidRPr="000C2384" w:rsidTr="00557678">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B91F13" w:rsidRPr="000C2384" w:rsidRDefault="00B91F13" w:rsidP="00B91F13">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30" w:type="pct"/>
            <w:vMerge/>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Liczba punktów pomiarowych </w:t>
            </w:r>
          </w:p>
        </w:tc>
        <w:tc>
          <w:tcPr>
            <w:tcW w:w="389" w:type="pct"/>
            <w:gridSpan w:val="3"/>
            <w:shd w:val="clear" w:color="auto" w:fill="FFFFFF" w:themeFill="background1"/>
            <w:vAlign w:val="center"/>
          </w:tcPr>
          <w:p w:rsidR="00B91F13" w:rsidRPr="000C2384" w:rsidRDefault="007C2154"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5</w:t>
            </w:r>
          </w:p>
        </w:tc>
        <w:tc>
          <w:tcPr>
            <w:tcW w:w="389" w:type="pct"/>
            <w:gridSpan w:val="2"/>
            <w:shd w:val="clear" w:color="auto" w:fill="FFFFFF" w:themeFill="background1"/>
            <w:vAlign w:val="center"/>
          </w:tcPr>
          <w:p w:rsidR="00B91F13" w:rsidRPr="000C2384" w:rsidRDefault="007C2154"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&gt;5</w:t>
            </w:r>
          </w:p>
        </w:tc>
        <w:tc>
          <w:tcPr>
            <w:tcW w:w="713" w:type="pct"/>
            <w:vMerge/>
            <w:shd w:val="clear" w:color="auto" w:fill="F2F2F2" w:themeFill="background1" w:themeFillShade="F2"/>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Prowadzenie pomiarów hałasu  </w:t>
            </w:r>
          </w:p>
        </w:tc>
        <w:tc>
          <w:tcPr>
            <w:tcW w:w="617" w:type="pct"/>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WIOŚ w Rzeszowie</w:t>
            </w:r>
          </w:p>
        </w:tc>
        <w:tc>
          <w:tcPr>
            <w:tcW w:w="562" w:type="pct"/>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Brak prowadzonych badań </w:t>
            </w:r>
          </w:p>
        </w:tc>
      </w:tr>
      <w:tr w:rsidR="00B91F13" w:rsidRPr="000C2384" w:rsidTr="00557678">
        <w:trPr>
          <w:trHeight w:val="797"/>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B91F13" w:rsidRPr="000C2384" w:rsidRDefault="00B91F13" w:rsidP="00B91F13">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30" w:type="pct"/>
            <w:vMerge/>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Odpowiednie zapisy w planach zagospodarowania przestrzennego</w:t>
            </w:r>
          </w:p>
        </w:tc>
        <w:tc>
          <w:tcPr>
            <w:tcW w:w="389" w:type="pct"/>
            <w:gridSpan w:val="3"/>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89" w:type="pct"/>
            <w:gridSpan w:val="2"/>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713" w:type="pct"/>
            <w:vMerge/>
            <w:shd w:val="clear" w:color="auto" w:fill="F2F2F2" w:themeFill="background1" w:themeFillShade="F2"/>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B91F13" w:rsidRPr="000C2384" w:rsidRDefault="003E51FE"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Wprowadzanie do mpzp zapisów sprzyjających ograniczeniu zagrożenia hałasem i egzekwowanie tych zapisów</w:t>
            </w:r>
          </w:p>
        </w:tc>
        <w:tc>
          <w:tcPr>
            <w:tcW w:w="617" w:type="pct"/>
            <w:shd w:val="clear" w:color="auto" w:fill="FFFFFF" w:themeFill="background1"/>
            <w:vAlign w:val="center"/>
          </w:tcPr>
          <w:p w:rsidR="00B91F13" w:rsidRPr="000C2384" w:rsidRDefault="007C2154"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62" w:type="pct"/>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Przedłużająca się procedura wprowadzania zmian do przepisów prawa miejscowego</w:t>
            </w:r>
          </w:p>
        </w:tc>
      </w:tr>
      <w:tr w:rsidR="00B91F13" w:rsidRPr="000C2384" w:rsidTr="00557678">
        <w:trPr>
          <w:cnfStyle w:val="000000100000" w:firstRow="0" w:lastRow="0" w:firstColumn="0" w:lastColumn="0" w:oddVBand="0" w:evenVBand="0" w:oddHBand="1" w:evenHBand="0" w:firstRowFirstColumn="0" w:firstRowLastColumn="0" w:lastRowFirstColumn="0" w:lastRowLastColumn="0"/>
          <w:trHeight w:val="1204"/>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B91F13" w:rsidRPr="000C2384" w:rsidRDefault="00B91F13" w:rsidP="00B91F13">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30" w:type="pct"/>
            <w:vMerge/>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Liczba przeprowadzonych kontroli [liczba kontroli]</w:t>
            </w:r>
          </w:p>
        </w:tc>
        <w:tc>
          <w:tcPr>
            <w:tcW w:w="389" w:type="pct"/>
            <w:gridSpan w:val="3"/>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89" w:type="pct"/>
            <w:gridSpan w:val="2"/>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713" w:type="pct"/>
            <w:vMerge/>
            <w:shd w:val="clear" w:color="auto" w:fill="F2F2F2" w:themeFill="background1" w:themeFillShade="F2"/>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Kontrola emisji hałasu do środowiska z obiektów działalności gospodarczej</w:t>
            </w:r>
          </w:p>
        </w:tc>
        <w:tc>
          <w:tcPr>
            <w:tcW w:w="617" w:type="pct"/>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WIOŚ w Rzeszowie</w:t>
            </w:r>
          </w:p>
        </w:tc>
        <w:tc>
          <w:tcPr>
            <w:tcW w:w="562" w:type="pct"/>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Brak prowadzonej kontroli </w:t>
            </w:r>
          </w:p>
        </w:tc>
      </w:tr>
      <w:tr w:rsidR="00B91F13" w:rsidRPr="000C2384" w:rsidTr="00557678">
        <w:trPr>
          <w:trHeight w:val="1112"/>
        </w:trPr>
        <w:tc>
          <w:tcPr>
            <w:cnfStyle w:val="001000000000" w:firstRow="0" w:lastRow="0" w:firstColumn="1" w:lastColumn="0" w:oddVBand="0" w:evenVBand="0" w:oddHBand="0" w:evenHBand="0" w:firstRowFirstColumn="0" w:firstRowLastColumn="0" w:lastRowFirstColumn="0" w:lastRowLastColumn="0"/>
            <w:tcW w:w="146" w:type="pct"/>
            <w:vMerge w:val="restart"/>
            <w:shd w:val="clear" w:color="auto" w:fill="FFFFFF" w:themeFill="background1"/>
            <w:vAlign w:val="center"/>
          </w:tcPr>
          <w:p w:rsidR="00B91F13" w:rsidRPr="000C2384" w:rsidRDefault="00B91F13" w:rsidP="009675D1">
            <w:pPr>
              <w:spacing w:before="0" w:after="0" w:line="240" w:lineRule="auto"/>
              <w:jc w:val="center"/>
              <w:rPr>
                <w:rFonts w:ascii="Segoe UI Semilight" w:hAnsi="Segoe UI Semilight" w:cs="Segoe UI Semilight"/>
                <w:sz w:val="18"/>
                <w:szCs w:val="18"/>
              </w:rPr>
            </w:pPr>
            <w:r w:rsidRPr="000C2384">
              <w:rPr>
                <w:rFonts w:ascii="Segoe UI Semilight" w:hAnsi="Segoe UI Semilight" w:cs="Segoe UI Semilight"/>
                <w:sz w:val="18"/>
                <w:szCs w:val="18"/>
              </w:rPr>
              <w:t>3</w:t>
            </w:r>
          </w:p>
        </w:tc>
        <w:tc>
          <w:tcPr>
            <w:tcW w:w="562" w:type="pct"/>
            <w:vMerge w:val="restart"/>
            <w:shd w:val="clear" w:color="auto" w:fill="F2F2F2" w:themeFill="background1" w:themeFillShade="F2"/>
            <w:vAlign w:val="center"/>
          </w:tcPr>
          <w:p w:rsidR="00B91F13" w:rsidRPr="000C2384" w:rsidRDefault="00B91F13" w:rsidP="009675D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0C2384">
              <w:rPr>
                <w:rFonts w:ascii="Segoe UI Semilight" w:hAnsi="Segoe UI Semilight" w:cs="Segoe UI Semilight"/>
                <w:b/>
                <w:sz w:val="18"/>
                <w:szCs w:val="18"/>
              </w:rPr>
              <w:t>Pola elektromagnetyczne</w:t>
            </w:r>
          </w:p>
        </w:tc>
        <w:tc>
          <w:tcPr>
            <w:tcW w:w="530" w:type="pct"/>
            <w:vMerge w:val="restart"/>
            <w:shd w:val="clear" w:color="auto" w:fill="FFFFFF" w:themeFill="background1"/>
            <w:vAlign w:val="center"/>
          </w:tcPr>
          <w:p w:rsidR="00B91F13" w:rsidRPr="000C2384" w:rsidRDefault="00B91F13" w:rsidP="009675D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Ochrona przed działaniem promieniowania</w:t>
            </w:r>
          </w:p>
          <w:p w:rsidR="00B91F13" w:rsidRPr="000C2384" w:rsidRDefault="00B91F13" w:rsidP="009675D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elektromagnetycznego</w:t>
            </w:r>
          </w:p>
        </w:tc>
        <w:tc>
          <w:tcPr>
            <w:tcW w:w="486" w:type="pct"/>
            <w:gridSpan w:val="2"/>
            <w:shd w:val="clear" w:color="auto" w:fill="FFFFFF" w:themeFill="background1"/>
            <w:vAlign w:val="center"/>
          </w:tcPr>
          <w:p w:rsidR="00B91F13" w:rsidRPr="000C2384" w:rsidRDefault="00B91F13" w:rsidP="009675D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Liczba bazowych stacji telefonii komórkowych </w:t>
            </w:r>
          </w:p>
        </w:tc>
        <w:tc>
          <w:tcPr>
            <w:tcW w:w="389" w:type="pct"/>
            <w:gridSpan w:val="3"/>
            <w:shd w:val="clear" w:color="auto" w:fill="FFFFFF" w:themeFill="background1"/>
            <w:vAlign w:val="center"/>
          </w:tcPr>
          <w:p w:rsidR="00B91F13" w:rsidRPr="000C2384" w:rsidRDefault="003D10D4" w:rsidP="009675D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20</w:t>
            </w:r>
          </w:p>
        </w:tc>
        <w:tc>
          <w:tcPr>
            <w:tcW w:w="389" w:type="pct"/>
            <w:gridSpan w:val="2"/>
            <w:shd w:val="clear" w:color="auto" w:fill="FFFFFF" w:themeFill="background1"/>
            <w:vAlign w:val="center"/>
          </w:tcPr>
          <w:p w:rsidR="00B91F13" w:rsidRPr="000C2384" w:rsidRDefault="003D10D4" w:rsidP="009675D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20</w:t>
            </w:r>
          </w:p>
        </w:tc>
        <w:tc>
          <w:tcPr>
            <w:tcW w:w="713" w:type="pct"/>
            <w:vMerge w:val="restart"/>
            <w:shd w:val="clear" w:color="auto" w:fill="F2F2F2" w:themeFill="background1" w:themeFillShade="F2"/>
            <w:vAlign w:val="center"/>
          </w:tcPr>
          <w:p w:rsidR="00B91F13" w:rsidRPr="000C2384" w:rsidRDefault="00B91F13" w:rsidP="009675D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Podniesienie komfortu życia mieszkańców </w:t>
            </w:r>
            <w:r w:rsidRPr="000C2384">
              <w:rPr>
                <w:rFonts w:ascii="Segoe UI Semilight" w:hAnsi="Segoe UI Semilight" w:cs="Segoe UI Semilight"/>
                <w:sz w:val="18"/>
                <w:szCs w:val="18"/>
              </w:rPr>
              <w:br/>
              <w:t>gminy poprzez eliminację zagrożeń promieniowaniem elektromagnetycznym</w:t>
            </w:r>
          </w:p>
        </w:tc>
        <w:tc>
          <w:tcPr>
            <w:tcW w:w="606" w:type="pct"/>
            <w:shd w:val="clear" w:color="auto" w:fill="FFFFFF" w:themeFill="background1"/>
            <w:vAlign w:val="center"/>
          </w:tcPr>
          <w:p w:rsidR="00B91F13" w:rsidRPr="000C2384" w:rsidRDefault="00B91F13" w:rsidP="009675D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Wybór niskokonfliktowych terenów do lokalizacji nowych urządzeń wytwarzających pola elektromagnetyczne</w:t>
            </w:r>
          </w:p>
        </w:tc>
        <w:tc>
          <w:tcPr>
            <w:tcW w:w="617" w:type="pct"/>
            <w:shd w:val="clear" w:color="auto" w:fill="FFFFFF" w:themeFill="background1"/>
            <w:vAlign w:val="center"/>
          </w:tcPr>
          <w:p w:rsidR="00B91F13" w:rsidRPr="000C2384" w:rsidRDefault="00B91F13" w:rsidP="009675D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Właściciele (operatorzy) sieci elektroenergetycznych</w:t>
            </w:r>
          </w:p>
        </w:tc>
        <w:tc>
          <w:tcPr>
            <w:tcW w:w="562" w:type="pct"/>
            <w:shd w:val="clear" w:color="auto" w:fill="FFFFFF" w:themeFill="background1"/>
            <w:vAlign w:val="center"/>
          </w:tcPr>
          <w:p w:rsidR="00B91F13" w:rsidRPr="000C2384" w:rsidRDefault="00B91F13" w:rsidP="009675D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możliwości technicznych do realizacji inwestycji</w:t>
            </w:r>
          </w:p>
        </w:tc>
      </w:tr>
      <w:tr w:rsidR="00B91F13" w:rsidRPr="000C2384" w:rsidTr="0055767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B91F13" w:rsidRPr="000C2384" w:rsidRDefault="00B91F13" w:rsidP="00B91F13">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Liczba odpowiednich zapisów w planach zagospodarowania przestrzennego</w:t>
            </w:r>
          </w:p>
        </w:tc>
        <w:tc>
          <w:tcPr>
            <w:tcW w:w="389" w:type="pct"/>
            <w:gridSpan w:val="3"/>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89" w:type="pct"/>
            <w:gridSpan w:val="2"/>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713" w:type="pct"/>
            <w:vMerge/>
            <w:shd w:val="clear" w:color="auto" w:fill="F2F2F2" w:themeFill="background1" w:themeFillShade="F2"/>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Uwzględnienie zapisów dotyczących ochrony przed ponadnormatywnym promieniowaniem elektromagnetycznym w miejscowych planach zagospodarowania przestrzennego gminy</w:t>
            </w:r>
          </w:p>
        </w:tc>
        <w:tc>
          <w:tcPr>
            <w:tcW w:w="617" w:type="pct"/>
            <w:shd w:val="clear" w:color="auto" w:fill="FFFFFF" w:themeFill="background1"/>
            <w:vAlign w:val="center"/>
          </w:tcPr>
          <w:p w:rsidR="00B91F13" w:rsidRPr="000C2384" w:rsidRDefault="007C2154" w:rsidP="000E3C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62" w:type="pct"/>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Przedłużająca się procedura wprowadzania zmian do przepisów prawa miejscowego</w:t>
            </w:r>
          </w:p>
        </w:tc>
      </w:tr>
      <w:tr w:rsidR="00912277" w:rsidRPr="000C2384" w:rsidTr="00DB3DB2">
        <w:trPr>
          <w:trHeight w:val="350"/>
        </w:trPr>
        <w:tc>
          <w:tcPr>
            <w:cnfStyle w:val="001000000000" w:firstRow="0" w:lastRow="0" w:firstColumn="1" w:lastColumn="0" w:oddVBand="0" w:evenVBand="0" w:oddHBand="0" w:evenHBand="0" w:firstRowFirstColumn="0" w:firstRowLastColumn="0" w:lastRowFirstColumn="0" w:lastRowLastColumn="0"/>
            <w:tcW w:w="146" w:type="pct"/>
            <w:vMerge w:val="restart"/>
            <w:shd w:val="clear" w:color="auto" w:fill="FFFFFF" w:themeFill="background1"/>
            <w:vAlign w:val="center"/>
          </w:tcPr>
          <w:p w:rsidR="00912277" w:rsidRPr="000C2384" w:rsidRDefault="00912277" w:rsidP="00FD208E">
            <w:pPr>
              <w:spacing w:before="0" w:after="0" w:line="240" w:lineRule="auto"/>
              <w:jc w:val="center"/>
              <w:rPr>
                <w:rFonts w:ascii="Segoe UI Semilight" w:hAnsi="Segoe UI Semilight" w:cs="Segoe UI Semilight"/>
                <w:sz w:val="18"/>
                <w:szCs w:val="18"/>
              </w:rPr>
            </w:pPr>
            <w:r w:rsidRPr="000C2384">
              <w:rPr>
                <w:rFonts w:ascii="Segoe UI Semilight" w:hAnsi="Segoe UI Semilight" w:cs="Segoe UI Semilight"/>
                <w:sz w:val="18"/>
                <w:szCs w:val="18"/>
              </w:rPr>
              <w:lastRenderedPageBreak/>
              <w:t>4</w:t>
            </w:r>
          </w:p>
        </w:tc>
        <w:tc>
          <w:tcPr>
            <w:tcW w:w="562" w:type="pct"/>
            <w:vMerge w:val="restart"/>
            <w:shd w:val="clear" w:color="auto" w:fill="F2F2F2" w:themeFill="background1" w:themeFillShade="F2"/>
            <w:vAlign w:val="center"/>
          </w:tcPr>
          <w:p w:rsidR="00912277" w:rsidRPr="000C2384" w:rsidRDefault="00912277"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0C2384">
              <w:rPr>
                <w:rFonts w:ascii="Segoe UI Semilight" w:hAnsi="Segoe UI Semilight" w:cs="Segoe UI Semilight"/>
                <w:b/>
                <w:sz w:val="18"/>
                <w:szCs w:val="18"/>
              </w:rPr>
              <w:t>Gospodarowanie wodami</w:t>
            </w:r>
          </w:p>
        </w:tc>
        <w:tc>
          <w:tcPr>
            <w:tcW w:w="530" w:type="pct"/>
            <w:vMerge w:val="restart"/>
            <w:shd w:val="clear" w:color="auto" w:fill="FFFFFF" w:themeFill="background1"/>
            <w:vAlign w:val="center"/>
          </w:tcPr>
          <w:p w:rsidR="00912277" w:rsidRPr="000C2384" w:rsidRDefault="00912277"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Dobry stan wód powierzchniowych i podziemnych.</w:t>
            </w:r>
          </w:p>
          <w:p w:rsidR="00912277" w:rsidRPr="000C2384" w:rsidRDefault="00912277"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Racjonalizacja ich wykorzystania oraz zapewnienie wszystkim</w:t>
            </w:r>
          </w:p>
          <w:p w:rsidR="00912277" w:rsidRPr="000C2384" w:rsidRDefault="00912277"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mieszkańcom Gminy wody pitnej odpowiedniej jakości</w:t>
            </w:r>
          </w:p>
        </w:tc>
        <w:tc>
          <w:tcPr>
            <w:tcW w:w="495" w:type="pct"/>
            <w:gridSpan w:val="3"/>
            <w:shd w:val="clear" w:color="auto" w:fill="FFFFFF" w:themeFill="background1"/>
            <w:vAlign w:val="center"/>
          </w:tcPr>
          <w:p w:rsidR="00912277" w:rsidRPr="000C2384" w:rsidRDefault="00912277"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Liczba przeprowadzonych kontroli jakości wód na terenie gminy</w:t>
            </w:r>
          </w:p>
        </w:tc>
        <w:tc>
          <w:tcPr>
            <w:tcW w:w="396" w:type="pct"/>
            <w:gridSpan w:val="3"/>
            <w:shd w:val="clear" w:color="auto" w:fill="FFFFFF" w:themeFill="background1"/>
            <w:vAlign w:val="center"/>
          </w:tcPr>
          <w:p w:rsidR="00912277" w:rsidRPr="000C2384" w:rsidRDefault="00912277"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73" w:type="pct"/>
            <w:shd w:val="clear" w:color="auto" w:fill="FFFFFF" w:themeFill="background1"/>
            <w:vAlign w:val="center"/>
          </w:tcPr>
          <w:p w:rsidR="00912277" w:rsidRPr="000C2384" w:rsidRDefault="00912277"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713" w:type="pct"/>
            <w:shd w:val="clear" w:color="auto" w:fill="F2F2F2" w:themeFill="background1" w:themeFillShade="F2"/>
            <w:vAlign w:val="center"/>
          </w:tcPr>
          <w:p w:rsidR="00912277" w:rsidRPr="000C2384" w:rsidRDefault="00912277"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Zapobieganie zanieczyszczeniu wód powierzchniowych </w:t>
            </w:r>
            <w:r w:rsidRPr="000C2384">
              <w:rPr>
                <w:rFonts w:ascii="Segoe UI Semilight" w:hAnsi="Segoe UI Semilight" w:cs="Segoe UI Semilight"/>
                <w:sz w:val="18"/>
                <w:szCs w:val="18"/>
              </w:rPr>
              <w:br/>
              <w:t>i podziemnych, ze szczególnym naciskiem na zapobieganie u źródła</w:t>
            </w:r>
          </w:p>
          <w:p w:rsidR="00912277" w:rsidRPr="000C2384" w:rsidRDefault="00912277"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912277" w:rsidRPr="000C2384" w:rsidRDefault="00912277"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Prowadzenie stałego lokalnego </w:t>
            </w:r>
            <w:r w:rsidRPr="000C2384">
              <w:rPr>
                <w:rFonts w:ascii="Segoe UI Semilight" w:hAnsi="Segoe UI Semilight" w:cs="Segoe UI Semilight"/>
                <w:sz w:val="18"/>
                <w:szCs w:val="18"/>
              </w:rPr>
              <w:br/>
              <w:t>i regionalnego monitoringu wód</w:t>
            </w:r>
          </w:p>
        </w:tc>
        <w:tc>
          <w:tcPr>
            <w:tcW w:w="617" w:type="pct"/>
            <w:shd w:val="clear" w:color="auto" w:fill="FFFFFF" w:themeFill="background1"/>
            <w:vAlign w:val="center"/>
          </w:tcPr>
          <w:p w:rsidR="00912277" w:rsidRPr="000C2384" w:rsidRDefault="00912277"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GIOŚ </w:t>
            </w:r>
          </w:p>
        </w:tc>
        <w:tc>
          <w:tcPr>
            <w:tcW w:w="562" w:type="pct"/>
            <w:shd w:val="clear" w:color="auto" w:fill="FFFFFF" w:themeFill="background1"/>
            <w:vAlign w:val="center"/>
          </w:tcPr>
          <w:p w:rsidR="00912277" w:rsidRPr="000C2384" w:rsidRDefault="00912277"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prowadzenia monitoringu</w:t>
            </w:r>
          </w:p>
          <w:p w:rsidR="00912277" w:rsidRPr="000C2384" w:rsidRDefault="00912277"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Zanieczyszczenia ze strony mieszkańców </w:t>
            </w:r>
            <w:r w:rsidRPr="000C2384">
              <w:rPr>
                <w:rFonts w:ascii="Segoe UI Semilight" w:hAnsi="Segoe UI Semilight" w:cs="Segoe UI Semilight"/>
                <w:sz w:val="18"/>
                <w:szCs w:val="18"/>
              </w:rPr>
              <w:br/>
              <w:t>i przedsiębiorców</w:t>
            </w:r>
          </w:p>
        </w:tc>
      </w:tr>
      <w:tr w:rsidR="0022350A" w:rsidRPr="000C2384" w:rsidTr="00DB3DB2">
        <w:trPr>
          <w:cnfStyle w:val="000000100000" w:firstRow="0" w:lastRow="0" w:firstColumn="0" w:lastColumn="0" w:oddVBand="0" w:evenVBand="0" w:oddHBand="1" w:evenHBand="0" w:firstRowFirstColumn="0" w:firstRowLastColumn="0" w:lastRowFirstColumn="0" w:lastRowLastColumn="0"/>
          <w:trHeight w:val="987"/>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22350A" w:rsidRPr="000C2384" w:rsidRDefault="0022350A" w:rsidP="00FD208E">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22350A" w:rsidRPr="000C2384" w:rsidRDefault="0022350A" w:rsidP="00FD208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22350A" w:rsidRPr="000C2384" w:rsidRDefault="0022350A" w:rsidP="00FD208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1264" w:type="pct"/>
            <w:gridSpan w:val="7"/>
            <w:shd w:val="clear" w:color="auto" w:fill="FFFFFF" w:themeFill="background1"/>
            <w:vAlign w:val="center"/>
          </w:tcPr>
          <w:p w:rsidR="0022350A" w:rsidRDefault="0022350A" w:rsidP="00FD208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713" w:type="pct"/>
            <w:vMerge w:val="restart"/>
            <w:shd w:val="clear" w:color="auto" w:fill="F2F2F2" w:themeFill="background1" w:themeFillShade="F2"/>
            <w:vAlign w:val="center"/>
          </w:tcPr>
          <w:p w:rsidR="0022350A" w:rsidRPr="000C2384" w:rsidRDefault="0022350A" w:rsidP="00FD208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Zapobieganie zanieczyszczeniu wód powierzchniowych </w:t>
            </w:r>
            <w:r w:rsidRPr="000C2384">
              <w:rPr>
                <w:rFonts w:ascii="Segoe UI Semilight" w:hAnsi="Segoe UI Semilight" w:cs="Segoe UI Semilight"/>
                <w:sz w:val="18"/>
                <w:szCs w:val="18"/>
              </w:rPr>
              <w:br/>
              <w:t>i podziemnych</w:t>
            </w:r>
            <w:r>
              <w:rPr>
                <w:rFonts w:ascii="Segoe UI Semilight" w:hAnsi="Segoe UI Semilight" w:cs="Segoe UI Semilight"/>
                <w:sz w:val="18"/>
                <w:szCs w:val="18"/>
              </w:rPr>
              <w:t xml:space="preserve"> przez przemysł</w:t>
            </w:r>
          </w:p>
        </w:tc>
        <w:tc>
          <w:tcPr>
            <w:tcW w:w="606" w:type="pct"/>
            <w:shd w:val="clear" w:color="auto" w:fill="FFFFFF" w:themeFill="background1"/>
            <w:vAlign w:val="center"/>
          </w:tcPr>
          <w:p w:rsidR="0022350A" w:rsidRPr="00912277" w:rsidRDefault="0022350A" w:rsidP="00FD208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DB3DB2">
              <w:rPr>
                <w:rFonts w:ascii="Segoe UI Semilight" w:hAnsi="Segoe UI Semilight" w:cs="Segoe UI Semilight"/>
                <w:sz w:val="18"/>
                <w:szCs w:val="18"/>
              </w:rPr>
              <w:t>Wprowadzanie wodooszczędnych technologii w przemyśle</w:t>
            </w:r>
          </w:p>
        </w:tc>
        <w:tc>
          <w:tcPr>
            <w:tcW w:w="617" w:type="pct"/>
            <w:shd w:val="clear" w:color="auto" w:fill="FFFFFF" w:themeFill="background1"/>
            <w:vAlign w:val="center"/>
          </w:tcPr>
          <w:p w:rsidR="0022350A" w:rsidRPr="000C2384" w:rsidRDefault="0022350A" w:rsidP="00FD208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Przedsiębiorcy </w:t>
            </w:r>
            <w:r>
              <w:rPr>
                <w:rFonts w:ascii="Segoe UI Semilight" w:hAnsi="Segoe UI Semilight" w:cs="Segoe UI Semilight"/>
                <w:sz w:val="18"/>
                <w:szCs w:val="18"/>
              </w:rPr>
              <w:br/>
              <w:t xml:space="preserve">z terenu Gminy </w:t>
            </w:r>
          </w:p>
        </w:tc>
        <w:tc>
          <w:tcPr>
            <w:tcW w:w="562" w:type="pct"/>
            <w:shd w:val="clear" w:color="auto" w:fill="FFFFFF" w:themeFill="background1"/>
            <w:vAlign w:val="center"/>
          </w:tcPr>
          <w:p w:rsidR="0022350A" w:rsidRDefault="0022350A" w:rsidP="00FD208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działania</w:t>
            </w:r>
          </w:p>
        </w:tc>
      </w:tr>
      <w:tr w:rsidR="0022350A" w:rsidRPr="000C2384" w:rsidTr="0022350A">
        <w:trPr>
          <w:trHeight w:val="350"/>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22350A" w:rsidRPr="000C2384" w:rsidRDefault="0022350A" w:rsidP="0022350A">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22350A" w:rsidRPr="000C2384" w:rsidRDefault="0022350A" w:rsidP="0022350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22350A" w:rsidRPr="000C2384" w:rsidRDefault="0022350A" w:rsidP="0022350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421" w:type="pct"/>
            <w:shd w:val="clear" w:color="auto" w:fill="FFFFFF" w:themeFill="background1"/>
            <w:vAlign w:val="center"/>
          </w:tcPr>
          <w:p w:rsidR="0022350A" w:rsidRDefault="0022350A" w:rsidP="0022350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Liczba przeprowadzonych kontroli </w:t>
            </w:r>
          </w:p>
        </w:tc>
        <w:tc>
          <w:tcPr>
            <w:tcW w:w="421" w:type="pct"/>
            <w:gridSpan w:val="3"/>
            <w:shd w:val="clear" w:color="auto" w:fill="FFFFFF" w:themeFill="background1"/>
            <w:vAlign w:val="center"/>
          </w:tcPr>
          <w:p w:rsidR="0022350A" w:rsidRDefault="0022350A" w:rsidP="0022350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0</w:t>
            </w:r>
          </w:p>
        </w:tc>
        <w:tc>
          <w:tcPr>
            <w:tcW w:w="422" w:type="pct"/>
            <w:gridSpan w:val="3"/>
            <w:shd w:val="clear" w:color="auto" w:fill="FFFFFF" w:themeFill="background1"/>
            <w:vAlign w:val="center"/>
          </w:tcPr>
          <w:p w:rsidR="0022350A" w:rsidRDefault="0022350A" w:rsidP="0022350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3</w:t>
            </w:r>
          </w:p>
        </w:tc>
        <w:tc>
          <w:tcPr>
            <w:tcW w:w="713" w:type="pct"/>
            <w:vMerge/>
            <w:shd w:val="clear" w:color="auto" w:fill="F2F2F2" w:themeFill="background1" w:themeFillShade="F2"/>
            <w:vAlign w:val="center"/>
          </w:tcPr>
          <w:p w:rsidR="0022350A" w:rsidRPr="000C2384" w:rsidRDefault="0022350A" w:rsidP="0022350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22350A" w:rsidRPr="0022350A" w:rsidRDefault="0022350A" w:rsidP="0022350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22350A">
              <w:rPr>
                <w:rFonts w:ascii="Segoe UI Semilight" w:hAnsi="Segoe UI Semilight" w:cs="Segoe UI Semilight"/>
                <w:sz w:val="18"/>
                <w:szCs w:val="18"/>
              </w:rPr>
              <w:t>Ograniczanie zanieczyszczeń przemysłowych poprzez wzmożone działania</w:t>
            </w:r>
          </w:p>
          <w:p w:rsidR="0022350A" w:rsidRDefault="0022350A" w:rsidP="0022350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22350A">
              <w:rPr>
                <w:rFonts w:ascii="Segoe UI Semilight" w:hAnsi="Segoe UI Semilight" w:cs="Segoe UI Semilight"/>
                <w:sz w:val="18"/>
                <w:szCs w:val="18"/>
              </w:rPr>
              <w:t>kontrolne podejmowane wspólnie ze służbami WIOŚ</w:t>
            </w:r>
          </w:p>
        </w:tc>
        <w:tc>
          <w:tcPr>
            <w:tcW w:w="617" w:type="pct"/>
            <w:shd w:val="clear" w:color="auto" w:fill="FFFFFF" w:themeFill="background1"/>
            <w:vAlign w:val="center"/>
          </w:tcPr>
          <w:p w:rsidR="0022350A" w:rsidRPr="000C2384" w:rsidRDefault="0022350A" w:rsidP="0022350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FF0000"/>
                <w:sz w:val="18"/>
                <w:szCs w:val="18"/>
              </w:rPr>
            </w:pPr>
            <w:r w:rsidRPr="000C2384">
              <w:rPr>
                <w:rFonts w:ascii="Segoe UI Semilight" w:hAnsi="Segoe UI Semilight" w:cs="Segoe UI Semilight"/>
                <w:sz w:val="18"/>
                <w:szCs w:val="18"/>
              </w:rPr>
              <w:t>Gmina Stalowa Wola</w:t>
            </w:r>
            <w:r>
              <w:rPr>
                <w:rFonts w:ascii="Segoe UI Semilight" w:hAnsi="Segoe UI Semilight" w:cs="Segoe UI Semilight"/>
                <w:sz w:val="18"/>
                <w:szCs w:val="18"/>
              </w:rPr>
              <w:t>, WIOŚ</w:t>
            </w:r>
          </w:p>
        </w:tc>
        <w:tc>
          <w:tcPr>
            <w:tcW w:w="562" w:type="pct"/>
            <w:shd w:val="clear" w:color="auto" w:fill="FFFFFF" w:themeFill="background1"/>
            <w:vAlign w:val="center"/>
          </w:tcPr>
          <w:p w:rsidR="0022350A" w:rsidRDefault="0022350A" w:rsidP="0022350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działania</w:t>
            </w:r>
          </w:p>
        </w:tc>
      </w:tr>
      <w:tr w:rsidR="0022350A" w:rsidRPr="000C2384" w:rsidTr="00912277">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22350A" w:rsidRPr="000C2384" w:rsidRDefault="0022350A" w:rsidP="00FD208E">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22350A" w:rsidRPr="000C2384" w:rsidRDefault="0022350A" w:rsidP="00FD208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22350A" w:rsidRPr="000C2384" w:rsidRDefault="0022350A" w:rsidP="00FD208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1264" w:type="pct"/>
            <w:gridSpan w:val="7"/>
            <w:shd w:val="clear" w:color="auto" w:fill="FFFFFF" w:themeFill="background1"/>
            <w:vAlign w:val="center"/>
          </w:tcPr>
          <w:p w:rsidR="0022350A" w:rsidRPr="000C2384" w:rsidRDefault="0022350A" w:rsidP="00FD208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713" w:type="pct"/>
            <w:vMerge/>
            <w:shd w:val="clear" w:color="auto" w:fill="F2F2F2" w:themeFill="background1" w:themeFillShade="F2"/>
            <w:vAlign w:val="center"/>
          </w:tcPr>
          <w:p w:rsidR="0022350A" w:rsidRPr="000C2384" w:rsidRDefault="0022350A" w:rsidP="00FD208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22350A" w:rsidRPr="000C2384" w:rsidRDefault="0022350A" w:rsidP="00FD208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12277">
              <w:rPr>
                <w:rFonts w:ascii="Segoe UI Semilight" w:hAnsi="Segoe UI Semilight" w:cs="Segoe UI Semilight"/>
                <w:sz w:val="18"/>
                <w:szCs w:val="18"/>
              </w:rPr>
              <w:t>Kontrola poboru wody dla celów bytowych i rolniczych</w:t>
            </w:r>
          </w:p>
        </w:tc>
        <w:tc>
          <w:tcPr>
            <w:tcW w:w="617" w:type="pct"/>
            <w:shd w:val="clear" w:color="auto" w:fill="FFFFFF" w:themeFill="background1"/>
            <w:vAlign w:val="center"/>
          </w:tcPr>
          <w:p w:rsidR="0022350A" w:rsidRPr="000C2384" w:rsidRDefault="0022350A" w:rsidP="00FD208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Pr>
                <w:rFonts w:ascii="Segoe UI Semilight" w:hAnsi="Segoe UI Semilight" w:cs="Segoe UI Semilight"/>
                <w:sz w:val="18"/>
                <w:szCs w:val="18"/>
              </w:rPr>
              <w:t>, inne podmioty</w:t>
            </w:r>
          </w:p>
        </w:tc>
        <w:tc>
          <w:tcPr>
            <w:tcW w:w="562" w:type="pct"/>
            <w:shd w:val="clear" w:color="auto" w:fill="FFFFFF" w:themeFill="background1"/>
            <w:vAlign w:val="center"/>
          </w:tcPr>
          <w:p w:rsidR="0022350A" w:rsidRPr="000C2384" w:rsidRDefault="0022350A" w:rsidP="00FD208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 Brak kontroli poboru wód </w:t>
            </w:r>
          </w:p>
        </w:tc>
      </w:tr>
      <w:tr w:rsidR="00682450" w:rsidRPr="000C2384" w:rsidTr="00557678">
        <w:trPr>
          <w:trHeight w:val="1186"/>
        </w:trPr>
        <w:tc>
          <w:tcPr>
            <w:cnfStyle w:val="001000000000" w:firstRow="0" w:lastRow="0" w:firstColumn="1" w:lastColumn="0" w:oddVBand="0" w:evenVBand="0" w:oddHBand="0" w:evenHBand="0" w:firstRowFirstColumn="0" w:firstRowLastColumn="0" w:lastRowFirstColumn="0" w:lastRowLastColumn="0"/>
            <w:tcW w:w="146" w:type="pct"/>
            <w:vMerge w:val="restart"/>
            <w:shd w:val="clear" w:color="auto" w:fill="FFFFFF" w:themeFill="background1"/>
            <w:vAlign w:val="center"/>
          </w:tcPr>
          <w:p w:rsidR="00682450" w:rsidRPr="000C2384" w:rsidRDefault="00682450" w:rsidP="00D37CBE">
            <w:pPr>
              <w:spacing w:before="0" w:after="0" w:line="240" w:lineRule="auto"/>
              <w:jc w:val="center"/>
              <w:rPr>
                <w:rFonts w:ascii="Segoe UI Semilight" w:hAnsi="Segoe UI Semilight" w:cs="Segoe UI Semilight"/>
                <w:sz w:val="18"/>
                <w:szCs w:val="18"/>
              </w:rPr>
            </w:pPr>
            <w:r w:rsidRPr="000C2384">
              <w:rPr>
                <w:rFonts w:ascii="Segoe UI Semilight" w:hAnsi="Segoe UI Semilight" w:cs="Segoe UI Semilight"/>
                <w:sz w:val="18"/>
                <w:szCs w:val="18"/>
              </w:rPr>
              <w:t>5</w:t>
            </w:r>
          </w:p>
        </w:tc>
        <w:tc>
          <w:tcPr>
            <w:tcW w:w="562" w:type="pct"/>
            <w:vMerge w:val="restart"/>
            <w:shd w:val="clear" w:color="auto" w:fill="F2F2F2" w:themeFill="background1" w:themeFillShade="F2"/>
            <w:vAlign w:val="center"/>
          </w:tcPr>
          <w:p w:rsidR="00682450" w:rsidRPr="000C2384" w:rsidRDefault="00682450"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0C2384">
              <w:rPr>
                <w:rFonts w:ascii="Segoe UI Semilight" w:hAnsi="Segoe UI Semilight" w:cs="Segoe UI Semilight"/>
                <w:b/>
                <w:sz w:val="18"/>
                <w:szCs w:val="18"/>
              </w:rPr>
              <w:t>Gospodarka wodno - ściekowa</w:t>
            </w:r>
          </w:p>
        </w:tc>
        <w:tc>
          <w:tcPr>
            <w:tcW w:w="530" w:type="pct"/>
            <w:vMerge w:val="restart"/>
            <w:shd w:val="clear" w:color="auto" w:fill="FFFFFF" w:themeFill="background1"/>
            <w:vAlign w:val="center"/>
          </w:tcPr>
          <w:p w:rsidR="00682450" w:rsidRPr="000C2384" w:rsidRDefault="00682450"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Podniesienie komfortu życia mieszkańców gminy poprzez stworzenie nowoczesnej infrastruktury związanej z </w:t>
            </w:r>
            <w:r w:rsidRPr="000C2384">
              <w:rPr>
                <w:rFonts w:ascii="Segoe UI Semilight" w:hAnsi="Segoe UI Semilight" w:cs="Segoe UI Semilight"/>
                <w:sz w:val="18"/>
                <w:szCs w:val="18"/>
              </w:rPr>
              <w:lastRenderedPageBreak/>
              <w:t>gospodarką wodno-ściekową</w:t>
            </w:r>
          </w:p>
        </w:tc>
        <w:tc>
          <w:tcPr>
            <w:tcW w:w="486" w:type="pct"/>
            <w:gridSpan w:val="2"/>
            <w:shd w:val="clear" w:color="auto" w:fill="FFFFFF" w:themeFill="background1"/>
            <w:vAlign w:val="center"/>
          </w:tcPr>
          <w:p w:rsidR="00682450" w:rsidRPr="000C2384" w:rsidRDefault="00682450" w:rsidP="001F18B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lastRenderedPageBreak/>
              <w:t xml:space="preserve">Długość sieci </w:t>
            </w:r>
            <w:r w:rsidR="001F18BB" w:rsidRPr="000C2384">
              <w:rPr>
                <w:rFonts w:ascii="Segoe UI Semilight" w:hAnsi="Segoe UI Semilight" w:cs="Segoe UI Semilight"/>
                <w:sz w:val="18"/>
                <w:szCs w:val="18"/>
              </w:rPr>
              <w:t>kanalizacyjnej</w:t>
            </w:r>
            <w:r w:rsidRPr="000C2384">
              <w:rPr>
                <w:rFonts w:ascii="Segoe UI Semilight" w:hAnsi="Segoe UI Semilight" w:cs="Segoe UI Semilight"/>
                <w:sz w:val="18"/>
                <w:szCs w:val="18"/>
              </w:rPr>
              <w:t xml:space="preserve"> [km]</w:t>
            </w:r>
          </w:p>
        </w:tc>
        <w:tc>
          <w:tcPr>
            <w:tcW w:w="389" w:type="pct"/>
            <w:gridSpan w:val="3"/>
            <w:shd w:val="clear" w:color="auto" w:fill="FFFFFF" w:themeFill="background1"/>
            <w:vAlign w:val="center"/>
          </w:tcPr>
          <w:p w:rsidR="00682450" w:rsidRPr="000C2384" w:rsidRDefault="001F18BB" w:rsidP="005360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139,5</w:t>
            </w:r>
          </w:p>
        </w:tc>
        <w:tc>
          <w:tcPr>
            <w:tcW w:w="389" w:type="pct"/>
            <w:gridSpan w:val="2"/>
            <w:shd w:val="clear" w:color="auto" w:fill="FFFFFF" w:themeFill="background1"/>
            <w:vAlign w:val="center"/>
          </w:tcPr>
          <w:p w:rsidR="00682450" w:rsidRPr="000C2384" w:rsidRDefault="001F18BB" w:rsidP="005360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&gt;139,5</w:t>
            </w:r>
          </w:p>
        </w:tc>
        <w:tc>
          <w:tcPr>
            <w:tcW w:w="713" w:type="pct"/>
            <w:vMerge w:val="restart"/>
            <w:shd w:val="clear" w:color="auto" w:fill="F2F2F2" w:themeFill="background1" w:themeFillShade="F2"/>
            <w:vAlign w:val="center"/>
          </w:tcPr>
          <w:p w:rsidR="00682450" w:rsidRPr="000C2384" w:rsidRDefault="00682450"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Rozbudowa </w:t>
            </w:r>
            <w:r w:rsidRPr="000C2384">
              <w:rPr>
                <w:rFonts w:ascii="Segoe UI Semilight" w:hAnsi="Segoe UI Semilight" w:cs="Segoe UI Semilight"/>
                <w:sz w:val="18"/>
                <w:szCs w:val="18"/>
              </w:rPr>
              <w:br/>
              <w:t xml:space="preserve">i przebudowa infrastruktury związanej </w:t>
            </w:r>
            <w:r w:rsidRPr="000C2384">
              <w:rPr>
                <w:rFonts w:ascii="Segoe UI Semilight" w:hAnsi="Segoe UI Semilight" w:cs="Segoe UI Semilight"/>
                <w:sz w:val="18"/>
                <w:szCs w:val="18"/>
              </w:rPr>
              <w:br/>
              <w:t>z gospodarką wodno – ściekową</w:t>
            </w:r>
          </w:p>
        </w:tc>
        <w:tc>
          <w:tcPr>
            <w:tcW w:w="606" w:type="pct"/>
            <w:shd w:val="clear" w:color="auto" w:fill="FFFFFF" w:themeFill="background1"/>
            <w:vAlign w:val="center"/>
          </w:tcPr>
          <w:p w:rsidR="00682450" w:rsidRPr="000C2384" w:rsidRDefault="00682450" w:rsidP="001F18B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Rozbudowa sieci </w:t>
            </w:r>
            <w:r w:rsidR="001F18BB" w:rsidRPr="000C2384">
              <w:rPr>
                <w:rFonts w:ascii="Segoe UI Semilight" w:hAnsi="Segoe UI Semilight" w:cs="Segoe UI Semilight"/>
                <w:sz w:val="18"/>
                <w:szCs w:val="18"/>
              </w:rPr>
              <w:t xml:space="preserve">kanalizacyjnej </w:t>
            </w:r>
          </w:p>
        </w:tc>
        <w:tc>
          <w:tcPr>
            <w:tcW w:w="617" w:type="pct"/>
            <w:shd w:val="clear" w:color="auto" w:fill="FFFFFF" w:themeFill="background1"/>
            <w:vAlign w:val="center"/>
          </w:tcPr>
          <w:p w:rsidR="00682450" w:rsidRPr="000C2384" w:rsidRDefault="001F18BB"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FF0000"/>
                <w:sz w:val="18"/>
                <w:szCs w:val="18"/>
              </w:rPr>
            </w:pPr>
            <w:r w:rsidRPr="000C2384">
              <w:rPr>
                <w:rFonts w:ascii="Segoe UI Semilight" w:hAnsi="Segoe UI Semilight" w:cs="Segoe UI Semilight"/>
                <w:sz w:val="18"/>
                <w:szCs w:val="18"/>
              </w:rPr>
              <w:t>Gmina Stalowa Wola</w:t>
            </w:r>
          </w:p>
        </w:tc>
        <w:tc>
          <w:tcPr>
            <w:tcW w:w="562" w:type="pct"/>
            <w:shd w:val="clear" w:color="auto" w:fill="FFFFFF" w:themeFill="background1"/>
            <w:vAlign w:val="center"/>
          </w:tcPr>
          <w:p w:rsidR="00682450" w:rsidRPr="000C2384" w:rsidRDefault="001F18BB"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FF0000"/>
                <w:sz w:val="18"/>
                <w:szCs w:val="18"/>
              </w:rPr>
            </w:pPr>
            <w:r w:rsidRPr="000C2384">
              <w:rPr>
                <w:rFonts w:ascii="Segoe UI Semilight" w:hAnsi="Segoe UI Semilight" w:cs="Segoe UI Semilight"/>
                <w:sz w:val="18"/>
                <w:szCs w:val="18"/>
              </w:rPr>
              <w:t>- Brak realizacji działania</w:t>
            </w:r>
          </w:p>
        </w:tc>
      </w:tr>
      <w:tr w:rsidR="00C942BE" w:rsidRPr="000C2384" w:rsidTr="00557678">
        <w:trPr>
          <w:cnfStyle w:val="000000100000" w:firstRow="0" w:lastRow="0" w:firstColumn="0" w:lastColumn="0" w:oddVBand="0" w:evenVBand="0" w:oddHBand="1" w:evenHBand="0" w:firstRowFirstColumn="0" w:firstRowLastColumn="0" w:lastRowFirstColumn="0" w:lastRowLastColumn="0"/>
          <w:trHeight w:val="1186"/>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C942BE" w:rsidRPr="000C2384" w:rsidRDefault="00C942BE" w:rsidP="00D37CBE">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C942BE" w:rsidRPr="000C2384" w:rsidRDefault="00C942BE"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C942BE" w:rsidRPr="000C2384" w:rsidRDefault="00C942BE"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C942BE" w:rsidRPr="000C2384" w:rsidRDefault="00C942BE" w:rsidP="001F18B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Liczba nowych ujęć wody [szt.]</w:t>
            </w:r>
          </w:p>
        </w:tc>
        <w:tc>
          <w:tcPr>
            <w:tcW w:w="389" w:type="pct"/>
            <w:gridSpan w:val="3"/>
            <w:shd w:val="clear" w:color="auto" w:fill="FFFFFF" w:themeFill="background1"/>
            <w:vAlign w:val="center"/>
          </w:tcPr>
          <w:p w:rsidR="00C942BE" w:rsidRPr="000C2384" w:rsidRDefault="00C942BE" w:rsidP="005360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0</w:t>
            </w:r>
          </w:p>
        </w:tc>
        <w:tc>
          <w:tcPr>
            <w:tcW w:w="389" w:type="pct"/>
            <w:gridSpan w:val="2"/>
            <w:shd w:val="clear" w:color="auto" w:fill="FFFFFF" w:themeFill="background1"/>
            <w:vAlign w:val="center"/>
          </w:tcPr>
          <w:p w:rsidR="00C942BE" w:rsidRPr="000C2384" w:rsidRDefault="00C942BE" w:rsidP="005360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1</w:t>
            </w:r>
          </w:p>
        </w:tc>
        <w:tc>
          <w:tcPr>
            <w:tcW w:w="713" w:type="pct"/>
            <w:vMerge/>
            <w:shd w:val="clear" w:color="auto" w:fill="F2F2F2" w:themeFill="background1" w:themeFillShade="F2"/>
            <w:vAlign w:val="center"/>
          </w:tcPr>
          <w:p w:rsidR="00C942BE" w:rsidRPr="000C2384" w:rsidRDefault="00C942BE"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C942BE" w:rsidRPr="000C2384" w:rsidRDefault="00C942BE" w:rsidP="001F18B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Budowa nowego ujęcia wody dla Miasta Stalowa Wola</w:t>
            </w:r>
          </w:p>
        </w:tc>
        <w:tc>
          <w:tcPr>
            <w:tcW w:w="617" w:type="pct"/>
            <w:shd w:val="clear" w:color="auto" w:fill="FFFFFF" w:themeFill="background1"/>
            <w:vAlign w:val="center"/>
          </w:tcPr>
          <w:p w:rsidR="00C942BE" w:rsidRPr="000C2384" w:rsidRDefault="00C942BE"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MZK Sp. z o.o.</w:t>
            </w:r>
          </w:p>
        </w:tc>
        <w:tc>
          <w:tcPr>
            <w:tcW w:w="562" w:type="pct"/>
            <w:shd w:val="clear" w:color="auto" w:fill="FFFFFF" w:themeFill="background1"/>
            <w:vAlign w:val="center"/>
          </w:tcPr>
          <w:p w:rsidR="00C942BE" w:rsidRPr="000C2384" w:rsidRDefault="00C942BE"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działania</w:t>
            </w:r>
          </w:p>
        </w:tc>
      </w:tr>
      <w:tr w:rsidR="000E58A8" w:rsidRPr="000E58A8" w:rsidTr="00557678">
        <w:trPr>
          <w:trHeight w:val="1186"/>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F24597" w:rsidRPr="000C2384" w:rsidRDefault="00F24597" w:rsidP="00D37CBE">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F24597" w:rsidRPr="000C2384" w:rsidRDefault="00F24597"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F24597" w:rsidRPr="000C2384" w:rsidRDefault="00F24597"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F24597" w:rsidRDefault="000F574F" w:rsidP="001F18B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Liczba ustanowionych stref </w:t>
            </w:r>
            <w:r w:rsidRPr="000F574F">
              <w:rPr>
                <w:rFonts w:ascii="Segoe UI Semilight" w:hAnsi="Segoe UI Semilight" w:cs="Segoe UI Semilight"/>
                <w:sz w:val="18"/>
                <w:szCs w:val="18"/>
              </w:rPr>
              <w:t>ochronnych wokół ujęć komunalnych</w:t>
            </w:r>
          </w:p>
        </w:tc>
        <w:tc>
          <w:tcPr>
            <w:tcW w:w="389" w:type="pct"/>
            <w:gridSpan w:val="3"/>
            <w:shd w:val="clear" w:color="auto" w:fill="FFFFFF" w:themeFill="background1"/>
            <w:vAlign w:val="center"/>
          </w:tcPr>
          <w:p w:rsidR="00F24597" w:rsidRDefault="000F574F" w:rsidP="005360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0</w:t>
            </w:r>
          </w:p>
        </w:tc>
        <w:tc>
          <w:tcPr>
            <w:tcW w:w="389" w:type="pct"/>
            <w:gridSpan w:val="2"/>
            <w:shd w:val="clear" w:color="auto" w:fill="FFFFFF" w:themeFill="background1"/>
            <w:vAlign w:val="center"/>
          </w:tcPr>
          <w:p w:rsidR="00F24597" w:rsidRDefault="000F574F" w:rsidP="005360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&gt;0</w:t>
            </w:r>
          </w:p>
        </w:tc>
        <w:tc>
          <w:tcPr>
            <w:tcW w:w="713" w:type="pct"/>
            <w:vMerge/>
            <w:shd w:val="clear" w:color="auto" w:fill="F2F2F2" w:themeFill="background1" w:themeFillShade="F2"/>
            <w:vAlign w:val="center"/>
          </w:tcPr>
          <w:p w:rsidR="00F24597" w:rsidRPr="000C2384" w:rsidRDefault="00F24597"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F24597" w:rsidRPr="000E58A8" w:rsidRDefault="00F24597" w:rsidP="001F18B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E58A8">
              <w:rPr>
                <w:rFonts w:ascii="Segoe UI Semilight" w:hAnsi="Segoe UI Semilight" w:cs="Segoe UI Semilight"/>
                <w:sz w:val="18"/>
                <w:szCs w:val="18"/>
              </w:rPr>
              <w:t>Ustanawianie stref ochronnych wokół ujęć komunalnych</w:t>
            </w:r>
          </w:p>
        </w:tc>
        <w:tc>
          <w:tcPr>
            <w:tcW w:w="617" w:type="pct"/>
            <w:shd w:val="clear" w:color="auto" w:fill="FFFFFF" w:themeFill="background1"/>
            <w:vAlign w:val="center"/>
          </w:tcPr>
          <w:p w:rsidR="00F24597" w:rsidRPr="000E58A8" w:rsidRDefault="00F24597"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E58A8">
              <w:rPr>
                <w:rFonts w:ascii="Segoe UI Semilight" w:hAnsi="Segoe UI Semilight" w:cs="Segoe UI Semilight"/>
                <w:sz w:val="18"/>
                <w:szCs w:val="18"/>
              </w:rPr>
              <w:t>Właściciele ujęć</w:t>
            </w:r>
          </w:p>
        </w:tc>
        <w:tc>
          <w:tcPr>
            <w:tcW w:w="562" w:type="pct"/>
            <w:shd w:val="clear" w:color="auto" w:fill="FFFFFF" w:themeFill="background1"/>
            <w:vAlign w:val="center"/>
          </w:tcPr>
          <w:p w:rsidR="00F24597" w:rsidRPr="000E58A8" w:rsidRDefault="00F24597"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E58A8">
              <w:rPr>
                <w:rFonts w:ascii="Segoe UI Semilight" w:hAnsi="Segoe UI Semilight" w:cs="Segoe UI Semilight"/>
                <w:sz w:val="18"/>
                <w:szCs w:val="18"/>
              </w:rPr>
              <w:t>- Brak realizacji działania</w:t>
            </w:r>
          </w:p>
        </w:tc>
      </w:tr>
      <w:tr w:rsidR="000E58A8" w:rsidRPr="000E58A8" w:rsidTr="000E58A8">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D85EA7" w:rsidRPr="000C2384" w:rsidRDefault="00D85EA7" w:rsidP="00D85EA7">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D85EA7" w:rsidRPr="000C2384" w:rsidRDefault="00D85EA7" w:rsidP="00D85EA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D85EA7" w:rsidRPr="000C2384" w:rsidRDefault="00D85EA7" w:rsidP="00D85EA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D85EA7" w:rsidRDefault="00D85EA7" w:rsidP="00D85EA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Liczba zmodernizowanych ujęć wody</w:t>
            </w:r>
          </w:p>
        </w:tc>
        <w:tc>
          <w:tcPr>
            <w:tcW w:w="389" w:type="pct"/>
            <w:gridSpan w:val="3"/>
            <w:shd w:val="clear" w:color="auto" w:fill="FFFFFF" w:themeFill="background1"/>
            <w:vAlign w:val="center"/>
          </w:tcPr>
          <w:p w:rsidR="00D85EA7" w:rsidRDefault="00D85EA7" w:rsidP="00D85EA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0</w:t>
            </w:r>
          </w:p>
        </w:tc>
        <w:tc>
          <w:tcPr>
            <w:tcW w:w="389" w:type="pct"/>
            <w:gridSpan w:val="2"/>
            <w:shd w:val="clear" w:color="auto" w:fill="FFFFFF" w:themeFill="background1"/>
            <w:vAlign w:val="center"/>
          </w:tcPr>
          <w:p w:rsidR="00D85EA7" w:rsidRDefault="00D85EA7" w:rsidP="00D85EA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&gt;0</w:t>
            </w:r>
          </w:p>
        </w:tc>
        <w:tc>
          <w:tcPr>
            <w:tcW w:w="713" w:type="pct"/>
            <w:vMerge/>
            <w:shd w:val="clear" w:color="auto" w:fill="F2F2F2" w:themeFill="background1" w:themeFillShade="F2"/>
            <w:vAlign w:val="center"/>
          </w:tcPr>
          <w:p w:rsidR="00D85EA7" w:rsidRPr="000C2384" w:rsidRDefault="00D85EA7" w:rsidP="00D85EA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D85EA7" w:rsidRPr="000E58A8" w:rsidRDefault="00D85EA7" w:rsidP="00D85EA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E58A8">
              <w:rPr>
                <w:rFonts w:ascii="Segoe UI Semilight" w:hAnsi="Segoe UI Semilight" w:cs="Segoe UI Semilight"/>
                <w:sz w:val="18"/>
                <w:szCs w:val="18"/>
              </w:rPr>
              <w:t>Budowa/modernizacja ujęć wody i stacji uzdatniania – modernizacja urządzeń i instalacji stacji uzdatniania wody</w:t>
            </w:r>
          </w:p>
        </w:tc>
        <w:tc>
          <w:tcPr>
            <w:tcW w:w="617" w:type="pct"/>
            <w:shd w:val="clear" w:color="auto" w:fill="FFFFFF" w:themeFill="background1"/>
            <w:vAlign w:val="center"/>
          </w:tcPr>
          <w:p w:rsidR="00D85EA7" w:rsidRPr="000E58A8" w:rsidRDefault="00D85EA7" w:rsidP="00D85EA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E58A8">
              <w:rPr>
                <w:rFonts w:ascii="Segoe UI Semilight" w:hAnsi="Segoe UI Semilight" w:cs="Segoe UI Semilight"/>
                <w:sz w:val="18"/>
                <w:szCs w:val="18"/>
              </w:rPr>
              <w:t>Właściciele ujęć</w:t>
            </w:r>
          </w:p>
        </w:tc>
        <w:tc>
          <w:tcPr>
            <w:tcW w:w="562" w:type="pct"/>
            <w:shd w:val="clear" w:color="auto" w:fill="FFFFFF" w:themeFill="background1"/>
            <w:vAlign w:val="center"/>
          </w:tcPr>
          <w:p w:rsidR="00D85EA7" w:rsidRPr="000E58A8" w:rsidRDefault="00D85EA7" w:rsidP="00D85EA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E58A8">
              <w:rPr>
                <w:rFonts w:ascii="Segoe UI Semilight" w:hAnsi="Segoe UI Semilight" w:cs="Segoe UI Semilight"/>
                <w:sz w:val="18"/>
                <w:szCs w:val="18"/>
              </w:rPr>
              <w:t>- Brak realizacji działania</w:t>
            </w:r>
          </w:p>
        </w:tc>
      </w:tr>
      <w:tr w:rsidR="00740200" w:rsidRPr="000C2384" w:rsidTr="00740200">
        <w:trPr>
          <w:trHeight w:val="1186"/>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740200" w:rsidRPr="000C2384" w:rsidRDefault="00740200" w:rsidP="003435C2">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740200" w:rsidRPr="000C2384" w:rsidRDefault="00740200" w:rsidP="003435C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740200" w:rsidRPr="000C2384" w:rsidRDefault="00740200" w:rsidP="003435C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1264" w:type="pct"/>
            <w:gridSpan w:val="7"/>
            <w:shd w:val="clear" w:color="auto" w:fill="FFFFFF" w:themeFill="background1"/>
            <w:vAlign w:val="center"/>
          </w:tcPr>
          <w:p w:rsidR="00740200" w:rsidRDefault="00740200" w:rsidP="003435C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713" w:type="pct"/>
            <w:vMerge/>
            <w:shd w:val="clear" w:color="auto" w:fill="F2F2F2" w:themeFill="background1" w:themeFillShade="F2"/>
            <w:vAlign w:val="center"/>
          </w:tcPr>
          <w:p w:rsidR="00740200" w:rsidRPr="000C2384" w:rsidRDefault="00740200" w:rsidP="003435C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740200" w:rsidRDefault="00740200" w:rsidP="003435C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Wymiana będących w złym stanie technicznym kolektorów kanalizacji sanitarnej i przepompowni ścieków na nowe</w:t>
            </w:r>
          </w:p>
        </w:tc>
        <w:tc>
          <w:tcPr>
            <w:tcW w:w="617" w:type="pct"/>
            <w:shd w:val="clear" w:color="auto" w:fill="FFFFFF" w:themeFill="background1"/>
            <w:vAlign w:val="center"/>
          </w:tcPr>
          <w:p w:rsidR="00740200" w:rsidRPr="000C2384" w:rsidRDefault="00740200" w:rsidP="003435C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MZK Sp. z o.o.</w:t>
            </w:r>
          </w:p>
        </w:tc>
        <w:tc>
          <w:tcPr>
            <w:tcW w:w="562" w:type="pct"/>
            <w:shd w:val="clear" w:color="auto" w:fill="FFFFFF" w:themeFill="background1"/>
            <w:vAlign w:val="center"/>
          </w:tcPr>
          <w:p w:rsidR="00740200" w:rsidRPr="000C2384" w:rsidRDefault="00740200" w:rsidP="003435C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działania</w:t>
            </w:r>
          </w:p>
        </w:tc>
      </w:tr>
      <w:tr w:rsidR="00C942BE" w:rsidRPr="000C2384" w:rsidTr="00557678">
        <w:trPr>
          <w:cnfStyle w:val="000000100000" w:firstRow="0" w:lastRow="0" w:firstColumn="0" w:lastColumn="0" w:oddVBand="0" w:evenVBand="0" w:oddHBand="1" w:evenHBand="0" w:firstRowFirstColumn="0" w:firstRowLastColumn="0" w:lastRowFirstColumn="0" w:lastRowLastColumn="0"/>
          <w:trHeight w:val="1186"/>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C942BE" w:rsidRPr="000C2384" w:rsidRDefault="00C942BE" w:rsidP="00C942BE">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C942BE" w:rsidRPr="000C2384" w:rsidRDefault="00C942BE" w:rsidP="00C942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C942BE" w:rsidRPr="000C2384" w:rsidRDefault="00C942BE" w:rsidP="00C942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C942BE" w:rsidRDefault="003435C2" w:rsidP="00C942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Liczba wymienionych agregatów [szt.]</w:t>
            </w:r>
          </w:p>
        </w:tc>
        <w:tc>
          <w:tcPr>
            <w:tcW w:w="389" w:type="pct"/>
            <w:gridSpan w:val="3"/>
            <w:shd w:val="clear" w:color="auto" w:fill="FFFFFF" w:themeFill="background1"/>
            <w:vAlign w:val="center"/>
          </w:tcPr>
          <w:p w:rsidR="00C942BE" w:rsidRDefault="003435C2" w:rsidP="00C942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0</w:t>
            </w:r>
          </w:p>
        </w:tc>
        <w:tc>
          <w:tcPr>
            <w:tcW w:w="389" w:type="pct"/>
            <w:gridSpan w:val="2"/>
            <w:shd w:val="clear" w:color="auto" w:fill="FFFFFF" w:themeFill="background1"/>
            <w:vAlign w:val="center"/>
          </w:tcPr>
          <w:p w:rsidR="00C942BE" w:rsidRDefault="003435C2" w:rsidP="00C942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2</w:t>
            </w:r>
          </w:p>
        </w:tc>
        <w:tc>
          <w:tcPr>
            <w:tcW w:w="713" w:type="pct"/>
            <w:vMerge/>
            <w:shd w:val="clear" w:color="auto" w:fill="F2F2F2" w:themeFill="background1" w:themeFillShade="F2"/>
            <w:vAlign w:val="center"/>
          </w:tcPr>
          <w:p w:rsidR="00C942BE" w:rsidRPr="000C2384" w:rsidRDefault="00C942BE" w:rsidP="00C942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C942BE" w:rsidRDefault="00C942BE" w:rsidP="00C942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Wymiana dwóch agregatów kogeneracyjnych Miejskiej Oczyszczalni Ścieków na nowe</w:t>
            </w:r>
          </w:p>
        </w:tc>
        <w:tc>
          <w:tcPr>
            <w:tcW w:w="617" w:type="pct"/>
            <w:shd w:val="clear" w:color="auto" w:fill="FFFFFF" w:themeFill="background1"/>
            <w:vAlign w:val="center"/>
          </w:tcPr>
          <w:p w:rsidR="00C942BE" w:rsidRPr="000C2384" w:rsidRDefault="00C942BE" w:rsidP="00C942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MZK Sp. z o.o.</w:t>
            </w:r>
          </w:p>
        </w:tc>
        <w:tc>
          <w:tcPr>
            <w:tcW w:w="562" w:type="pct"/>
            <w:shd w:val="clear" w:color="auto" w:fill="FFFFFF" w:themeFill="background1"/>
            <w:vAlign w:val="center"/>
          </w:tcPr>
          <w:p w:rsidR="00C942BE" w:rsidRPr="000C2384" w:rsidRDefault="00C942BE" w:rsidP="00C942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działania</w:t>
            </w:r>
          </w:p>
        </w:tc>
      </w:tr>
      <w:tr w:rsidR="00682450" w:rsidRPr="000C2384" w:rsidTr="00557678">
        <w:trPr>
          <w:trHeight w:val="1186"/>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682450" w:rsidRPr="000C2384" w:rsidRDefault="00682450" w:rsidP="00D37CBE">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682450" w:rsidRPr="000C2384" w:rsidRDefault="00682450"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682450" w:rsidRPr="000C2384" w:rsidRDefault="00682450"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1264" w:type="pct"/>
            <w:gridSpan w:val="7"/>
            <w:shd w:val="clear" w:color="auto" w:fill="FFFFFF" w:themeFill="background1"/>
            <w:vAlign w:val="center"/>
          </w:tcPr>
          <w:p w:rsidR="00682450" w:rsidRPr="000C2384" w:rsidRDefault="00682450"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Długość sieci wodociągowej i kanalizacyjnej [km]</w:t>
            </w:r>
          </w:p>
        </w:tc>
        <w:tc>
          <w:tcPr>
            <w:tcW w:w="713" w:type="pct"/>
            <w:vMerge/>
            <w:shd w:val="clear" w:color="auto" w:fill="F2F2F2" w:themeFill="background1" w:themeFillShade="F2"/>
            <w:vAlign w:val="center"/>
          </w:tcPr>
          <w:p w:rsidR="00682450" w:rsidRPr="000C2384" w:rsidRDefault="00682450"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682450" w:rsidRPr="000C2384" w:rsidRDefault="00682450"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Bieżąca modernizacja sieci wodociągowej i kanalizacyjnej </w:t>
            </w:r>
          </w:p>
        </w:tc>
        <w:tc>
          <w:tcPr>
            <w:tcW w:w="617" w:type="pct"/>
            <w:shd w:val="clear" w:color="auto" w:fill="FFFFFF" w:themeFill="background1"/>
            <w:vAlign w:val="center"/>
          </w:tcPr>
          <w:p w:rsidR="00682450" w:rsidRPr="000C2384" w:rsidRDefault="001F18BB"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62" w:type="pct"/>
            <w:shd w:val="clear" w:color="auto" w:fill="FFFFFF" w:themeFill="background1"/>
            <w:vAlign w:val="center"/>
          </w:tcPr>
          <w:p w:rsidR="00682450" w:rsidRPr="000C2384" w:rsidRDefault="00682450"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Brak działań </w:t>
            </w:r>
            <w:r w:rsidRPr="000C2384">
              <w:rPr>
                <w:rFonts w:ascii="Segoe UI Semilight" w:hAnsi="Segoe UI Semilight" w:cs="Segoe UI Semilight"/>
                <w:sz w:val="18"/>
                <w:szCs w:val="18"/>
              </w:rPr>
              <w:br/>
              <w:t xml:space="preserve">w zakresie bieżącej modernizacji sieci wodociągowej </w:t>
            </w:r>
            <w:r w:rsidRPr="000C2384">
              <w:rPr>
                <w:rFonts w:ascii="Segoe UI Semilight" w:hAnsi="Segoe UI Semilight" w:cs="Segoe UI Semilight"/>
                <w:sz w:val="18"/>
                <w:szCs w:val="18"/>
              </w:rPr>
              <w:br/>
              <w:t>i kanalizacyjnej</w:t>
            </w:r>
          </w:p>
        </w:tc>
      </w:tr>
      <w:tr w:rsidR="00682450" w:rsidRPr="000C2384" w:rsidTr="00557678">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682450" w:rsidRPr="000C2384" w:rsidRDefault="00682450" w:rsidP="00D37CBE">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682450" w:rsidRPr="000C2384" w:rsidRDefault="00682450"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682450" w:rsidRPr="000C2384" w:rsidRDefault="00682450"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682450" w:rsidRPr="000C2384" w:rsidRDefault="00682450"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Liczba zinwentaryzowanych </w:t>
            </w:r>
            <w:r w:rsidRPr="000C2384">
              <w:rPr>
                <w:rFonts w:ascii="Segoe UI Semilight" w:hAnsi="Segoe UI Semilight" w:cs="Segoe UI Semilight"/>
                <w:sz w:val="18"/>
                <w:szCs w:val="18"/>
              </w:rPr>
              <w:lastRenderedPageBreak/>
              <w:t xml:space="preserve">zbiorników bezodpływowych </w:t>
            </w:r>
          </w:p>
        </w:tc>
        <w:tc>
          <w:tcPr>
            <w:tcW w:w="389" w:type="pct"/>
            <w:gridSpan w:val="3"/>
            <w:shd w:val="clear" w:color="auto" w:fill="FFFFFF" w:themeFill="background1"/>
            <w:vAlign w:val="center"/>
          </w:tcPr>
          <w:p w:rsidR="00682450" w:rsidRPr="000C2384" w:rsidRDefault="001E4A2F"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lastRenderedPageBreak/>
              <w:t>396</w:t>
            </w:r>
          </w:p>
        </w:tc>
        <w:tc>
          <w:tcPr>
            <w:tcW w:w="389" w:type="pct"/>
            <w:gridSpan w:val="2"/>
            <w:shd w:val="clear" w:color="auto" w:fill="FFFFFF" w:themeFill="background1"/>
            <w:vAlign w:val="center"/>
          </w:tcPr>
          <w:p w:rsidR="00682450" w:rsidRPr="000C2384" w:rsidRDefault="001E4A2F"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&lt;396</w:t>
            </w:r>
          </w:p>
        </w:tc>
        <w:tc>
          <w:tcPr>
            <w:tcW w:w="713" w:type="pct"/>
            <w:vMerge/>
            <w:shd w:val="clear" w:color="auto" w:fill="F2F2F2" w:themeFill="background1" w:themeFillShade="F2"/>
            <w:vAlign w:val="center"/>
          </w:tcPr>
          <w:p w:rsidR="00682450" w:rsidRPr="000C2384" w:rsidRDefault="00682450"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682450" w:rsidRPr="000C2384" w:rsidRDefault="00682450"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Bieżąca ewidencja zbiorników bezodpływowych </w:t>
            </w:r>
            <w:r w:rsidRPr="000C2384">
              <w:rPr>
                <w:rFonts w:ascii="Segoe UI Semilight" w:hAnsi="Segoe UI Semilight" w:cs="Segoe UI Semilight"/>
                <w:sz w:val="18"/>
                <w:szCs w:val="18"/>
              </w:rPr>
              <w:lastRenderedPageBreak/>
              <w:t>oraz oczyszczalni przydomowych, kontynuacja działań w zakresie ich kontroli</w:t>
            </w:r>
          </w:p>
        </w:tc>
        <w:tc>
          <w:tcPr>
            <w:tcW w:w="617" w:type="pct"/>
            <w:shd w:val="clear" w:color="auto" w:fill="FFFFFF" w:themeFill="background1"/>
            <w:vAlign w:val="center"/>
          </w:tcPr>
          <w:p w:rsidR="00682450" w:rsidRPr="000C2384" w:rsidRDefault="001E4A2F" w:rsidP="000E3C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lastRenderedPageBreak/>
              <w:t>Gmina Stalowa Wola</w:t>
            </w:r>
          </w:p>
        </w:tc>
        <w:tc>
          <w:tcPr>
            <w:tcW w:w="562" w:type="pct"/>
            <w:shd w:val="clear" w:color="auto" w:fill="FFFFFF" w:themeFill="background1"/>
            <w:vAlign w:val="center"/>
          </w:tcPr>
          <w:p w:rsidR="00682450" w:rsidRPr="000C2384" w:rsidRDefault="001F18BB"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działania</w:t>
            </w:r>
          </w:p>
        </w:tc>
      </w:tr>
      <w:tr w:rsidR="00682450" w:rsidRPr="000C2384" w:rsidTr="00557678">
        <w:trPr>
          <w:trHeight w:val="1012"/>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682450" w:rsidRPr="000C2384" w:rsidRDefault="00682450" w:rsidP="00D37CBE">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682450" w:rsidRPr="000C2384" w:rsidRDefault="00682450"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682450" w:rsidRPr="000C2384" w:rsidRDefault="00682450"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682450" w:rsidRPr="000C2384" w:rsidRDefault="00682450"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Liczba przebudowanych urządzeń</w:t>
            </w:r>
          </w:p>
        </w:tc>
        <w:tc>
          <w:tcPr>
            <w:tcW w:w="389" w:type="pct"/>
            <w:gridSpan w:val="3"/>
            <w:shd w:val="clear" w:color="auto" w:fill="FFFFFF" w:themeFill="background1"/>
            <w:vAlign w:val="center"/>
          </w:tcPr>
          <w:p w:rsidR="00682450" w:rsidRPr="000C2384" w:rsidRDefault="00682450"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89" w:type="pct"/>
            <w:gridSpan w:val="2"/>
            <w:shd w:val="clear" w:color="auto" w:fill="FFFFFF" w:themeFill="background1"/>
            <w:vAlign w:val="center"/>
          </w:tcPr>
          <w:p w:rsidR="00682450" w:rsidRPr="000C2384" w:rsidRDefault="00682450"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713" w:type="pct"/>
            <w:shd w:val="clear" w:color="auto" w:fill="F2F2F2" w:themeFill="background1" w:themeFillShade="F2"/>
            <w:vAlign w:val="center"/>
          </w:tcPr>
          <w:p w:rsidR="00682450" w:rsidRPr="000C2384" w:rsidRDefault="00682450" w:rsidP="006B79B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Przebudowa infrastruktury melioracyjnej </w:t>
            </w:r>
            <w:r w:rsidRPr="000C2384">
              <w:rPr>
                <w:rFonts w:ascii="Segoe UI Semilight" w:hAnsi="Segoe UI Semilight" w:cs="Segoe UI Semilight"/>
                <w:sz w:val="18"/>
                <w:szCs w:val="18"/>
              </w:rPr>
              <w:br/>
              <w:t>i przeciwpowodziowej</w:t>
            </w:r>
          </w:p>
        </w:tc>
        <w:tc>
          <w:tcPr>
            <w:tcW w:w="606" w:type="pct"/>
            <w:shd w:val="clear" w:color="auto" w:fill="FFFFFF" w:themeFill="background1"/>
            <w:vAlign w:val="center"/>
          </w:tcPr>
          <w:p w:rsidR="00682450" w:rsidRPr="000C2384" w:rsidRDefault="00682450" w:rsidP="006B79B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Przebudowa infrastruktury melioracyjnej </w:t>
            </w:r>
          </w:p>
          <w:p w:rsidR="00682450" w:rsidRPr="000C2384" w:rsidRDefault="00682450" w:rsidP="006B79B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i przeciwpowodziowej, w tym kanalizacji deszczowej, rowów melioracyjnych i urządzeń przeciwpowodziowych </w:t>
            </w:r>
          </w:p>
        </w:tc>
        <w:tc>
          <w:tcPr>
            <w:tcW w:w="617" w:type="pct"/>
            <w:shd w:val="clear" w:color="auto" w:fill="FFFFFF" w:themeFill="background1"/>
            <w:vAlign w:val="center"/>
          </w:tcPr>
          <w:p w:rsidR="00682450" w:rsidRPr="000C2384" w:rsidRDefault="00682450" w:rsidP="000E3CF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Wody Polskie, inne podmioty </w:t>
            </w:r>
          </w:p>
        </w:tc>
        <w:tc>
          <w:tcPr>
            <w:tcW w:w="562" w:type="pct"/>
            <w:shd w:val="clear" w:color="auto" w:fill="FFFFFF" w:themeFill="background1"/>
            <w:vAlign w:val="center"/>
          </w:tcPr>
          <w:p w:rsidR="00682450" w:rsidRPr="000C2384" w:rsidRDefault="00682450"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Brak realizacji działania </w:t>
            </w:r>
          </w:p>
        </w:tc>
      </w:tr>
      <w:tr w:rsidR="005360F8" w:rsidRPr="000C2384" w:rsidTr="00557678">
        <w:trPr>
          <w:cnfStyle w:val="000000100000" w:firstRow="0" w:lastRow="0" w:firstColumn="0" w:lastColumn="0" w:oddVBand="0" w:evenVBand="0" w:oddHBand="1" w:evenHBand="0" w:firstRowFirstColumn="0" w:firstRowLastColumn="0" w:lastRowFirstColumn="0" w:lastRowLastColumn="0"/>
          <w:trHeight w:val="1025"/>
        </w:trPr>
        <w:tc>
          <w:tcPr>
            <w:cnfStyle w:val="001000000000" w:firstRow="0" w:lastRow="0" w:firstColumn="1" w:lastColumn="0" w:oddVBand="0" w:evenVBand="0" w:oddHBand="0" w:evenHBand="0" w:firstRowFirstColumn="0" w:firstRowLastColumn="0" w:lastRowFirstColumn="0" w:lastRowLastColumn="0"/>
            <w:tcW w:w="146" w:type="pct"/>
            <w:vMerge w:val="restart"/>
            <w:shd w:val="clear" w:color="auto" w:fill="FFFFFF" w:themeFill="background1"/>
            <w:vAlign w:val="center"/>
          </w:tcPr>
          <w:p w:rsidR="005360F8" w:rsidRPr="000C2384" w:rsidRDefault="005360F8" w:rsidP="00D37CBE">
            <w:pPr>
              <w:spacing w:before="0" w:after="0" w:line="240" w:lineRule="auto"/>
              <w:jc w:val="center"/>
              <w:rPr>
                <w:rFonts w:ascii="Segoe UI Semilight" w:hAnsi="Segoe UI Semilight" w:cs="Segoe UI Semilight"/>
                <w:sz w:val="18"/>
                <w:szCs w:val="18"/>
              </w:rPr>
            </w:pPr>
            <w:r w:rsidRPr="000C2384">
              <w:rPr>
                <w:rFonts w:ascii="Segoe UI Semilight" w:hAnsi="Segoe UI Semilight" w:cs="Segoe UI Semilight"/>
                <w:sz w:val="18"/>
                <w:szCs w:val="18"/>
              </w:rPr>
              <w:t>6</w:t>
            </w:r>
          </w:p>
        </w:tc>
        <w:tc>
          <w:tcPr>
            <w:tcW w:w="562" w:type="pct"/>
            <w:vMerge w:val="restart"/>
            <w:shd w:val="clear" w:color="auto" w:fill="F2F2F2" w:themeFill="background1" w:themeFillShade="F2"/>
            <w:vAlign w:val="center"/>
          </w:tcPr>
          <w:p w:rsidR="005360F8" w:rsidRPr="000C2384" w:rsidRDefault="005360F8"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0C2384">
              <w:rPr>
                <w:rFonts w:ascii="Segoe UI Semilight" w:hAnsi="Segoe UI Semilight" w:cs="Segoe UI Semilight"/>
                <w:b/>
                <w:sz w:val="18"/>
                <w:szCs w:val="18"/>
              </w:rPr>
              <w:t>Zasoby geologiczne</w:t>
            </w:r>
          </w:p>
        </w:tc>
        <w:tc>
          <w:tcPr>
            <w:tcW w:w="530" w:type="pct"/>
            <w:vMerge w:val="restart"/>
            <w:shd w:val="clear" w:color="auto" w:fill="FFFFFF" w:themeFill="background1"/>
            <w:vAlign w:val="center"/>
          </w:tcPr>
          <w:p w:rsidR="005360F8" w:rsidRPr="000C2384" w:rsidRDefault="005360F8"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Racjonalne </w:t>
            </w:r>
            <w:r w:rsidRPr="000C2384">
              <w:rPr>
                <w:rFonts w:ascii="Segoe UI Semilight" w:hAnsi="Segoe UI Semilight" w:cs="Segoe UI Semilight"/>
                <w:sz w:val="18"/>
                <w:szCs w:val="18"/>
              </w:rPr>
              <w:br/>
              <w:t>i efektywne gospodarowanie zasobami kopalin ze złóż</w:t>
            </w:r>
          </w:p>
        </w:tc>
        <w:tc>
          <w:tcPr>
            <w:tcW w:w="486" w:type="pct"/>
            <w:gridSpan w:val="2"/>
            <w:shd w:val="clear" w:color="auto" w:fill="FFFFFF" w:themeFill="background1"/>
            <w:vAlign w:val="center"/>
          </w:tcPr>
          <w:p w:rsidR="005360F8" w:rsidRPr="000C2384" w:rsidRDefault="001E4A2F"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Liczba złóż [szt.]</w:t>
            </w:r>
          </w:p>
        </w:tc>
        <w:tc>
          <w:tcPr>
            <w:tcW w:w="389" w:type="pct"/>
            <w:gridSpan w:val="3"/>
            <w:shd w:val="clear" w:color="auto" w:fill="FFFFFF" w:themeFill="background1"/>
            <w:vAlign w:val="center"/>
          </w:tcPr>
          <w:p w:rsidR="005360F8" w:rsidRPr="000C2384" w:rsidRDefault="001E4A2F"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89" w:type="pct"/>
            <w:gridSpan w:val="2"/>
            <w:shd w:val="clear" w:color="auto" w:fill="FFFFFF" w:themeFill="background1"/>
            <w:vAlign w:val="center"/>
          </w:tcPr>
          <w:p w:rsidR="005360F8" w:rsidRPr="000C2384" w:rsidRDefault="001E4A2F"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713" w:type="pct"/>
            <w:shd w:val="clear" w:color="auto" w:fill="F2F2F2" w:themeFill="background1" w:themeFillShade="F2"/>
            <w:vAlign w:val="center"/>
          </w:tcPr>
          <w:p w:rsidR="005360F8" w:rsidRPr="000C2384" w:rsidRDefault="005360F8"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Zapobieganie degradacji zasobów złóż naturalnych</w:t>
            </w:r>
          </w:p>
        </w:tc>
        <w:tc>
          <w:tcPr>
            <w:tcW w:w="606" w:type="pct"/>
            <w:shd w:val="clear" w:color="auto" w:fill="FFFFFF" w:themeFill="background1"/>
            <w:vAlign w:val="center"/>
          </w:tcPr>
          <w:p w:rsidR="005360F8" w:rsidRPr="000C2384" w:rsidRDefault="005360F8"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Ochrona zasobów złóż kopalin poprzez uwzględnianie ich </w:t>
            </w:r>
            <w:r w:rsidRPr="000C2384">
              <w:rPr>
                <w:rFonts w:ascii="Segoe UI Semilight" w:hAnsi="Segoe UI Semilight" w:cs="Segoe UI Semilight"/>
                <w:sz w:val="18"/>
                <w:szCs w:val="18"/>
              </w:rPr>
              <w:br/>
              <w:t>w dokumentach planistycznych</w:t>
            </w:r>
          </w:p>
        </w:tc>
        <w:tc>
          <w:tcPr>
            <w:tcW w:w="617" w:type="pct"/>
            <w:shd w:val="clear" w:color="auto" w:fill="FFFFFF" w:themeFill="background1"/>
            <w:vAlign w:val="center"/>
          </w:tcPr>
          <w:p w:rsidR="005360F8" w:rsidRPr="000C2384" w:rsidRDefault="001E4A2F"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62" w:type="pct"/>
            <w:shd w:val="clear" w:color="auto" w:fill="FFFFFF" w:themeFill="background1"/>
            <w:vAlign w:val="center"/>
          </w:tcPr>
          <w:p w:rsidR="005360F8" w:rsidRPr="000C2384" w:rsidRDefault="005360F8"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kontroli nad złożami naturalnymi,</w:t>
            </w:r>
          </w:p>
          <w:p w:rsidR="005360F8" w:rsidRPr="000C2384" w:rsidRDefault="005360F8"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degradacja zasobów złóż</w:t>
            </w:r>
          </w:p>
        </w:tc>
      </w:tr>
      <w:tr w:rsidR="000A67B4" w:rsidRPr="000C2384" w:rsidTr="00557678">
        <w:trPr>
          <w:trHeight w:val="350"/>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0A67B4" w:rsidRPr="000C2384" w:rsidRDefault="000A67B4" w:rsidP="000A67B4">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0A67B4" w:rsidRPr="000C2384" w:rsidRDefault="000A67B4" w:rsidP="000A67B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0A67B4" w:rsidRPr="000C2384" w:rsidRDefault="000A67B4" w:rsidP="000A67B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0A67B4" w:rsidRPr="000C2384" w:rsidRDefault="000A67B4" w:rsidP="000A67B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Liczba odpowiednich zapisów w planach zagospodarowania przestrzennego</w:t>
            </w:r>
          </w:p>
        </w:tc>
        <w:tc>
          <w:tcPr>
            <w:tcW w:w="389" w:type="pct"/>
            <w:gridSpan w:val="3"/>
            <w:shd w:val="clear" w:color="auto" w:fill="FFFFFF" w:themeFill="background1"/>
            <w:vAlign w:val="center"/>
          </w:tcPr>
          <w:p w:rsidR="000A67B4" w:rsidRPr="000C2384" w:rsidRDefault="000A67B4" w:rsidP="000A67B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89" w:type="pct"/>
            <w:gridSpan w:val="2"/>
            <w:shd w:val="clear" w:color="auto" w:fill="FFFFFF" w:themeFill="background1"/>
            <w:vAlign w:val="center"/>
          </w:tcPr>
          <w:p w:rsidR="000A67B4" w:rsidRPr="000C2384" w:rsidRDefault="000A67B4" w:rsidP="000A67B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713" w:type="pct"/>
            <w:shd w:val="clear" w:color="auto" w:fill="F2F2F2" w:themeFill="background1" w:themeFillShade="F2"/>
            <w:vAlign w:val="center"/>
          </w:tcPr>
          <w:p w:rsidR="000A67B4" w:rsidRPr="000C2384" w:rsidRDefault="000A67B4" w:rsidP="000A67B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Ochrona ukształtowania powierzchni ziemi</w:t>
            </w:r>
          </w:p>
        </w:tc>
        <w:tc>
          <w:tcPr>
            <w:tcW w:w="606" w:type="pct"/>
            <w:shd w:val="clear" w:color="auto" w:fill="FFFFFF" w:themeFill="background1"/>
            <w:vAlign w:val="center"/>
          </w:tcPr>
          <w:p w:rsidR="000A67B4" w:rsidRPr="000C2384" w:rsidRDefault="000A67B4" w:rsidP="000A67B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Uwzględnianie w miejscowych planach zagospodarowania przestrzennego zapisów dotyczących ochrony naturalnego ukształtowania powierzchni ziemi </w:t>
            </w:r>
          </w:p>
        </w:tc>
        <w:tc>
          <w:tcPr>
            <w:tcW w:w="617" w:type="pct"/>
            <w:shd w:val="clear" w:color="auto" w:fill="FFFFFF" w:themeFill="background1"/>
            <w:vAlign w:val="center"/>
          </w:tcPr>
          <w:p w:rsidR="000A67B4" w:rsidRPr="000C2384" w:rsidRDefault="000E3CF3" w:rsidP="003D10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Gmina </w:t>
            </w:r>
            <w:r w:rsidR="003D10D4" w:rsidRPr="000C2384">
              <w:rPr>
                <w:rFonts w:ascii="Segoe UI Semilight" w:hAnsi="Segoe UI Semilight" w:cs="Segoe UI Semilight"/>
                <w:sz w:val="18"/>
                <w:szCs w:val="18"/>
              </w:rPr>
              <w:t>Stalowa Wola</w:t>
            </w:r>
          </w:p>
        </w:tc>
        <w:tc>
          <w:tcPr>
            <w:tcW w:w="562" w:type="pct"/>
            <w:shd w:val="clear" w:color="auto" w:fill="FFFFFF" w:themeFill="background1"/>
            <w:vAlign w:val="center"/>
          </w:tcPr>
          <w:p w:rsidR="000A67B4" w:rsidRPr="000C2384" w:rsidRDefault="000A67B4" w:rsidP="000A67B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Przedłużająca się procedura wprowadzania zmian do przepisów prawa miejscowego</w:t>
            </w:r>
          </w:p>
        </w:tc>
      </w:tr>
      <w:tr w:rsidR="003D10D4" w:rsidRPr="000C2384" w:rsidTr="00557678">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146" w:type="pct"/>
            <w:vMerge w:val="restart"/>
            <w:shd w:val="clear" w:color="auto" w:fill="FFFFFF" w:themeFill="background1"/>
            <w:vAlign w:val="center"/>
          </w:tcPr>
          <w:p w:rsidR="003D10D4" w:rsidRPr="000C2384" w:rsidRDefault="003D10D4" w:rsidP="003D10D4">
            <w:pPr>
              <w:spacing w:before="0" w:after="0" w:line="240" w:lineRule="auto"/>
              <w:jc w:val="center"/>
              <w:rPr>
                <w:rFonts w:ascii="Segoe UI Semilight" w:hAnsi="Segoe UI Semilight" w:cs="Segoe UI Semilight"/>
                <w:sz w:val="18"/>
                <w:szCs w:val="18"/>
              </w:rPr>
            </w:pPr>
            <w:r w:rsidRPr="000C2384">
              <w:rPr>
                <w:rFonts w:ascii="Segoe UI Semilight" w:hAnsi="Segoe UI Semilight" w:cs="Segoe UI Semilight"/>
                <w:sz w:val="18"/>
                <w:szCs w:val="18"/>
              </w:rPr>
              <w:lastRenderedPageBreak/>
              <w:t>7</w:t>
            </w:r>
          </w:p>
        </w:tc>
        <w:tc>
          <w:tcPr>
            <w:tcW w:w="562" w:type="pct"/>
            <w:vMerge w:val="restart"/>
            <w:shd w:val="clear" w:color="auto" w:fill="F2F2F2" w:themeFill="background1" w:themeFillShade="F2"/>
            <w:vAlign w:val="center"/>
          </w:tcPr>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0C2384">
              <w:rPr>
                <w:rFonts w:ascii="Segoe UI Semilight" w:hAnsi="Segoe UI Semilight" w:cs="Segoe UI Semilight"/>
                <w:b/>
                <w:sz w:val="18"/>
                <w:szCs w:val="18"/>
              </w:rPr>
              <w:t>Gleby</w:t>
            </w:r>
          </w:p>
        </w:tc>
        <w:tc>
          <w:tcPr>
            <w:tcW w:w="530" w:type="pct"/>
            <w:vMerge w:val="restart"/>
            <w:shd w:val="clear" w:color="auto" w:fill="FFFFFF" w:themeFill="background1"/>
            <w:vAlign w:val="center"/>
          </w:tcPr>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Racjonalne wykorzystanie zasobów glebowych</w:t>
            </w:r>
          </w:p>
        </w:tc>
        <w:tc>
          <w:tcPr>
            <w:tcW w:w="486" w:type="pct"/>
            <w:gridSpan w:val="2"/>
            <w:shd w:val="clear" w:color="auto" w:fill="FFFFFF" w:themeFill="background1"/>
            <w:vAlign w:val="center"/>
          </w:tcPr>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Powierzchnia gleb zdegradowanych [ha]</w:t>
            </w:r>
          </w:p>
        </w:tc>
        <w:tc>
          <w:tcPr>
            <w:tcW w:w="389" w:type="pct"/>
            <w:gridSpan w:val="3"/>
            <w:shd w:val="clear" w:color="auto" w:fill="FFFFFF" w:themeFill="background1"/>
            <w:vAlign w:val="center"/>
          </w:tcPr>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89" w:type="pct"/>
            <w:gridSpan w:val="2"/>
            <w:shd w:val="clear" w:color="auto" w:fill="FFFFFF" w:themeFill="background1"/>
            <w:vAlign w:val="center"/>
          </w:tcPr>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713" w:type="pct"/>
            <w:vMerge w:val="restart"/>
            <w:shd w:val="clear" w:color="auto" w:fill="F2F2F2" w:themeFill="background1" w:themeFillShade="F2"/>
            <w:vAlign w:val="center"/>
          </w:tcPr>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Ochrona gleb przed degradacją i dewastacją</w:t>
            </w:r>
          </w:p>
        </w:tc>
        <w:tc>
          <w:tcPr>
            <w:tcW w:w="606" w:type="pct"/>
            <w:shd w:val="clear" w:color="auto" w:fill="FFFFFF" w:themeFill="background1"/>
            <w:vAlign w:val="center"/>
          </w:tcPr>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Zrekultywowanie gleb zdegradowanych w kierunku rolnym, leśnym i rekreacyjno-wypoczynkowym</w:t>
            </w:r>
          </w:p>
        </w:tc>
        <w:tc>
          <w:tcPr>
            <w:tcW w:w="617" w:type="pct"/>
            <w:shd w:val="clear" w:color="auto" w:fill="FFFFFF" w:themeFill="background1"/>
            <w:vAlign w:val="center"/>
          </w:tcPr>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właściciele gruntów</w:t>
            </w:r>
          </w:p>
        </w:tc>
        <w:tc>
          <w:tcPr>
            <w:tcW w:w="562" w:type="pct"/>
            <w:shd w:val="clear" w:color="auto" w:fill="FFFFFF" w:themeFill="background1"/>
            <w:vAlign w:val="center"/>
          </w:tcPr>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zainteresowania właścicieli gruntów</w:t>
            </w:r>
          </w:p>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r>
      <w:tr w:rsidR="003D10D4" w:rsidRPr="000C2384" w:rsidTr="00557678">
        <w:trPr>
          <w:trHeight w:val="1215"/>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3D10D4" w:rsidRPr="000C2384" w:rsidRDefault="003D10D4" w:rsidP="003D10D4">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3D10D4" w:rsidRPr="000C2384" w:rsidRDefault="003D10D4" w:rsidP="003D10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3D10D4" w:rsidRPr="000C2384" w:rsidRDefault="003D10D4" w:rsidP="003D10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3D10D4" w:rsidRPr="000C2384" w:rsidRDefault="003D10D4" w:rsidP="003D10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Powierzchnia gleb zdegradowanych [ha]</w:t>
            </w:r>
          </w:p>
        </w:tc>
        <w:tc>
          <w:tcPr>
            <w:tcW w:w="389" w:type="pct"/>
            <w:gridSpan w:val="3"/>
            <w:shd w:val="clear" w:color="auto" w:fill="FFFFFF" w:themeFill="background1"/>
            <w:vAlign w:val="center"/>
          </w:tcPr>
          <w:p w:rsidR="003D10D4" w:rsidRPr="000C2384" w:rsidRDefault="003D10D4" w:rsidP="003D10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89" w:type="pct"/>
            <w:gridSpan w:val="2"/>
            <w:shd w:val="clear" w:color="auto" w:fill="FFFFFF" w:themeFill="background1"/>
            <w:vAlign w:val="center"/>
          </w:tcPr>
          <w:p w:rsidR="003D10D4" w:rsidRPr="000C2384" w:rsidRDefault="003D10D4" w:rsidP="003D10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713" w:type="pct"/>
            <w:vMerge/>
            <w:shd w:val="clear" w:color="auto" w:fill="F2F2F2" w:themeFill="background1" w:themeFillShade="F2"/>
            <w:vAlign w:val="center"/>
          </w:tcPr>
          <w:p w:rsidR="003D10D4" w:rsidRPr="000C2384" w:rsidRDefault="003D10D4" w:rsidP="003D10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3D10D4" w:rsidRPr="000C2384" w:rsidRDefault="003D10D4" w:rsidP="003D10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Rewitalizacja terenów zdegradowanych na terenie gminy Stalowa Wola </w:t>
            </w:r>
          </w:p>
        </w:tc>
        <w:tc>
          <w:tcPr>
            <w:tcW w:w="617" w:type="pct"/>
            <w:shd w:val="clear" w:color="auto" w:fill="FFFFFF" w:themeFill="background1"/>
            <w:vAlign w:val="center"/>
          </w:tcPr>
          <w:p w:rsidR="003D10D4" w:rsidRPr="000C2384" w:rsidRDefault="003D10D4" w:rsidP="003D10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62" w:type="pct"/>
            <w:shd w:val="clear" w:color="auto" w:fill="FFFFFF" w:themeFill="background1"/>
            <w:vAlign w:val="center"/>
          </w:tcPr>
          <w:p w:rsidR="003D10D4" w:rsidRPr="000C2384" w:rsidRDefault="003D10D4" w:rsidP="003D10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działania</w:t>
            </w:r>
          </w:p>
        </w:tc>
      </w:tr>
      <w:tr w:rsidR="008B2640" w:rsidRPr="000C2384" w:rsidTr="00557678">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8B2640" w:rsidRPr="000C2384" w:rsidRDefault="008B2640" w:rsidP="008B2640">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8B2640" w:rsidRPr="000C2384" w:rsidRDefault="008B2640" w:rsidP="008B264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8B2640" w:rsidRPr="000C2384" w:rsidRDefault="008B2640" w:rsidP="008B264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8B2640" w:rsidRPr="000C2384" w:rsidRDefault="008B2640" w:rsidP="008B264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Powierzchnia terenów zrekultywowanych [ha]</w:t>
            </w:r>
          </w:p>
        </w:tc>
        <w:tc>
          <w:tcPr>
            <w:tcW w:w="389" w:type="pct"/>
            <w:gridSpan w:val="3"/>
            <w:shd w:val="clear" w:color="auto" w:fill="FFFFFF" w:themeFill="background1"/>
            <w:vAlign w:val="center"/>
          </w:tcPr>
          <w:p w:rsidR="008B2640" w:rsidRPr="000C2384" w:rsidRDefault="008B2640" w:rsidP="008B264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89" w:type="pct"/>
            <w:gridSpan w:val="2"/>
            <w:shd w:val="clear" w:color="auto" w:fill="FFFFFF" w:themeFill="background1"/>
            <w:vAlign w:val="center"/>
          </w:tcPr>
          <w:p w:rsidR="008B2640" w:rsidRPr="000C2384" w:rsidRDefault="008B2640" w:rsidP="008B264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713" w:type="pct"/>
            <w:vMerge/>
            <w:shd w:val="clear" w:color="auto" w:fill="F2F2F2" w:themeFill="background1" w:themeFillShade="F2"/>
            <w:vAlign w:val="center"/>
          </w:tcPr>
          <w:p w:rsidR="008B2640" w:rsidRPr="000C2384" w:rsidRDefault="008B2640" w:rsidP="008B264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8B2640" w:rsidRPr="000C2384" w:rsidRDefault="008B2640" w:rsidP="008B264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Inwestycje w zakresie rekultywacji terenów zdegradowanych przez przemysł w obszarze HSW S.A.</w:t>
            </w:r>
          </w:p>
        </w:tc>
        <w:tc>
          <w:tcPr>
            <w:tcW w:w="617" w:type="pct"/>
            <w:shd w:val="clear" w:color="auto" w:fill="FFFFFF" w:themeFill="background1"/>
            <w:vAlign w:val="center"/>
          </w:tcPr>
          <w:p w:rsidR="008B2640" w:rsidRPr="000C2384" w:rsidRDefault="008B2640" w:rsidP="008B264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62" w:type="pct"/>
            <w:shd w:val="clear" w:color="auto" w:fill="FFFFFF" w:themeFill="background1"/>
            <w:vAlign w:val="center"/>
          </w:tcPr>
          <w:p w:rsidR="008B2640" w:rsidRPr="000C2384" w:rsidRDefault="008B2640" w:rsidP="008B264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działania</w:t>
            </w:r>
          </w:p>
        </w:tc>
      </w:tr>
      <w:tr w:rsidR="00A8174C" w:rsidRPr="000C2384" w:rsidTr="00557678">
        <w:trPr>
          <w:trHeight w:val="905"/>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A8174C" w:rsidRPr="000C2384" w:rsidRDefault="00A8174C" w:rsidP="00A8174C">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A8174C" w:rsidRPr="000C2384" w:rsidRDefault="00A8174C" w:rsidP="00A8174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A8174C" w:rsidRPr="000C2384" w:rsidRDefault="00A8174C" w:rsidP="00A8174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A8174C" w:rsidRPr="000C2384" w:rsidRDefault="00A8174C" w:rsidP="00A8174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Liczba przeprowadzonych kontroli jakości gleb na terenie gminy [ha]</w:t>
            </w:r>
          </w:p>
        </w:tc>
        <w:tc>
          <w:tcPr>
            <w:tcW w:w="389" w:type="pct"/>
            <w:gridSpan w:val="3"/>
            <w:shd w:val="clear" w:color="auto" w:fill="FFFFFF" w:themeFill="background1"/>
            <w:vAlign w:val="center"/>
          </w:tcPr>
          <w:p w:rsidR="00A8174C" w:rsidRPr="000C2384" w:rsidRDefault="00A8174C" w:rsidP="00A8174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89" w:type="pct"/>
            <w:gridSpan w:val="2"/>
            <w:shd w:val="clear" w:color="auto" w:fill="FFFFFF" w:themeFill="background1"/>
            <w:vAlign w:val="center"/>
          </w:tcPr>
          <w:p w:rsidR="00A8174C" w:rsidRPr="000C2384" w:rsidRDefault="00A8174C" w:rsidP="00A8174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713" w:type="pct"/>
            <w:vMerge/>
            <w:shd w:val="clear" w:color="auto" w:fill="F2F2F2" w:themeFill="background1" w:themeFillShade="F2"/>
            <w:vAlign w:val="center"/>
          </w:tcPr>
          <w:p w:rsidR="00A8174C" w:rsidRPr="000C2384" w:rsidRDefault="00A8174C" w:rsidP="00A8174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A8174C" w:rsidRPr="000C2384" w:rsidRDefault="00A8174C" w:rsidP="00A8174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Prowadzenie monitoringu jakości gleb</w:t>
            </w:r>
          </w:p>
        </w:tc>
        <w:tc>
          <w:tcPr>
            <w:tcW w:w="617" w:type="pct"/>
            <w:shd w:val="clear" w:color="auto" w:fill="FFFFFF" w:themeFill="background1"/>
            <w:vAlign w:val="center"/>
          </w:tcPr>
          <w:p w:rsidR="00A8174C" w:rsidRPr="000C2384" w:rsidRDefault="00A8174C" w:rsidP="00A8174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Instytut Uprawy, Nawożenia</w:t>
            </w:r>
          </w:p>
          <w:p w:rsidR="00A8174C" w:rsidRPr="000C2384" w:rsidRDefault="00A8174C" w:rsidP="00A8174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i Gleboznawstwa, Główny Inspektorat Ochrony Środowiska</w:t>
            </w:r>
          </w:p>
        </w:tc>
        <w:tc>
          <w:tcPr>
            <w:tcW w:w="562" w:type="pct"/>
            <w:shd w:val="clear" w:color="auto" w:fill="FFFFFF" w:themeFill="background1"/>
            <w:vAlign w:val="center"/>
          </w:tcPr>
          <w:p w:rsidR="00A8174C" w:rsidRPr="000C2384" w:rsidRDefault="00A8174C" w:rsidP="00A8174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Brak prowadzenia monitoringu</w:t>
            </w:r>
          </w:p>
          <w:p w:rsidR="00A8174C" w:rsidRPr="000C2384" w:rsidRDefault="00A8174C" w:rsidP="00A8174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Niewłaściwe użytkowanie ze strony właścicieli gruntów</w:t>
            </w:r>
            <w:r w:rsidRPr="000C2384">
              <w:rPr>
                <w:rFonts w:ascii="Segoe UI Semilight" w:hAnsi="Segoe UI Semilight" w:cs="Segoe UI Semilight"/>
                <w:sz w:val="18"/>
                <w:szCs w:val="18"/>
              </w:rPr>
              <w:br/>
            </w:r>
          </w:p>
        </w:tc>
      </w:tr>
      <w:tr w:rsidR="00BB4608" w:rsidRPr="000C2384" w:rsidTr="00557678">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46" w:type="pct"/>
            <w:vMerge w:val="restart"/>
            <w:shd w:val="clear" w:color="auto" w:fill="FFFFFF" w:themeFill="background1"/>
            <w:vAlign w:val="center"/>
          </w:tcPr>
          <w:p w:rsidR="00BB4608" w:rsidRPr="000C2384" w:rsidRDefault="00BB4608" w:rsidP="00D37CBE">
            <w:pPr>
              <w:spacing w:before="0" w:after="0" w:line="240" w:lineRule="auto"/>
              <w:jc w:val="center"/>
              <w:rPr>
                <w:rFonts w:ascii="Segoe UI Semilight" w:hAnsi="Segoe UI Semilight" w:cs="Segoe UI Semilight"/>
                <w:sz w:val="18"/>
                <w:szCs w:val="18"/>
              </w:rPr>
            </w:pPr>
            <w:r w:rsidRPr="000C2384">
              <w:rPr>
                <w:rFonts w:ascii="Segoe UI Semilight" w:hAnsi="Segoe UI Semilight" w:cs="Segoe UI Semilight"/>
                <w:sz w:val="18"/>
                <w:szCs w:val="18"/>
              </w:rPr>
              <w:t>8</w:t>
            </w:r>
          </w:p>
        </w:tc>
        <w:tc>
          <w:tcPr>
            <w:tcW w:w="562" w:type="pct"/>
            <w:vMerge w:val="restart"/>
            <w:shd w:val="clear" w:color="auto" w:fill="F2F2F2" w:themeFill="background1" w:themeFillShade="F2"/>
            <w:vAlign w:val="center"/>
          </w:tcPr>
          <w:p w:rsidR="00BB4608" w:rsidRPr="000C2384" w:rsidRDefault="00BB4608"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0C2384">
              <w:rPr>
                <w:rFonts w:ascii="Segoe UI Semilight" w:hAnsi="Segoe UI Semilight" w:cs="Segoe UI Semilight"/>
                <w:b/>
                <w:sz w:val="18"/>
                <w:szCs w:val="18"/>
              </w:rPr>
              <w:t xml:space="preserve">Gospodarka odpadami </w:t>
            </w:r>
            <w:r w:rsidRPr="000C2384">
              <w:rPr>
                <w:rFonts w:ascii="Segoe UI Semilight" w:hAnsi="Segoe UI Semilight" w:cs="Segoe UI Semilight"/>
                <w:b/>
                <w:sz w:val="18"/>
                <w:szCs w:val="18"/>
              </w:rPr>
              <w:br/>
              <w:t>i zapobieganie</w:t>
            </w:r>
          </w:p>
          <w:p w:rsidR="00BB4608" w:rsidRPr="000C2384" w:rsidRDefault="00BB4608"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b/>
                <w:sz w:val="18"/>
                <w:szCs w:val="18"/>
              </w:rPr>
              <w:t>powstawaniu odpadów</w:t>
            </w:r>
          </w:p>
        </w:tc>
        <w:tc>
          <w:tcPr>
            <w:tcW w:w="530" w:type="pct"/>
            <w:vMerge w:val="restart"/>
            <w:shd w:val="clear" w:color="auto" w:fill="FFFFFF" w:themeFill="background1"/>
            <w:vAlign w:val="center"/>
          </w:tcPr>
          <w:p w:rsidR="00BB4608" w:rsidRPr="000C2384" w:rsidRDefault="00BB4608"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Racjonalne gospodarowanie odpadami</w:t>
            </w:r>
          </w:p>
        </w:tc>
        <w:tc>
          <w:tcPr>
            <w:tcW w:w="486" w:type="pct"/>
            <w:gridSpan w:val="2"/>
            <w:shd w:val="clear" w:color="auto" w:fill="FFFFFF" w:themeFill="background1"/>
            <w:vAlign w:val="center"/>
          </w:tcPr>
          <w:p w:rsidR="00BB4608" w:rsidRPr="000C2384" w:rsidRDefault="001E4B54"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Poziomy recyklingu i przygotowania do ponownego użycia papieru, metalu, tworzyw sztucznych, </w:t>
            </w:r>
            <w:r w:rsidRPr="000C2384">
              <w:rPr>
                <w:rFonts w:ascii="Segoe UI Semilight" w:hAnsi="Segoe UI Semilight" w:cs="Segoe UI Semilight"/>
                <w:sz w:val="18"/>
                <w:szCs w:val="18"/>
              </w:rPr>
              <w:lastRenderedPageBreak/>
              <w:t>szkła - wyrażone w %</w:t>
            </w:r>
          </w:p>
        </w:tc>
        <w:tc>
          <w:tcPr>
            <w:tcW w:w="389" w:type="pct"/>
            <w:gridSpan w:val="3"/>
            <w:shd w:val="clear" w:color="auto" w:fill="FFFFFF" w:themeFill="background1"/>
            <w:vAlign w:val="center"/>
          </w:tcPr>
          <w:p w:rsidR="00BB4608" w:rsidRPr="000C2384" w:rsidRDefault="009215B6"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lastRenderedPageBreak/>
              <w:t>49,30</w:t>
            </w:r>
          </w:p>
        </w:tc>
        <w:tc>
          <w:tcPr>
            <w:tcW w:w="389" w:type="pct"/>
            <w:gridSpan w:val="2"/>
            <w:shd w:val="clear" w:color="auto" w:fill="FFFFFF" w:themeFill="background1"/>
            <w:vAlign w:val="center"/>
          </w:tcPr>
          <w:p w:rsidR="00BB4608" w:rsidRPr="000C2384" w:rsidRDefault="009215B6"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&gt;49,30</w:t>
            </w:r>
          </w:p>
        </w:tc>
        <w:tc>
          <w:tcPr>
            <w:tcW w:w="713" w:type="pct"/>
            <w:vMerge w:val="restart"/>
            <w:shd w:val="clear" w:color="auto" w:fill="F2F2F2" w:themeFill="background1" w:themeFillShade="F2"/>
            <w:vAlign w:val="center"/>
          </w:tcPr>
          <w:p w:rsidR="00BB4608" w:rsidRPr="000C2384" w:rsidRDefault="00BB4608"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Prawidłowe prowadzenie gospodarki odpadami</w:t>
            </w:r>
          </w:p>
        </w:tc>
        <w:tc>
          <w:tcPr>
            <w:tcW w:w="606" w:type="pct"/>
            <w:shd w:val="clear" w:color="auto" w:fill="FFFFFF" w:themeFill="background1"/>
            <w:vAlign w:val="center"/>
          </w:tcPr>
          <w:p w:rsidR="00BB4608" w:rsidRPr="000C2384" w:rsidRDefault="00BB4608"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Zwiększenie poziomu recyklingu - przygotowania do ponownego użycia następujących frakcji odpadów komunalnych: papieru, metali, tworzyw </w:t>
            </w:r>
            <w:r w:rsidRPr="000C2384">
              <w:rPr>
                <w:rFonts w:ascii="Segoe UI Semilight" w:hAnsi="Segoe UI Semilight" w:cs="Segoe UI Semilight"/>
                <w:sz w:val="18"/>
                <w:szCs w:val="18"/>
              </w:rPr>
              <w:lastRenderedPageBreak/>
              <w:t>sztucznych i szkła oraz innych niż niebezpieczne</w:t>
            </w:r>
          </w:p>
        </w:tc>
        <w:tc>
          <w:tcPr>
            <w:tcW w:w="617" w:type="pct"/>
            <w:shd w:val="clear" w:color="auto" w:fill="FFFFFF" w:themeFill="background1"/>
            <w:vAlign w:val="center"/>
          </w:tcPr>
          <w:p w:rsidR="00BB4608" w:rsidRPr="000C2384" w:rsidRDefault="00BB4608"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lastRenderedPageBreak/>
              <w:t>Mieszkańcy</w:t>
            </w:r>
          </w:p>
        </w:tc>
        <w:tc>
          <w:tcPr>
            <w:tcW w:w="562" w:type="pct"/>
            <w:shd w:val="clear" w:color="auto" w:fill="FFFFFF" w:themeFill="background1"/>
            <w:vAlign w:val="center"/>
          </w:tcPr>
          <w:p w:rsidR="00BB4608" w:rsidRPr="000C2384" w:rsidRDefault="00BB4608"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w:t>
            </w:r>
            <w:r w:rsidR="00341A60" w:rsidRPr="000C2384">
              <w:rPr>
                <w:rFonts w:ascii="Segoe UI Semilight" w:hAnsi="Segoe UI Semilight" w:cs="Segoe UI Semilight"/>
                <w:sz w:val="18"/>
                <w:szCs w:val="18"/>
              </w:rPr>
              <w:t>Nieosiągnięcie wymaganych prawem poziomów recyklingu</w:t>
            </w:r>
          </w:p>
          <w:p w:rsidR="00BB4608" w:rsidRPr="000C2384" w:rsidRDefault="00BB4608"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r>
      <w:tr w:rsidR="00FD6917" w:rsidRPr="000C2384" w:rsidTr="00557678">
        <w:trPr>
          <w:trHeight w:val="58"/>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FD6917" w:rsidRPr="000C2384" w:rsidRDefault="00FD6917" w:rsidP="00FD6917">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Liczba zrealizowanych inwestycji </w:t>
            </w:r>
          </w:p>
        </w:tc>
        <w:tc>
          <w:tcPr>
            <w:tcW w:w="389" w:type="pct"/>
            <w:gridSpan w:val="3"/>
            <w:shd w:val="clear" w:color="auto" w:fill="FFFFFF" w:themeFill="background1"/>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0</w:t>
            </w:r>
          </w:p>
        </w:tc>
        <w:tc>
          <w:tcPr>
            <w:tcW w:w="389" w:type="pct"/>
            <w:gridSpan w:val="2"/>
            <w:shd w:val="clear" w:color="auto" w:fill="FFFFFF" w:themeFill="background1"/>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1</w:t>
            </w:r>
          </w:p>
        </w:tc>
        <w:tc>
          <w:tcPr>
            <w:tcW w:w="713" w:type="pct"/>
            <w:vMerge/>
            <w:shd w:val="clear" w:color="auto" w:fill="F2F2F2" w:themeFill="background1" w:themeFillShade="F2"/>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Doposażenie Zakładu Mech</w:t>
            </w:r>
            <w:r w:rsidR="002B5DC1">
              <w:rPr>
                <w:rFonts w:ascii="Segoe UI Semilight" w:hAnsi="Segoe UI Semilight" w:cs="Segoe UI Semilight"/>
                <w:sz w:val="18"/>
                <w:szCs w:val="18"/>
              </w:rPr>
              <w:t>a</w:t>
            </w:r>
            <w:r>
              <w:rPr>
                <w:rFonts w:ascii="Segoe UI Semilight" w:hAnsi="Segoe UI Semilight" w:cs="Segoe UI Semilight"/>
                <w:sz w:val="18"/>
                <w:szCs w:val="18"/>
              </w:rPr>
              <w:t xml:space="preserve">niczno – Biologicznego Przetwarzania Odpadów Komunalnych w dodatkowe, automatyczne urządzenia sortujące </w:t>
            </w:r>
          </w:p>
        </w:tc>
        <w:tc>
          <w:tcPr>
            <w:tcW w:w="617" w:type="pct"/>
            <w:shd w:val="clear" w:color="auto" w:fill="FFFFFF" w:themeFill="background1"/>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MZK Sp. z o.o.</w:t>
            </w:r>
          </w:p>
        </w:tc>
        <w:tc>
          <w:tcPr>
            <w:tcW w:w="562" w:type="pct"/>
            <w:shd w:val="clear" w:color="auto" w:fill="FFFFFF" w:themeFill="background1"/>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działania</w:t>
            </w:r>
          </w:p>
        </w:tc>
      </w:tr>
      <w:tr w:rsidR="00FD6917" w:rsidRPr="000C2384" w:rsidTr="00557678">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FD6917" w:rsidRPr="000C2384" w:rsidRDefault="00FD6917" w:rsidP="00FD6917">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FD6917" w:rsidRPr="000C2384"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FD6917" w:rsidRPr="000C2384"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FD6917" w:rsidRPr="000C2384"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Liczba zrealizowanych inwestycji </w:t>
            </w:r>
          </w:p>
        </w:tc>
        <w:tc>
          <w:tcPr>
            <w:tcW w:w="389" w:type="pct"/>
            <w:gridSpan w:val="3"/>
            <w:shd w:val="clear" w:color="auto" w:fill="FFFFFF" w:themeFill="background1"/>
            <w:vAlign w:val="center"/>
          </w:tcPr>
          <w:p w:rsidR="00FD6917" w:rsidRPr="000C2384"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0</w:t>
            </w:r>
          </w:p>
        </w:tc>
        <w:tc>
          <w:tcPr>
            <w:tcW w:w="389" w:type="pct"/>
            <w:gridSpan w:val="2"/>
            <w:shd w:val="clear" w:color="auto" w:fill="FFFFFF" w:themeFill="background1"/>
            <w:vAlign w:val="center"/>
          </w:tcPr>
          <w:p w:rsidR="00FD6917" w:rsidRPr="000C2384"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1</w:t>
            </w:r>
          </w:p>
        </w:tc>
        <w:tc>
          <w:tcPr>
            <w:tcW w:w="713" w:type="pct"/>
            <w:vMerge/>
            <w:shd w:val="clear" w:color="auto" w:fill="F2F2F2" w:themeFill="background1" w:themeFillShade="F2"/>
            <w:vAlign w:val="center"/>
          </w:tcPr>
          <w:p w:rsidR="00FD6917" w:rsidRPr="000C2384"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FD6917" w:rsidRPr="000C2384"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Budowa na terenie składowiska odpadów płyty kompostowej dojrzewania stabiliizatu/kompostowania odpadów zielonych </w:t>
            </w:r>
          </w:p>
        </w:tc>
        <w:tc>
          <w:tcPr>
            <w:tcW w:w="617" w:type="pct"/>
            <w:shd w:val="clear" w:color="auto" w:fill="FFFFFF" w:themeFill="background1"/>
            <w:vAlign w:val="center"/>
          </w:tcPr>
          <w:p w:rsidR="00FD6917" w:rsidRPr="000C2384"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MZK Sp. z o.o.</w:t>
            </w:r>
          </w:p>
        </w:tc>
        <w:tc>
          <w:tcPr>
            <w:tcW w:w="562" w:type="pct"/>
            <w:shd w:val="clear" w:color="auto" w:fill="FFFFFF" w:themeFill="background1"/>
            <w:vAlign w:val="center"/>
          </w:tcPr>
          <w:p w:rsidR="00FD6917" w:rsidRPr="000C2384"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działania</w:t>
            </w:r>
          </w:p>
        </w:tc>
      </w:tr>
      <w:tr w:rsidR="00FD6917" w:rsidRPr="000C2384" w:rsidTr="00FD6917">
        <w:trPr>
          <w:trHeight w:val="58"/>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FD6917" w:rsidRPr="000C2384" w:rsidRDefault="00FD6917" w:rsidP="00FD6917">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1264" w:type="pct"/>
            <w:gridSpan w:val="7"/>
            <w:shd w:val="clear" w:color="auto" w:fill="FFFFFF" w:themeFill="background1"/>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713" w:type="pct"/>
            <w:vMerge/>
            <w:shd w:val="clear" w:color="auto" w:fill="F2F2F2" w:themeFill="background1" w:themeFillShade="F2"/>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Rekultywacja II i III kwatery składowiska </w:t>
            </w:r>
          </w:p>
        </w:tc>
        <w:tc>
          <w:tcPr>
            <w:tcW w:w="617" w:type="pct"/>
            <w:shd w:val="clear" w:color="auto" w:fill="FFFFFF" w:themeFill="background1"/>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MZK Sp. z o.o.</w:t>
            </w:r>
          </w:p>
        </w:tc>
        <w:tc>
          <w:tcPr>
            <w:tcW w:w="562" w:type="pct"/>
            <w:shd w:val="clear" w:color="auto" w:fill="FFFFFF" w:themeFill="background1"/>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działania</w:t>
            </w:r>
          </w:p>
        </w:tc>
      </w:tr>
      <w:tr w:rsidR="00341A60" w:rsidRPr="000C2384" w:rsidTr="00557678">
        <w:trPr>
          <w:cnfStyle w:val="000000100000" w:firstRow="0" w:lastRow="0" w:firstColumn="0" w:lastColumn="0" w:oddVBand="0" w:evenVBand="0" w:oddHBand="1" w:evenHBand="0" w:firstRowFirstColumn="0" w:firstRowLastColumn="0" w:lastRowFirstColumn="0" w:lastRowLastColumn="0"/>
          <w:trHeight w:val="2207"/>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341A60" w:rsidRPr="000C2384" w:rsidRDefault="00341A60" w:rsidP="00341A60">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Poziomy recyklingu i przygotowania do ponownego użycia papieru, metalu, tworzyw sztucznych, szkła - wyrażone w %</w:t>
            </w:r>
          </w:p>
        </w:tc>
        <w:tc>
          <w:tcPr>
            <w:tcW w:w="389" w:type="pct"/>
            <w:gridSpan w:val="3"/>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27,3</w:t>
            </w:r>
          </w:p>
        </w:tc>
        <w:tc>
          <w:tcPr>
            <w:tcW w:w="389" w:type="pct"/>
            <w:gridSpan w:val="2"/>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&gt;27,3</w:t>
            </w:r>
          </w:p>
        </w:tc>
        <w:tc>
          <w:tcPr>
            <w:tcW w:w="713" w:type="pct"/>
            <w:vMerge/>
            <w:shd w:val="clear" w:color="auto" w:fill="F2F2F2" w:themeFill="background1" w:themeFillShade="F2"/>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Uszczelnianie gminnego systemu</w:t>
            </w:r>
          </w:p>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gospodarowania odpadami komunalnymi –</w:t>
            </w:r>
          </w:p>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weryfikacja mieszkańców uchylających się</w:t>
            </w:r>
          </w:p>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od obowiązku złożenia deklaracji i wnoszenia opłat</w:t>
            </w:r>
          </w:p>
        </w:tc>
        <w:tc>
          <w:tcPr>
            <w:tcW w:w="617" w:type="pct"/>
            <w:shd w:val="clear" w:color="auto" w:fill="FFFFFF" w:themeFill="background1"/>
            <w:vAlign w:val="center"/>
          </w:tcPr>
          <w:p w:rsidR="00341A60" w:rsidRPr="000C2384" w:rsidRDefault="008B264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62" w:type="pc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Nieosiągnięcie wymaganych prawem poziomów recyklingu</w:t>
            </w:r>
          </w:p>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r>
      <w:tr w:rsidR="0057730C" w:rsidRPr="000C2384" w:rsidTr="0057730C">
        <w:trPr>
          <w:trHeight w:val="789"/>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57730C" w:rsidRPr="000C2384" w:rsidRDefault="0057730C" w:rsidP="0057730C">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57730C" w:rsidRPr="000C2384" w:rsidRDefault="0057730C" w:rsidP="005773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57730C" w:rsidRPr="000C2384" w:rsidRDefault="0057730C" w:rsidP="005773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57730C" w:rsidRPr="000C2384" w:rsidRDefault="0057730C" w:rsidP="005773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Masa odpadów przemysłowych [Mg]</w:t>
            </w:r>
          </w:p>
        </w:tc>
        <w:tc>
          <w:tcPr>
            <w:tcW w:w="389" w:type="pct"/>
            <w:gridSpan w:val="3"/>
            <w:shd w:val="clear" w:color="auto" w:fill="FFFFFF" w:themeFill="background1"/>
            <w:vAlign w:val="center"/>
          </w:tcPr>
          <w:p w:rsidR="0057730C" w:rsidRPr="000C2384" w:rsidRDefault="0057730C" w:rsidP="005773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389" w:type="pct"/>
            <w:gridSpan w:val="2"/>
            <w:shd w:val="clear" w:color="auto" w:fill="FFFFFF" w:themeFill="background1"/>
            <w:vAlign w:val="center"/>
          </w:tcPr>
          <w:p w:rsidR="0057730C" w:rsidRPr="000C2384" w:rsidRDefault="0057730C" w:rsidP="005773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713" w:type="pct"/>
            <w:vMerge w:val="restart"/>
            <w:shd w:val="clear" w:color="auto" w:fill="F2F2F2" w:themeFill="background1" w:themeFillShade="F2"/>
            <w:vAlign w:val="center"/>
          </w:tcPr>
          <w:p w:rsidR="0057730C" w:rsidRPr="000C2384" w:rsidRDefault="005A64EA" w:rsidP="005773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Minimalizacja odpadów przemysłowych </w:t>
            </w:r>
          </w:p>
        </w:tc>
        <w:tc>
          <w:tcPr>
            <w:tcW w:w="606" w:type="pct"/>
            <w:shd w:val="clear" w:color="auto" w:fill="FFFFFF" w:themeFill="background1"/>
            <w:vAlign w:val="center"/>
          </w:tcPr>
          <w:p w:rsidR="0057730C" w:rsidRPr="00BA42DE" w:rsidRDefault="0057730C" w:rsidP="005773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BA42DE">
              <w:rPr>
                <w:rFonts w:ascii="Segoe UI Semilight" w:hAnsi="Segoe UI Semilight" w:cs="Segoe UI Semilight"/>
                <w:sz w:val="18"/>
                <w:szCs w:val="18"/>
              </w:rPr>
              <w:t>Współpraca ze służbami WIOŚ w zakresie prawidłowej gospodarki wytwarzanymi przez przedsiębiorców odpadami przemysłowymi</w:t>
            </w:r>
          </w:p>
        </w:tc>
        <w:tc>
          <w:tcPr>
            <w:tcW w:w="617" w:type="pct"/>
            <w:shd w:val="clear" w:color="auto" w:fill="FFFFFF" w:themeFill="background1"/>
            <w:vAlign w:val="center"/>
          </w:tcPr>
          <w:p w:rsidR="0057730C" w:rsidRPr="00E2671B" w:rsidRDefault="0057730C" w:rsidP="005773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Pr>
                <w:rFonts w:ascii="Segoe UI Semilight" w:hAnsi="Segoe UI Semilight" w:cs="Segoe UI Semilight"/>
                <w:sz w:val="18"/>
                <w:szCs w:val="18"/>
              </w:rPr>
              <w:t xml:space="preserve">, przedsiębiorcy </w:t>
            </w:r>
          </w:p>
        </w:tc>
        <w:tc>
          <w:tcPr>
            <w:tcW w:w="562" w:type="pct"/>
            <w:shd w:val="clear" w:color="auto" w:fill="FFFFFF" w:themeFill="background1"/>
            <w:vAlign w:val="center"/>
          </w:tcPr>
          <w:p w:rsidR="0057730C" w:rsidRPr="000C2384" w:rsidRDefault="005A64EA" w:rsidP="005773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działania</w:t>
            </w:r>
          </w:p>
        </w:tc>
      </w:tr>
      <w:tr w:rsidR="0057730C" w:rsidRPr="000C2384" w:rsidTr="00876572">
        <w:trPr>
          <w:cnfStyle w:val="000000100000" w:firstRow="0" w:lastRow="0" w:firstColumn="0" w:lastColumn="0" w:oddVBand="0" w:evenVBand="0" w:oddHBand="1" w:evenHBand="0" w:firstRowFirstColumn="0" w:firstRowLastColumn="0" w:lastRowFirstColumn="0" w:lastRowLastColumn="0"/>
          <w:trHeight w:val="1408"/>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57730C" w:rsidRPr="000C2384" w:rsidRDefault="0057730C" w:rsidP="0057730C">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57730C" w:rsidRPr="000C2384" w:rsidRDefault="0057730C" w:rsidP="0057730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57730C" w:rsidRPr="000C2384" w:rsidRDefault="0057730C" w:rsidP="0057730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57730C" w:rsidRPr="000C2384" w:rsidRDefault="0057730C" w:rsidP="0057730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Masa odpadów przemysłowych [Mg]</w:t>
            </w:r>
          </w:p>
        </w:tc>
        <w:tc>
          <w:tcPr>
            <w:tcW w:w="389" w:type="pct"/>
            <w:gridSpan w:val="3"/>
            <w:shd w:val="clear" w:color="auto" w:fill="FFFFFF" w:themeFill="background1"/>
            <w:vAlign w:val="center"/>
          </w:tcPr>
          <w:p w:rsidR="0057730C" w:rsidRPr="000C2384" w:rsidRDefault="0057730C" w:rsidP="0057730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389" w:type="pct"/>
            <w:gridSpan w:val="2"/>
            <w:shd w:val="clear" w:color="auto" w:fill="FFFFFF" w:themeFill="background1"/>
            <w:vAlign w:val="center"/>
          </w:tcPr>
          <w:p w:rsidR="0057730C" w:rsidRPr="000C2384" w:rsidRDefault="0057730C" w:rsidP="0057730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713" w:type="pct"/>
            <w:vMerge/>
            <w:shd w:val="clear" w:color="auto" w:fill="F2F2F2" w:themeFill="background1" w:themeFillShade="F2"/>
            <w:vAlign w:val="center"/>
          </w:tcPr>
          <w:p w:rsidR="0057730C" w:rsidRPr="000C2384" w:rsidRDefault="0057730C" w:rsidP="0057730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57730C" w:rsidRPr="00BA42DE" w:rsidRDefault="0057730C" w:rsidP="0057730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BA42DE">
              <w:rPr>
                <w:rFonts w:ascii="Segoe UI Semilight" w:hAnsi="Segoe UI Semilight" w:cs="Segoe UI Semilight"/>
                <w:sz w:val="18"/>
                <w:szCs w:val="18"/>
              </w:rPr>
              <w:t>Wsparcie przedsiębiorców w zakresie stosowania nowoczesnych technologii i wdrażania systemów zarządzania środowiskowego</w:t>
            </w:r>
          </w:p>
        </w:tc>
        <w:tc>
          <w:tcPr>
            <w:tcW w:w="617" w:type="pct"/>
            <w:shd w:val="clear" w:color="auto" w:fill="FFFFFF" w:themeFill="background1"/>
            <w:vAlign w:val="center"/>
          </w:tcPr>
          <w:p w:rsidR="0057730C" w:rsidRPr="00E2671B" w:rsidRDefault="0057730C" w:rsidP="0057730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Pr>
                <w:rFonts w:ascii="Segoe UI Semilight" w:hAnsi="Segoe UI Semilight" w:cs="Segoe UI Semilight"/>
                <w:sz w:val="18"/>
                <w:szCs w:val="18"/>
              </w:rPr>
              <w:t>, przedsiębiorcy</w:t>
            </w:r>
          </w:p>
        </w:tc>
        <w:tc>
          <w:tcPr>
            <w:tcW w:w="562" w:type="pct"/>
            <w:shd w:val="clear" w:color="auto" w:fill="FFFFFF" w:themeFill="background1"/>
            <w:vAlign w:val="center"/>
          </w:tcPr>
          <w:p w:rsidR="0057730C" w:rsidRPr="000C2384" w:rsidRDefault="005A64EA" w:rsidP="0057730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działania</w:t>
            </w:r>
          </w:p>
        </w:tc>
      </w:tr>
      <w:tr w:rsidR="0057730C" w:rsidRPr="000C2384" w:rsidTr="00876572">
        <w:trPr>
          <w:trHeight w:val="1408"/>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57730C" w:rsidRPr="000C2384" w:rsidRDefault="0057730C" w:rsidP="0057730C">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57730C" w:rsidRPr="000C2384" w:rsidRDefault="0057730C" w:rsidP="005773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57730C" w:rsidRPr="000C2384" w:rsidRDefault="0057730C" w:rsidP="005773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57730C" w:rsidRPr="000C2384" w:rsidRDefault="0057730C" w:rsidP="005773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Masa odpadów przemysłowych [Mg]</w:t>
            </w:r>
          </w:p>
        </w:tc>
        <w:tc>
          <w:tcPr>
            <w:tcW w:w="389" w:type="pct"/>
            <w:gridSpan w:val="3"/>
            <w:shd w:val="clear" w:color="auto" w:fill="FFFFFF" w:themeFill="background1"/>
            <w:vAlign w:val="center"/>
          </w:tcPr>
          <w:p w:rsidR="0057730C" w:rsidRPr="000C2384" w:rsidRDefault="0057730C" w:rsidP="005773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389" w:type="pct"/>
            <w:gridSpan w:val="2"/>
            <w:shd w:val="clear" w:color="auto" w:fill="FFFFFF" w:themeFill="background1"/>
            <w:vAlign w:val="center"/>
          </w:tcPr>
          <w:p w:rsidR="0057730C" w:rsidRPr="000C2384" w:rsidRDefault="0057730C" w:rsidP="005773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713" w:type="pct"/>
            <w:vMerge/>
            <w:shd w:val="clear" w:color="auto" w:fill="F2F2F2" w:themeFill="background1" w:themeFillShade="F2"/>
            <w:vAlign w:val="center"/>
          </w:tcPr>
          <w:p w:rsidR="0057730C" w:rsidRPr="000C2384" w:rsidRDefault="0057730C" w:rsidP="005773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57730C" w:rsidRPr="00BA42DE" w:rsidRDefault="0057730C" w:rsidP="005773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BA42DE">
              <w:rPr>
                <w:rFonts w:ascii="Segoe UI Semilight" w:hAnsi="Segoe UI Semilight" w:cs="Segoe UI Semilight"/>
                <w:sz w:val="18"/>
                <w:szCs w:val="18"/>
              </w:rPr>
              <w:t>Współpraca w zakresie edukacji ekologicznej wytwórców odpadów niebezpiecznych w zakresie zagrożeń wynikających z niekontrolowanego przedostawania się substancji niebezpiecznych do środowiska</w:t>
            </w:r>
          </w:p>
        </w:tc>
        <w:tc>
          <w:tcPr>
            <w:tcW w:w="617" w:type="pct"/>
            <w:shd w:val="clear" w:color="auto" w:fill="FFFFFF" w:themeFill="background1"/>
            <w:vAlign w:val="center"/>
          </w:tcPr>
          <w:p w:rsidR="0057730C" w:rsidRPr="00E2671B" w:rsidRDefault="0057730C" w:rsidP="005773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Pr>
                <w:rFonts w:ascii="Segoe UI Semilight" w:hAnsi="Segoe UI Semilight" w:cs="Segoe UI Semilight"/>
                <w:sz w:val="18"/>
                <w:szCs w:val="18"/>
              </w:rPr>
              <w:t>, przedsiębiorcy</w:t>
            </w:r>
          </w:p>
        </w:tc>
        <w:tc>
          <w:tcPr>
            <w:tcW w:w="562" w:type="pct"/>
            <w:shd w:val="clear" w:color="auto" w:fill="FFFFFF" w:themeFill="background1"/>
            <w:vAlign w:val="center"/>
          </w:tcPr>
          <w:p w:rsidR="0057730C" w:rsidRPr="000C2384" w:rsidRDefault="005A64EA" w:rsidP="005773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działania</w:t>
            </w:r>
          </w:p>
        </w:tc>
      </w:tr>
      <w:tr w:rsidR="00341A60" w:rsidRPr="000C2384" w:rsidTr="00876572">
        <w:trPr>
          <w:cnfStyle w:val="000000100000" w:firstRow="0" w:lastRow="0" w:firstColumn="0" w:lastColumn="0" w:oddVBand="0" w:evenVBand="0" w:oddHBand="1" w:evenHBand="0" w:firstRowFirstColumn="0" w:firstRowLastColumn="0" w:lastRowFirstColumn="0" w:lastRowLastColumn="0"/>
          <w:trHeight w:val="1408"/>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341A60" w:rsidRPr="000C2384" w:rsidRDefault="00341A60" w:rsidP="00341A60">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341A60" w:rsidRPr="000C2384" w:rsidRDefault="00341A60" w:rsidP="00F010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Masa wyrobów azbestowych [</w:t>
            </w:r>
            <w:r w:rsidR="00F010F3" w:rsidRPr="000C2384">
              <w:rPr>
                <w:rFonts w:ascii="Segoe UI Semilight" w:hAnsi="Segoe UI Semilight" w:cs="Segoe UI Semilight"/>
                <w:sz w:val="18"/>
                <w:szCs w:val="18"/>
              </w:rPr>
              <w:t>t</w:t>
            </w:r>
            <w:r w:rsidRPr="000C2384">
              <w:rPr>
                <w:rFonts w:ascii="Segoe UI Semilight" w:hAnsi="Segoe UI Semilight" w:cs="Segoe UI Semilight"/>
                <w:sz w:val="18"/>
                <w:szCs w:val="18"/>
              </w:rPr>
              <w:t>]</w:t>
            </w:r>
          </w:p>
        </w:tc>
        <w:tc>
          <w:tcPr>
            <w:tcW w:w="389" w:type="pct"/>
            <w:gridSpan w:val="3"/>
            <w:shd w:val="clear" w:color="auto" w:fill="FFFFFF" w:themeFill="background1"/>
            <w:vAlign w:val="center"/>
          </w:tcPr>
          <w:p w:rsidR="00341A60" w:rsidRPr="000C2384" w:rsidRDefault="00F010F3"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1 758,86</w:t>
            </w:r>
          </w:p>
        </w:tc>
        <w:tc>
          <w:tcPr>
            <w:tcW w:w="389" w:type="pct"/>
            <w:gridSpan w:val="2"/>
            <w:shd w:val="clear" w:color="auto" w:fill="FFFFFF" w:themeFill="background1"/>
            <w:vAlign w:val="center"/>
          </w:tcPr>
          <w:p w:rsidR="00341A60" w:rsidRPr="000C2384" w:rsidRDefault="00F010F3"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713" w:type="pct"/>
            <w:shd w:val="clear" w:color="auto" w:fill="F2F2F2" w:themeFill="background1" w:themeFillShade="F2"/>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Realizacja Programu Usuwania Azbestu</w:t>
            </w:r>
          </w:p>
        </w:tc>
        <w:tc>
          <w:tcPr>
            <w:tcW w:w="606" w:type="pc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Systematyczne usuwanie azbestu</w:t>
            </w:r>
          </w:p>
        </w:tc>
        <w:tc>
          <w:tcPr>
            <w:tcW w:w="617" w:type="pct"/>
            <w:shd w:val="clear" w:color="auto" w:fill="FFFFFF" w:themeFill="background1"/>
            <w:vAlign w:val="center"/>
          </w:tcPr>
          <w:p w:rsidR="00341A60" w:rsidRPr="000C2384" w:rsidRDefault="005E7BD5"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5E7BD5">
              <w:rPr>
                <w:rFonts w:ascii="Segoe UI Semilight" w:hAnsi="Segoe UI Semilight" w:cs="Segoe UI Semilight"/>
                <w:sz w:val="18"/>
                <w:szCs w:val="18"/>
              </w:rPr>
              <w:t>Gmina Stalowa Wola</w:t>
            </w:r>
            <w:r w:rsidR="00341A60" w:rsidRPr="000C2384">
              <w:rPr>
                <w:rFonts w:ascii="Segoe UI Semilight" w:hAnsi="Segoe UI Semilight" w:cs="Segoe UI Semilight"/>
                <w:sz w:val="18"/>
                <w:szCs w:val="18"/>
              </w:rPr>
              <w:t>, mieszkańcy, inne jednostki</w:t>
            </w:r>
          </w:p>
        </w:tc>
        <w:tc>
          <w:tcPr>
            <w:tcW w:w="562" w:type="pc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Zbyt wolny proces usuwania azbestu </w:t>
            </w:r>
          </w:p>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r>
      <w:tr w:rsidR="00341A60" w:rsidRPr="000C2384" w:rsidTr="00557678">
        <w:trPr>
          <w:trHeight w:val="1342"/>
        </w:trPr>
        <w:tc>
          <w:tcPr>
            <w:cnfStyle w:val="001000000000" w:firstRow="0" w:lastRow="0" w:firstColumn="1" w:lastColumn="0" w:oddVBand="0" w:evenVBand="0" w:oddHBand="0" w:evenHBand="0" w:firstRowFirstColumn="0" w:firstRowLastColumn="0" w:lastRowFirstColumn="0" w:lastRowLastColumn="0"/>
            <w:tcW w:w="146" w:type="pct"/>
            <w:vMerge w:val="restart"/>
            <w:shd w:val="clear" w:color="auto" w:fill="FFFFFF" w:themeFill="background1"/>
            <w:vAlign w:val="center"/>
          </w:tcPr>
          <w:p w:rsidR="00341A60" w:rsidRPr="000C2384" w:rsidRDefault="00341A60" w:rsidP="00341A60">
            <w:pPr>
              <w:spacing w:before="0" w:after="0" w:line="240" w:lineRule="auto"/>
              <w:jc w:val="center"/>
              <w:rPr>
                <w:rFonts w:ascii="Segoe UI Semilight" w:hAnsi="Segoe UI Semilight" w:cs="Segoe UI Semilight"/>
                <w:sz w:val="18"/>
                <w:szCs w:val="18"/>
              </w:rPr>
            </w:pPr>
            <w:r w:rsidRPr="000C2384">
              <w:rPr>
                <w:rFonts w:ascii="Segoe UI Semilight" w:hAnsi="Segoe UI Semilight" w:cs="Segoe UI Semilight"/>
                <w:sz w:val="18"/>
                <w:szCs w:val="18"/>
              </w:rPr>
              <w:t>9</w:t>
            </w:r>
          </w:p>
        </w:tc>
        <w:tc>
          <w:tcPr>
            <w:tcW w:w="562" w:type="pct"/>
            <w:vMerge w:val="restart"/>
            <w:shd w:val="clear" w:color="auto" w:fill="F2F2F2" w:themeFill="background1" w:themeFillShade="F2"/>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0C2384">
              <w:rPr>
                <w:rFonts w:ascii="Segoe UI Semilight" w:hAnsi="Segoe UI Semilight" w:cs="Segoe UI Semilight"/>
                <w:b/>
                <w:sz w:val="18"/>
                <w:szCs w:val="18"/>
              </w:rPr>
              <w:t>Zasoby przyrodnicze</w:t>
            </w:r>
          </w:p>
        </w:tc>
        <w:tc>
          <w:tcPr>
            <w:tcW w:w="530" w:type="pct"/>
            <w:vMerge w:val="restart"/>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Zachowanie, odtworzenie </w:t>
            </w:r>
            <w:r w:rsidRPr="000C2384">
              <w:rPr>
                <w:rFonts w:ascii="Segoe UI Semilight" w:hAnsi="Segoe UI Semilight" w:cs="Segoe UI Semilight"/>
                <w:sz w:val="18"/>
                <w:szCs w:val="18"/>
              </w:rPr>
              <w:br/>
              <w:t xml:space="preserve">i zrównoważone użytkowanie bioróżnorodności </w:t>
            </w:r>
            <w:r w:rsidRPr="000C2384">
              <w:rPr>
                <w:rFonts w:ascii="Segoe UI Semilight" w:hAnsi="Segoe UI Semilight" w:cs="Segoe UI Semilight"/>
                <w:sz w:val="18"/>
                <w:szCs w:val="18"/>
              </w:rPr>
              <w:br/>
              <w:t>i georóżnorodności oraz ochrona przyrody</w:t>
            </w:r>
          </w:p>
        </w:tc>
        <w:tc>
          <w:tcPr>
            <w:tcW w:w="486" w:type="pct"/>
            <w:gridSpan w:val="2"/>
            <w:shd w:val="clear" w:color="auto" w:fill="FFFFFF" w:themeFill="background1"/>
            <w:vAlign w:val="center"/>
          </w:tcPr>
          <w:p w:rsidR="00341A60" w:rsidRPr="000C2384" w:rsidRDefault="00CA1079"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Liczba zabiegów pielęgnacyjnych [szt.]</w:t>
            </w:r>
          </w:p>
        </w:tc>
        <w:tc>
          <w:tcPr>
            <w:tcW w:w="389" w:type="pct"/>
            <w:gridSpan w:val="3"/>
            <w:shd w:val="clear" w:color="auto" w:fill="FFFFFF" w:themeFill="background1"/>
            <w:vAlign w:val="center"/>
          </w:tcPr>
          <w:p w:rsidR="00341A60" w:rsidRPr="000C2384" w:rsidRDefault="00CA1079"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89" w:type="pct"/>
            <w:gridSpan w:val="2"/>
            <w:shd w:val="clear" w:color="auto" w:fill="FFFFFF" w:themeFill="background1"/>
            <w:vAlign w:val="center"/>
          </w:tcPr>
          <w:p w:rsidR="00341A60" w:rsidRPr="000C2384" w:rsidRDefault="00CA1079"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713" w:type="pct"/>
            <w:vMerge w:val="restart"/>
            <w:shd w:val="clear" w:color="auto" w:fill="F2F2F2" w:themeFill="background1" w:themeFillShade="F2"/>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Ochrona zieleni, zasobów leśnych oraz obszarów </w:t>
            </w:r>
            <w:r w:rsidRPr="000C2384">
              <w:rPr>
                <w:rFonts w:ascii="Segoe UI Semilight" w:hAnsi="Segoe UI Semilight" w:cs="Segoe UI Semilight"/>
                <w:sz w:val="18"/>
                <w:szCs w:val="18"/>
              </w:rPr>
              <w:br/>
              <w:t>o szczególnych walorach przyrodniczych</w:t>
            </w:r>
          </w:p>
        </w:tc>
        <w:tc>
          <w:tcPr>
            <w:tcW w:w="606" w:type="pct"/>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Bieżąca pielęgnacja zasobów przyrodniczych wraz </w:t>
            </w:r>
            <w:r w:rsidRPr="000C2384">
              <w:rPr>
                <w:rFonts w:ascii="Segoe UI Semilight" w:hAnsi="Segoe UI Semilight" w:cs="Segoe UI Semilight"/>
                <w:sz w:val="18"/>
                <w:szCs w:val="18"/>
              </w:rPr>
              <w:br/>
              <w:t xml:space="preserve">z ochroną obszarów </w:t>
            </w:r>
            <w:r w:rsidRPr="000C2384">
              <w:rPr>
                <w:rFonts w:ascii="Segoe UI Semilight" w:hAnsi="Segoe UI Semilight" w:cs="Segoe UI Semilight"/>
                <w:sz w:val="18"/>
                <w:szCs w:val="18"/>
              </w:rPr>
              <w:br/>
              <w:t>i obiektów prawnie chronionych</w:t>
            </w:r>
          </w:p>
        </w:tc>
        <w:tc>
          <w:tcPr>
            <w:tcW w:w="617" w:type="pct"/>
            <w:shd w:val="clear" w:color="auto" w:fill="FFFFFF" w:themeFill="background1"/>
            <w:vAlign w:val="center"/>
          </w:tcPr>
          <w:p w:rsidR="00341A60" w:rsidRPr="000C2384" w:rsidRDefault="00650576"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sidR="00341A60" w:rsidRPr="000C2384">
              <w:rPr>
                <w:rFonts w:ascii="Segoe UI Semilight" w:hAnsi="Segoe UI Semilight" w:cs="Segoe UI Semilight"/>
                <w:sz w:val="18"/>
                <w:szCs w:val="18"/>
              </w:rPr>
              <w:t>, RDOŚ</w:t>
            </w:r>
          </w:p>
        </w:tc>
        <w:tc>
          <w:tcPr>
            <w:tcW w:w="562" w:type="pct"/>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Dewastacja ze strony mieszkańców </w:t>
            </w:r>
            <w:r w:rsidRPr="000C2384">
              <w:rPr>
                <w:rFonts w:ascii="Segoe UI Semilight" w:hAnsi="Segoe UI Semilight" w:cs="Segoe UI Semilight"/>
                <w:sz w:val="18"/>
                <w:szCs w:val="18"/>
              </w:rPr>
              <w:br/>
              <w:t>i turystów</w:t>
            </w:r>
          </w:p>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zgody posiadaczy nieruchomości</w:t>
            </w:r>
          </w:p>
        </w:tc>
      </w:tr>
      <w:tr w:rsidR="00341A60" w:rsidRPr="000C2384" w:rsidTr="00557678">
        <w:trPr>
          <w:cnfStyle w:val="000000100000" w:firstRow="0" w:lastRow="0" w:firstColumn="0" w:lastColumn="0" w:oddVBand="0" w:evenVBand="0" w:oddHBand="1" w:evenHBand="0" w:firstRowFirstColumn="0" w:firstRowLastColumn="0" w:lastRowFirstColumn="0" w:lastRowLastColumn="0"/>
          <w:trHeight w:val="1342"/>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341A60" w:rsidRPr="000C2384" w:rsidRDefault="00341A60" w:rsidP="00341A60">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341A60" w:rsidRPr="000C2384" w:rsidRDefault="00CA1079"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Liczba obszarów prawnie chronionych </w:t>
            </w:r>
            <w:r w:rsidR="00341A60" w:rsidRPr="000C2384">
              <w:rPr>
                <w:rFonts w:ascii="Segoe UI Semilight" w:hAnsi="Segoe UI Semilight" w:cs="Segoe UI Semilight"/>
                <w:sz w:val="18"/>
                <w:szCs w:val="18"/>
              </w:rPr>
              <w:t xml:space="preserve"> [ha]</w:t>
            </w:r>
          </w:p>
        </w:tc>
        <w:tc>
          <w:tcPr>
            <w:tcW w:w="389" w:type="pct"/>
            <w:gridSpan w:val="3"/>
            <w:shd w:val="clear" w:color="auto" w:fill="FFFFFF" w:themeFill="background1"/>
            <w:vAlign w:val="center"/>
          </w:tcPr>
          <w:p w:rsidR="00341A60" w:rsidRPr="000C2384" w:rsidRDefault="00CA1079"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11</w:t>
            </w:r>
          </w:p>
        </w:tc>
        <w:tc>
          <w:tcPr>
            <w:tcW w:w="389" w:type="pct"/>
            <w:gridSpan w:val="2"/>
            <w:shd w:val="clear" w:color="auto" w:fill="FFFFFF" w:themeFill="background1"/>
            <w:vAlign w:val="center"/>
          </w:tcPr>
          <w:p w:rsidR="00341A60" w:rsidRPr="000C2384" w:rsidRDefault="00CA1079"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&gt;11</w:t>
            </w:r>
          </w:p>
        </w:tc>
        <w:tc>
          <w:tcPr>
            <w:tcW w:w="713" w:type="pct"/>
            <w:vMerge/>
            <w:shd w:val="clear" w:color="auto" w:fill="F2F2F2" w:themeFill="background1" w:themeFillShade="F2"/>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Tworzenie nowych form ochrony przyrody </w:t>
            </w:r>
          </w:p>
        </w:tc>
        <w:tc>
          <w:tcPr>
            <w:tcW w:w="617" w:type="pct"/>
            <w:shd w:val="clear" w:color="auto" w:fill="FFFFFF" w:themeFill="background1"/>
            <w:vAlign w:val="center"/>
          </w:tcPr>
          <w:p w:rsidR="00341A60" w:rsidRPr="000C2384" w:rsidRDefault="00650576"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sidR="00341A60" w:rsidRPr="000C2384">
              <w:rPr>
                <w:rFonts w:ascii="Segoe UI Semilight" w:hAnsi="Segoe UI Semilight" w:cs="Segoe UI Semilight"/>
                <w:sz w:val="18"/>
                <w:szCs w:val="18"/>
              </w:rPr>
              <w:t>, RDOŚ</w:t>
            </w:r>
          </w:p>
        </w:tc>
        <w:tc>
          <w:tcPr>
            <w:tcW w:w="562" w:type="pc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Brak działań w zakresie tworzenia nowych form ochrony przyrody </w:t>
            </w:r>
          </w:p>
        </w:tc>
      </w:tr>
      <w:tr w:rsidR="00650576" w:rsidRPr="000C2384" w:rsidTr="00E2671B">
        <w:trPr>
          <w:trHeight w:val="350"/>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650576" w:rsidRPr="000C2384" w:rsidRDefault="00650576" w:rsidP="00341A60">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650576" w:rsidRPr="000C2384" w:rsidRDefault="00650576"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650576" w:rsidRPr="000C2384" w:rsidRDefault="00650576"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650576" w:rsidRPr="000C2384" w:rsidRDefault="00C8496E"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Powierzchnia zieleni urządzonej [ha]</w:t>
            </w:r>
          </w:p>
        </w:tc>
        <w:tc>
          <w:tcPr>
            <w:tcW w:w="389" w:type="pct"/>
            <w:gridSpan w:val="3"/>
            <w:shd w:val="clear" w:color="auto" w:fill="FFFFFF" w:themeFill="background1"/>
            <w:vAlign w:val="center"/>
          </w:tcPr>
          <w:p w:rsidR="00650576" w:rsidRPr="000C2384" w:rsidRDefault="00C8496E"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283,88</w:t>
            </w:r>
          </w:p>
        </w:tc>
        <w:tc>
          <w:tcPr>
            <w:tcW w:w="389" w:type="pct"/>
            <w:gridSpan w:val="2"/>
            <w:shd w:val="clear" w:color="auto" w:fill="FFFFFF" w:themeFill="background1"/>
            <w:vAlign w:val="center"/>
          </w:tcPr>
          <w:p w:rsidR="00650576" w:rsidRPr="000C2384" w:rsidRDefault="00C8496E"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&gt;283,88</w:t>
            </w:r>
          </w:p>
        </w:tc>
        <w:tc>
          <w:tcPr>
            <w:tcW w:w="713" w:type="pct"/>
            <w:vMerge/>
            <w:shd w:val="clear" w:color="auto" w:fill="F2F2F2" w:themeFill="background1" w:themeFillShade="F2"/>
            <w:vAlign w:val="center"/>
          </w:tcPr>
          <w:p w:rsidR="00650576" w:rsidRPr="000C2384" w:rsidRDefault="00650576"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650576" w:rsidRPr="000C2384" w:rsidRDefault="00650576"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Modernizacja i urządzanie terenów zielonych, parków, zieleńcowi skwerów, nowe nasadzenia drzew i krzewów</w:t>
            </w:r>
          </w:p>
        </w:tc>
        <w:tc>
          <w:tcPr>
            <w:tcW w:w="617" w:type="pct"/>
            <w:shd w:val="clear" w:color="auto" w:fill="FFFFFF" w:themeFill="background1"/>
            <w:vAlign w:val="center"/>
          </w:tcPr>
          <w:p w:rsidR="00650576" w:rsidRPr="000C2384" w:rsidRDefault="00650576"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62" w:type="pct"/>
            <w:shd w:val="clear" w:color="auto" w:fill="FFFFFF" w:themeFill="background1"/>
            <w:vAlign w:val="center"/>
          </w:tcPr>
          <w:p w:rsidR="00650576" w:rsidRPr="000C2384" w:rsidRDefault="00650576"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inwestycji</w:t>
            </w:r>
          </w:p>
        </w:tc>
      </w:tr>
      <w:tr w:rsidR="00341A60" w:rsidRPr="000C2384" w:rsidTr="00557678">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341A60" w:rsidRPr="000C2384" w:rsidRDefault="00341A60" w:rsidP="00341A60">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Powierzchnia gruntów leśnych [ha]</w:t>
            </w:r>
          </w:p>
        </w:tc>
        <w:tc>
          <w:tcPr>
            <w:tcW w:w="389" w:type="pct"/>
            <w:gridSpan w:val="3"/>
            <w:shd w:val="clear" w:color="auto" w:fill="FFFFFF" w:themeFill="background1"/>
            <w:vAlign w:val="center"/>
          </w:tcPr>
          <w:p w:rsidR="00341A60" w:rsidRPr="000C2384" w:rsidRDefault="00650576"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4 760,33</w:t>
            </w:r>
          </w:p>
        </w:tc>
        <w:tc>
          <w:tcPr>
            <w:tcW w:w="389" w:type="pct"/>
            <w:gridSpan w:val="2"/>
            <w:shd w:val="clear" w:color="auto" w:fill="FFFFFF" w:themeFill="background1"/>
            <w:vAlign w:val="center"/>
          </w:tcPr>
          <w:p w:rsidR="00341A60" w:rsidRPr="000C2384" w:rsidRDefault="00650576"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&gt;4 760,33</w:t>
            </w:r>
          </w:p>
        </w:tc>
        <w:tc>
          <w:tcPr>
            <w:tcW w:w="713" w:type="pct"/>
            <w:vMerge/>
            <w:shd w:val="clear" w:color="auto" w:fill="F2F2F2" w:themeFill="background1" w:themeFillShade="F2"/>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Ochrona zasobów leśnych oraz prowadzenie stałego monitoringu w celu zapobiegania zagrożeniom</w:t>
            </w:r>
          </w:p>
        </w:tc>
        <w:tc>
          <w:tcPr>
            <w:tcW w:w="617" w:type="pc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Zarządcy lasów, </w:t>
            </w:r>
            <w:r w:rsidRPr="000C2384">
              <w:rPr>
                <w:rFonts w:ascii="Segoe UI Semilight" w:hAnsi="Segoe UI Semilight" w:cs="Segoe UI Semilight"/>
                <w:sz w:val="18"/>
                <w:szCs w:val="18"/>
              </w:rPr>
              <w:br/>
              <w:t>w tym lasów stanowiących własność Skarbu Państwa</w:t>
            </w:r>
          </w:p>
        </w:tc>
        <w:tc>
          <w:tcPr>
            <w:tcW w:w="562" w:type="pc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Dewastacja ze strony mieszkańców,</w:t>
            </w:r>
          </w:p>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szkodniki, </w:t>
            </w:r>
            <w:r w:rsidRPr="000C2384">
              <w:rPr>
                <w:rFonts w:ascii="Segoe UI Semilight" w:hAnsi="Segoe UI Semilight" w:cs="Segoe UI Semilight"/>
                <w:sz w:val="18"/>
                <w:szCs w:val="18"/>
              </w:rPr>
              <w:br/>
              <w:t xml:space="preserve"> - niekorzystne warunki atmosferyczne (wichury)</w:t>
            </w:r>
          </w:p>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pożary</w:t>
            </w:r>
          </w:p>
        </w:tc>
      </w:tr>
      <w:tr w:rsidR="00341A60" w:rsidRPr="000C2384" w:rsidTr="00557678">
        <w:trPr>
          <w:trHeight w:val="506"/>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341A60" w:rsidRPr="000C2384" w:rsidRDefault="00341A60" w:rsidP="00341A60">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Odpowiednie zapisy w planach zagospodarowania przestrzennego</w:t>
            </w:r>
          </w:p>
        </w:tc>
        <w:tc>
          <w:tcPr>
            <w:tcW w:w="389" w:type="pct"/>
            <w:gridSpan w:val="3"/>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89" w:type="pct"/>
            <w:gridSpan w:val="2"/>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713" w:type="pct"/>
            <w:shd w:val="clear" w:color="auto" w:fill="F2F2F2" w:themeFill="background1" w:themeFillShade="F2"/>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Zwiększanie powierzchni obszarów chronionych </w:t>
            </w:r>
            <w:r w:rsidRPr="000C2384">
              <w:rPr>
                <w:rFonts w:ascii="Segoe UI Semilight" w:hAnsi="Segoe UI Semilight" w:cs="Segoe UI Semilight"/>
                <w:sz w:val="18"/>
                <w:szCs w:val="18"/>
              </w:rPr>
              <w:br/>
              <w:t>i leśnych</w:t>
            </w:r>
          </w:p>
        </w:tc>
        <w:tc>
          <w:tcPr>
            <w:tcW w:w="606" w:type="pct"/>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Uwzględnienie </w:t>
            </w:r>
            <w:r w:rsidRPr="000C2384">
              <w:rPr>
                <w:rFonts w:ascii="Segoe UI Semilight" w:hAnsi="Segoe UI Semilight" w:cs="Segoe UI Semilight"/>
                <w:sz w:val="18"/>
                <w:szCs w:val="18"/>
              </w:rPr>
              <w:br/>
              <w:t xml:space="preserve">w planach zagospodarowania przestrzennego obszarów przeznaczonych pod zalesianie </w:t>
            </w:r>
          </w:p>
        </w:tc>
        <w:tc>
          <w:tcPr>
            <w:tcW w:w="617" w:type="pct"/>
            <w:shd w:val="clear" w:color="auto" w:fill="FFFFFF" w:themeFill="background1"/>
            <w:vAlign w:val="center"/>
          </w:tcPr>
          <w:p w:rsidR="00341A60" w:rsidRPr="000C2384" w:rsidRDefault="00650576"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62" w:type="pct"/>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Przedłużająca się procedura wprowadzania zmian do przepisów prawa miejscowego</w:t>
            </w:r>
          </w:p>
        </w:tc>
      </w:tr>
      <w:tr w:rsidR="00341A60" w:rsidRPr="000C2384" w:rsidTr="00557678">
        <w:trPr>
          <w:cnfStyle w:val="000000100000" w:firstRow="0" w:lastRow="0" w:firstColumn="0" w:lastColumn="0" w:oddVBand="0" w:evenVBand="0" w:oddHBand="1"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146" w:type="pct"/>
            <w:vMerge w:val="restart"/>
            <w:shd w:val="clear" w:color="auto" w:fill="FFFFFF" w:themeFill="background1"/>
            <w:vAlign w:val="center"/>
          </w:tcPr>
          <w:p w:rsidR="00341A60" w:rsidRPr="000C2384" w:rsidRDefault="00341A60" w:rsidP="00341A60">
            <w:pPr>
              <w:spacing w:before="0" w:after="0" w:line="240" w:lineRule="auto"/>
              <w:jc w:val="center"/>
              <w:rPr>
                <w:rFonts w:ascii="Segoe UI Semilight" w:hAnsi="Segoe UI Semilight" w:cs="Segoe UI Semilight"/>
                <w:sz w:val="18"/>
                <w:szCs w:val="18"/>
              </w:rPr>
            </w:pPr>
            <w:r w:rsidRPr="000C2384">
              <w:rPr>
                <w:rFonts w:ascii="Segoe UI Semilight" w:hAnsi="Segoe UI Semilight" w:cs="Segoe UI Semilight"/>
                <w:sz w:val="18"/>
                <w:szCs w:val="18"/>
              </w:rPr>
              <w:t>10</w:t>
            </w:r>
          </w:p>
        </w:tc>
        <w:tc>
          <w:tcPr>
            <w:tcW w:w="562" w:type="pct"/>
            <w:vMerge w:val="restart"/>
            <w:shd w:val="clear" w:color="auto" w:fill="F2F2F2" w:themeFill="background1" w:themeFillShade="F2"/>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0C2384">
              <w:rPr>
                <w:rFonts w:ascii="Segoe UI Semilight" w:hAnsi="Segoe UI Semilight" w:cs="Segoe UI Semilight"/>
                <w:b/>
                <w:sz w:val="18"/>
                <w:szCs w:val="18"/>
              </w:rPr>
              <w:t>Adaptacja do zmian klimatu i zagrożenia poważnymi awariami</w:t>
            </w:r>
          </w:p>
        </w:tc>
        <w:tc>
          <w:tcPr>
            <w:tcW w:w="530" w:type="pct"/>
            <w:vMerge w:val="restar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Minimalizacja potencjalnych negatywnych skutków awarii</w:t>
            </w:r>
          </w:p>
        </w:tc>
        <w:tc>
          <w:tcPr>
            <w:tcW w:w="486" w:type="pct"/>
            <w:gridSpan w:val="2"/>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Liczba przeprowadzonych inwestycji</w:t>
            </w:r>
          </w:p>
        </w:tc>
        <w:tc>
          <w:tcPr>
            <w:tcW w:w="389" w:type="pct"/>
            <w:gridSpan w:val="3"/>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89" w:type="pct"/>
            <w:gridSpan w:val="2"/>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713" w:type="pct"/>
            <w:shd w:val="clear" w:color="auto" w:fill="F2F2F2" w:themeFill="background1" w:themeFillShade="F2"/>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Poprawa stanu przygotowania gminy do podejmowania działań w sytuacji zagrożenia poprzez polepszenie warunków użytkowych </w:t>
            </w:r>
            <w:r w:rsidRPr="000C2384">
              <w:rPr>
                <w:rFonts w:ascii="Segoe UI Semilight" w:hAnsi="Segoe UI Semilight" w:cs="Segoe UI Semilight"/>
                <w:sz w:val="18"/>
                <w:szCs w:val="18"/>
              </w:rPr>
              <w:br/>
              <w:t>i funkcjonalnych budynków OSP</w:t>
            </w:r>
          </w:p>
        </w:tc>
        <w:tc>
          <w:tcPr>
            <w:tcW w:w="606" w:type="pc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Doposażenie gminnych OSP w nowoczesny sprzęt ratowniczy- gaśniczy</w:t>
            </w:r>
          </w:p>
        </w:tc>
        <w:tc>
          <w:tcPr>
            <w:tcW w:w="617" w:type="pct"/>
            <w:shd w:val="clear" w:color="auto" w:fill="FFFFFF" w:themeFill="background1"/>
            <w:vAlign w:val="center"/>
          </w:tcPr>
          <w:p w:rsidR="00341A60" w:rsidRPr="000C2384" w:rsidRDefault="00341A60" w:rsidP="0065057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w:t>
            </w:r>
            <w:r w:rsidR="00650576" w:rsidRPr="000C2384">
              <w:rPr>
                <w:rFonts w:ascii="Segoe UI Semilight" w:hAnsi="Segoe UI Semilight" w:cs="Segoe UI Semilight"/>
                <w:sz w:val="18"/>
                <w:szCs w:val="18"/>
              </w:rPr>
              <w:t xml:space="preserve"> Stalowa Wola</w:t>
            </w:r>
            <w:r w:rsidRPr="000C2384">
              <w:rPr>
                <w:rFonts w:ascii="Segoe UI Semilight" w:hAnsi="Segoe UI Semilight" w:cs="Segoe UI Semilight"/>
                <w:sz w:val="18"/>
                <w:szCs w:val="18"/>
              </w:rPr>
              <w:t>, inne jednostki</w:t>
            </w:r>
          </w:p>
        </w:tc>
        <w:tc>
          <w:tcPr>
            <w:tcW w:w="562" w:type="pc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w:t>
            </w:r>
          </w:p>
        </w:tc>
      </w:tr>
      <w:tr w:rsidR="00E45B91" w:rsidRPr="000C2384" w:rsidTr="00557678">
        <w:trPr>
          <w:trHeight w:val="905"/>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E45B91" w:rsidRPr="000C2384" w:rsidRDefault="00E45B91" w:rsidP="00341A60">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E45B91" w:rsidRPr="000C2384" w:rsidRDefault="00E45B91"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E45B91" w:rsidRPr="000C2384" w:rsidRDefault="00E45B91"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E45B91" w:rsidRPr="000C2384" w:rsidRDefault="005D373A"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Liczba przeprowadzonych kontroli </w:t>
            </w:r>
          </w:p>
        </w:tc>
        <w:tc>
          <w:tcPr>
            <w:tcW w:w="389" w:type="pct"/>
            <w:gridSpan w:val="3"/>
            <w:shd w:val="clear" w:color="auto" w:fill="FFFFFF" w:themeFill="background1"/>
            <w:vAlign w:val="center"/>
          </w:tcPr>
          <w:p w:rsidR="00E45B91" w:rsidRPr="000C2384" w:rsidRDefault="005D373A"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0</w:t>
            </w:r>
          </w:p>
        </w:tc>
        <w:tc>
          <w:tcPr>
            <w:tcW w:w="389" w:type="pct"/>
            <w:gridSpan w:val="2"/>
            <w:shd w:val="clear" w:color="auto" w:fill="FFFFFF" w:themeFill="background1"/>
            <w:vAlign w:val="center"/>
          </w:tcPr>
          <w:p w:rsidR="00E45B91" w:rsidRPr="000C2384" w:rsidRDefault="005D373A"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3</w:t>
            </w:r>
          </w:p>
        </w:tc>
        <w:tc>
          <w:tcPr>
            <w:tcW w:w="713" w:type="pct"/>
            <w:shd w:val="clear" w:color="auto" w:fill="F2F2F2" w:themeFill="background1" w:themeFillShade="F2"/>
            <w:vAlign w:val="center"/>
          </w:tcPr>
          <w:p w:rsidR="00E45B91" w:rsidRPr="000C2384" w:rsidRDefault="005D373A"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Minimalizacja ryzyka awarii przemysłowej </w:t>
            </w:r>
          </w:p>
        </w:tc>
        <w:tc>
          <w:tcPr>
            <w:tcW w:w="606" w:type="pct"/>
            <w:shd w:val="clear" w:color="auto" w:fill="FFFFFF" w:themeFill="background1"/>
            <w:vAlign w:val="center"/>
          </w:tcPr>
          <w:p w:rsidR="00E45B91" w:rsidRPr="000C2384" w:rsidRDefault="00561926"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Bieżąca kontrola zakładów zwiększonego </w:t>
            </w:r>
            <w:r w:rsidR="005D373A">
              <w:rPr>
                <w:rFonts w:ascii="Segoe UI Semilight" w:hAnsi="Segoe UI Semilight" w:cs="Segoe UI Semilight"/>
                <w:sz w:val="18"/>
                <w:szCs w:val="18"/>
              </w:rPr>
              <w:t xml:space="preserve">lub dużego </w:t>
            </w:r>
            <w:r>
              <w:rPr>
                <w:rFonts w:ascii="Segoe UI Semilight" w:hAnsi="Segoe UI Semilight" w:cs="Segoe UI Semilight"/>
                <w:sz w:val="18"/>
                <w:szCs w:val="18"/>
              </w:rPr>
              <w:t xml:space="preserve">ryzyka awarii przemysłowej </w:t>
            </w:r>
          </w:p>
        </w:tc>
        <w:tc>
          <w:tcPr>
            <w:tcW w:w="617" w:type="pct"/>
            <w:shd w:val="clear" w:color="auto" w:fill="FFFFFF" w:themeFill="background1"/>
            <w:vAlign w:val="center"/>
          </w:tcPr>
          <w:p w:rsidR="00E45B91" w:rsidRPr="000C2384" w:rsidRDefault="005D373A" w:rsidP="0065057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WIOŚ, inne podmioty</w:t>
            </w:r>
          </w:p>
        </w:tc>
        <w:tc>
          <w:tcPr>
            <w:tcW w:w="562" w:type="pct"/>
            <w:shd w:val="clear" w:color="auto" w:fill="FFFFFF" w:themeFill="background1"/>
            <w:vAlign w:val="center"/>
          </w:tcPr>
          <w:p w:rsidR="00E45B91" w:rsidRPr="000C2384" w:rsidRDefault="005D373A"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działań w tym zakresie</w:t>
            </w:r>
          </w:p>
        </w:tc>
      </w:tr>
      <w:tr w:rsidR="00341A60" w:rsidRPr="000C2384" w:rsidTr="00557678">
        <w:trPr>
          <w:cnfStyle w:val="000000100000" w:firstRow="0" w:lastRow="0" w:firstColumn="0" w:lastColumn="0" w:oddVBand="0" w:evenVBand="0" w:oddHBand="1"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341A60" w:rsidRPr="000C2384" w:rsidRDefault="00341A60" w:rsidP="00341A60">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Liczba przeprowadzonych szkoleń</w:t>
            </w:r>
          </w:p>
        </w:tc>
        <w:tc>
          <w:tcPr>
            <w:tcW w:w="389" w:type="pct"/>
            <w:gridSpan w:val="3"/>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89" w:type="pct"/>
            <w:gridSpan w:val="2"/>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713" w:type="pct"/>
            <w:shd w:val="clear" w:color="auto" w:fill="F2F2F2" w:themeFill="background1" w:themeFillShade="F2"/>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Kreowanie właściwych zachowań mieszkańców gminy w przypadku wystąpienia zagrożeń życia i środowiska z tytułu wystąpienia awarii przemysłowych</w:t>
            </w:r>
          </w:p>
        </w:tc>
        <w:tc>
          <w:tcPr>
            <w:tcW w:w="606" w:type="pc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Szkolenia z zakresu ratowniczo-gaśniczego</w:t>
            </w:r>
          </w:p>
        </w:tc>
        <w:tc>
          <w:tcPr>
            <w:tcW w:w="617" w:type="pct"/>
            <w:shd w:val="clear" w:color="auto" w:fill="FFFFFF" w:themeFill="background1"/>
            <w:vAlign w:val="center"/>
          </w:tcPr>
          <w:p w:rsidR="00341A60" w:rsidRPr="000C2384" w:rsidRDefault="00341A60" w:rsidP="0065057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Gmina </w:t>
            </w:r>
            <w:r w:rsidR="00650576" w:rsidRPr="000C2384">
              <w:rPr>
                <w:rFonts w:ascii="Segoe UI Semilight" w:hAnsi="Segoe UI Semilight" w:cs="Segoe UI Semilight"/>
                <w:sz w:val="18"/>
                <w:szCs w:val="18"/>
              </w:rPr>
              <w:t>Stalowa Wola</w:t>
            </w:r>
            <w:r w:rsidRPr="000C2384">
              <w:rPr>
                <w:rFonts w:ascii="Segoe UI Semilight" w:hAnsi="Segoe UI Semilight" w:cs="Segoe UI Semilight"/>
                <w:sz w:val="18"/>
                <w:szCs w:val="18"/>
              </w:rPr>
              <w:t>, OSP, inne jednostki</w:t>
            </w:r>
          </w:p>
        </w:tc>
        <w:tc>
          <w:tcPr>
            <w:tcW w:w="562" w:type="pc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działań w tym zakresie</w:t>
            </w:r>
          </w:p>
        </w:tc>
      </w:tr>
      <w:tr w:rsidR="00341A60" w:rsidRPr="000C2384" w:rsidTr="00557678">
        <w:trPr>
          <w:trHeight w:val="1174"/>
        </w:trPr>
        <w:tc>
          <w:tcPr>
            <w:cnfStyle w:val="001000000000" w:firstRow="0" w:lastRow="0" w:firstColumn="1" w:lastColumn="0" w:oddVBand="0" w:evenVBand="0" w:oddHBand="0" w:evenHBand="0" w:firstRowFirstColumn="0" w:firstRowLastColumn="0" w:lastRowFirstColumn="0" w:lastRowLastColumn="0"/>
            <w:tcW w:w="146" w:type="pct"/>
            <w:vMerge w:val="restart"/>
            <w:shd w:val="clear" w:color="auto" w:fill="FFFFFF" w:themeFill="background1"/>
            <w:vAlign w:val="center"/>
          </w:tcPr>
          <w:p w:rsidR="00341A60" w:rsidRPr="000C2384" w:rsidRDefault="00341A60" w:rsidP="00341A60">
            <w:pPr>
              <w:spacing w:before="0" w:after="0" w:line="240" w:lineRule="auto"/>
              <w:jc w:val="center"/>
              <w:rPr>
                <w:rFonts w:ascii="Segoe UI Semilight" w:hAnsi="Segoe UI Semilight" w:cs="Segoe UI Semilight"/>
                <w:sz w:val="18"/>
                <w:szCs w:val="18"/>
              </w:rPr>
            </w:pPr>
            <w:r w:rsidRPr="000C2384">
              <w:rPr>
                <w:rFonts w:ascii="Segoe UI Semilight" w:hAnsi="Segoe UI Semilight" w:cs="Segoe UI Semilight"/>
                <w:sz w:val="18"/>
                <w:szCs w:val="18"/>
              </w:rPr>
              <w:t>11</w:t>
            </w:r>
          </w:p>
        </w:tc>
        <w:tc>
          <w:tcPr>
            <w:tcW w:w="562" w:type="pct"/>
            <w:vMerge w:val="restart"/>
            <w:shd w:val="clear" w:color="auto" w:fill="F2F2F2" w:themeFill="background1" w:themeFillShade="F2"/>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0C2384">
              <w:rPr>
                <w:rFonts w:ascii="Segoe UI Semilight" w:hAnsi="Segoe UI Semilight" w:cs="Segoe UI Semilight"/>
                <w:b/>
                <w:sz w:val="18"/>
                <w:szCs w:val="18"/>
              </w:rPr>
              <w:t>Edukacja ekologiczna</w:t>
            </w:r>
          </w:p>
        </w:tc>
        <w:tc>
          <w:tcPr>
            <w:tcW w:w="530" w:type="pct"/>
            <w:vMerge w:val="restart"/>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Edukacja ekologiczna mieszkańców</w:t>
            </w:r>
          </w:p>
        </w:tc>
        <w:tc>
          <w:tcPr>
            <w:tcW w:w="486" w:type="pct"/>
            <w:gridSpan w:val="2"/>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Liczba przeprowadzonych szkoleń </w:t>
            </w:r>
          </w:p>
        </w:tc>
        <w:tc>
          <w:tcPr>
            <w:tcW w:w="389" w:type="pct"/>
            <w:gridSpan w:val="3"/>
            <w:shd w:val="clear" w:color="auto" w:fill="FFFFFF" w:themeFill="background1"/>
            <w:vAlign w:val="center"/>
          </w:tcPr>
          <w:p w:rsidR="00341A60" w:rsidRPr="000C2384" w:rsidRDefault="00650576"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14</w:t>
            </w:r>
          </w:p>
        </w:tc>
        <w:tc>
          <w:tcPr>
            <w:tcW w:w="389" w:type="pct"/>
            <w:gridSpan w:val="2"/>
            <w:shd w:val="clear" w:color="auto" w:fill="FFFFFF" w:themeFill="background1"/>
            <w:vAlign w:val="center"/>
          </w:tcPr>
          <w:p w:rsidR="00341A60" w:rsidRPr="000C2384" w:rsidRDefault="00650576"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&gt;14</w:t>
            </w:r>
          </w:p>
        </w:tc>
        <w:tc>
          <w:tcPr>
            <w:tcW w:w="713" w:type="pct"/>
            <w:vMerge w:val="restart"/>
            <w:shd w:val="clear" w:color="auto" w:fill="F2F2F2" w:themeFill="background1" w:themeFillShade="F2"/>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Zwiększanie świadomości ekologicznej </w:t>
            </w:r>
          </w:p>
        </w:tc>
        <w:tc>
          <w:tcPr>
            <w:tcW w:w="606" w:type="pct"/>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Działania edukacyjne </w:t>
            </w:r>
            <w:r w:rsidRPr="000C2384">
              <w:rPr>
                <w:rFonts w:ascii="Segoe UI Semilight" w:hAnsi="Segoe UI Semilight" w:cs="Segoe UI Semilight"/>
                <w:sz w:val="18"/>
                <w:szCs w:val="18"/>
              </w:rPr>
              <w:br/>
              <w:t xml:space="preserve">w szkołach na terenie gminy </w:t>
            </w:r>
          </w:p>
        </w:tc>
        <w:tc>
          <w:tcPr>
            <w:tcW w:w="617" w:type="pct"/>
            <w:shd w:val="clear" w:color="auto" w:fill="FFFFFF" w:themeFill="background1"/>
            <w:vAlign w:val="center"/>
          </w:tcPr>
          <w:p w:rsidR="00341A60" w:rsidRPr="000C2384" w:rsidRDefault="00650576"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sidR="00341A60" w:rsidRPr="000C2384">
              <w:rPr>
                <w:rFonts w:ascii="Segoe UI Semilight" w:hAnsi="Segoe UI Semilight" w:cs="Segoe UI Semilight"/>
                <w:sz w:val="18"/>
                <w:szCs w:val="18"/>
              </w:rPr>
              <w:t>, szkoły, inne jednostki</w:t>
            </w:r>
          </w:p>
        </w:tc>
        <w:tc>
          <w:tcPr>
            <w:tcW w:w="562" w:type="pct"/>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w:t>
            </w:r>
          </w:p>
        </w:tc>
      </w:tr>
      <w:tr w:rsidR="00341A60" w:rsidRPr="000C2384" w:rsidTr="00557678">
        <w:trPr>
          <w:cnfStyle w:val="000000100000" w:firstRow="0" w:lastRow="0" w:firstColumn="0" w:lastColumn="0" w:oddVBand="0" w:evenVBand="0" w:oddHBand="1" w:evenHBand="0" w:firstRowFirstColumn="0" w:firstRowLastColumn="0" w:lastRowFirstColumn="0" w:lastRowLastColumn="0"/>
          <w:trHeight w:val="1174"/>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341A60" w:rsidRPr="000C2384" w:rsidRDefault="00341A60" w:rsidP="00341A60">
            <w:pPr>
              <w:spacing w:before="0" w:after="0" w:line="240" w:lineRule="auto"/>
              <w:jc w:val="center"/>
              <w:rPr>
                <w:rFonts w:ascii="Segoe UI Semilight" w:hAnsi="Segoe UI Semilight" w:cs="Segoe UI Semilight"/>
                <w:sz w:val="18"/>
                <w:szCs w:val="18"/>
              </w:rPr>
            </w:pPr>
          </w:p>
        </w:tc>
        <w:tc>
          <w:tcPr>
            <w:tcW w:w="562" w:type="pct"/>
            <w:vMerge/>
            <w:shd w:val="clear" w:color="auto" w:fill="F2F2F2" w:themeFill="background1" w:themeFillShade="F2"/>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30" w:type="pct"/>
            <w:vMerge/>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486" w:type="pct"/>
            <w:gridSpan w:val="2"/>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Liczba przeprowadzonych działań edukacyjnych </w:t>
            </w:r>
          </w:p>
        </w:tc>
        <w:tc>
          <w:tcPr>
            <w:tcW w:w="389" w:type="pct"/>
            <w:gridSpan w:val="3"/>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89" w:type="pct"/>
            <w:gridSpan w:val="2"/>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713" w:type="pct"/>
            <w:vMerge/>
            <w:shd w:val="clear" w:color="auto" w:fill="F2F2F2" w:themeFill="background1" w:themeFillShade="F2"/>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606" w:type="pc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Prowadzenie działań ekologicznych wraz z organizacją akcji ekologicznych i dystrybucją ulotek</w:t>
            </w:r>
          </w:p>
        </w:tc>
        <w:tc>
          <w:tcPr>
            <w:tcW w:w="617" w:type="pct"/>
            <w:shd w:val="clear" w:color="auto" w:fill="FFFFFF" w:themeFill="background1"/>
            <w:vAlign w:val="center"/>
          </w:tcPr>
          <w:p w:rsidR="00341A60" w:rsidRPr="000C2384" w:rsidRDefault="00650576"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sidR="00341A60" w:rsidRPr="000C2384">
              <w:rPr>
                <w:rFonts w:ascii="Segoe UI Semilight" w:hAnsi="Segoe UI Semilight" w:cs="Segoe UI Semilight"/>
                <w:sz w:val="18"/>
                <w:szCs w:val="18"/>
              </w:rPr>
              <w:t xml:space="preserve">, inne jednostki </w:t>
            </w:r>
          </w:p>
        </w:tc>
        <w:tc>
          <w:tcPr>
            <w:tcW w:w="562" w:type="pc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działań w tym zakresie</w:t>
            </w:r>
          </w:p>
        </w:tc>
      </w:tr>
    </w:tbl>
    <w:p w:rsidR="006F6167" w:rsidRPr="000C2384" w:rsidRDefault="000809DD" w:rsidP="00DD4A12">
      <w:pPr>
        <w:jc w:val="center"/>
        <w:rPr>
          <w:rFonts w:ascii="Segoe UI Semilight" w:hAnsi="Segoe UI Semilight" w:cs="Segoe UI Semilight"/>
          <w:color w:val="000000" w:themeColor="text1"/>
          <w:szCs w:val="24"/>
        </w:rPr>
        <w:sectPr w:rsidR="006F6167" w:rsidRPr="000C2384" w:rsidSect="00636D34">
          <w:headerReference w:type="default" r:id="rId42"/>
          <w:pgSz w:w="16838" w:h="11906" w:orient="landscape"/>
          <w:pgMar w:top="964" w:right="1106" w:bottom="1701" w:left="1418" w:header="142" w:footer="425" w:gutter="0"/>
          <w:cols w:space="708"/>
          <w:docGrid w:linePitch="360"/>
        </w:sectPr>
      </w:pPr>
      <w:r w:rsidRPr="000C2384">
        <w:rPr>
          <w:rFonts w:ascii="Segoe UI Semilight" w:hAnsi="Segoe UI Semilight" w:cs="Segoe UI Semilight"/>
          <w:bCs/>
          <w:sz w:val="20"/>
        </w:rPr>
        <w:t>Źródło: Opracowanie własne.</w:t>
      </w:r>
      <w:r w:rsidR="00570565" w:rsidRPr="000C2384">
        <w:rPr>
          <w:rFonts w:ascii="Segoe UI Semilight" w:hAnsi="Segoe UI Semilight" w:cs="Segoe UI Semilight"/>
          <w:bCs/>
        </w:rPr>
        <w:br w:type="page"/>
      </w:r>
    </w:p>
    <w:p w:rsidR="006F6167" w:rsidRPr="00EF5CFA" w:rsidRDefault="006F6167" w:rsidP="00C11FF1">
      <w:pPr>
        <w:pStyle w:val="Rozdziay"/>
        <w:numPr>
          <w:ilvl w:val="1"/>
          <w:numId w:val="34"/>
        </w:numPr>
      </w:pPr>
      <w:bookmarkStart w:id="395" w:name="_Toc435440057"/>
      <w:bookmarkStart w:id="396" w:name="_Toc440877085"/>
      <w:bookmarkStart w:id="397" w:name="_Toc15933300"/>
      <w:r w:rsidRPr="00EF5CFA">
        <w:lastRenderedPageBreak/>
        <w:t>H</w:t>
      </w:r>
      <w:bookmarkEnd w:id="395"/>
      <w:bookmarkEnd w:id="396"/>
      <w:r w:rsidR="00C2593C" w:rsidRPr="00EF5CFA">
        <w:t>ARMONOGRAM RZECZOWO - FINANSOWY</w:t>
      </w:r>
      <w:bookmarkEnd w:id="397"/>
    </w:p>
    <w:p w:rsidR="00845CAC" w:rsidRPr="0091782E" w:rsidRDefault="006F6167" w:rsidP="00521499">
      <w:pPr>
        <w:ind w:firstLine="432"/>
        <w:rPr>
          <w:rFonts w:ascii="Segoe UI Semilight" w:eastAsiaTheme="minorEastAsia" w:hAnsi="Segoe UI Semilight" w:cs="Segoe UI Semilight"/>
          <w:sz w:val="20"/>
          <w:lang w:eastAsia="pl-PL"/>
        </w:rPr>
      </w:pPr>
      <w:r w:rsidRPr="0091782E">
        <w:rPr>
          <w:rFonts w:ascii="Segoe UI Semilight" w:hAnsi="Segoe UI Semilight" w:cs="Segoe UI Semilight"/>
          <w:sz w:val="20"/>
        </w:rPr>
        <w:t xml:space="preserve">W </w:t>
      </w:r>
      <w:r w:rsidR="00521499" w:rsidRPr="0091782E">
        <w:rPr>
          <w:rFonts w:ascii="Segoe UI Semilight" w:hAnsi="Segoe UI Semilight" w:cs="Segoe UI Semilight"/>
          <w:sz w:val="20"/>
        </w:rPr>
        <w:t>poniższej tabeli</w:t>
      </w:r>
      <w:r w:rsidRPr="0091782E">
        <w:rPr>
          <w:rFonts w:ascii="Segoe UI Semilight" w:hAnsi="Segoe UI Semilight" w:cs="Segoe UI Semilight"/>
          <w:sz w:val="20"/>
        </w:rPr>
        <w:t xml:space="preserve"> przedstawiono harmonogram rze</w:t>
      </w:r>
      <w:r w:rsidR="00C92A55" w:rsidRPr="0091782E">
        <w:rPr>
          <w:rFonts w:ascii="Segoe UI Semilight" w:hAnsi="Segoe UI Semilight" w:cs="Segoe UI Semilight"/>
          <w:sz w:val="20"/>
        </w:rPr>
        <w:t>czowo-finansowy zadań własnych g</w:t>
      </w:r>
      <w:r w:rsidRPr="0091782E">
        <w:rPr>
          <w:rFonts w:ascii="Segoe UI Semilight" w:hAnsi="Segoe UI Semilight" w:cs="Segoe UI Semilight"/>
          <w:sz w:val="20"/>
        </w:rPr>
        <w:t>miny</w:t>
      </w:r>
      <w:r w:rsidR="00372852">
        <w:rPr>
          <w:rFonts w:ascii="Segoe UI Semilight" w:hAnsi="Segoe UI Semilight" w:cs="Segoe UI Semilight"/>
          <w:sz w:val="20"/>
        </w:rPr>
        <w:t xml:space="preserve"> </w:t>
      </w:r>
      <w:r w:rsidR="00557678">
        <w:rPr>
          <w:rFonts w:ascii="Segoe UI Semilight" w:hAnsi="Segoe UI Semilight" w:cs="Segoe UI Semilight"/>
          <w:sz w:val="20"/>
        </w:rPr>
        <w:t>Stalowa Wola</w:t>
      </w:r>
      <w:r w:rsidR="007F6515">
        <w:rPr>
          <w:rFonts w:ascii="Segoe UI Semilight" w:hAnsi="Segoe UI Semilight" w:cs="Segoe UI Semilight"/>
          <w:sz w:val="20"/>
        </w:rPr>
        <w:t xml:space="preserve"> </w:t>
      </w:r>
      <w:r w:rsidRPr="0091782E">
        <w:rPr>
          <w:rFonts w:ascii="Segoe UI Semilight" w:hAnsi="Segoe UI Semilight" w:cs="Segoe UI Semilight"/>
          <w:sz w:val="20"/>
        </w:rPr>
        <w:t xml:space="preserve">oraz zadań monitorowanych, opracowany w celu ochrony </w:t>
      </w:r>
      <w:r w:rsidR="00C95EEC" w:rsidRPr="0091782E">
        <w:rPr>
          <w:rFonts w:ascii="Segoe UI Semilight" w:hAnsi="Segoe UI Semilight" w:cs="Segoe UI Semilight"/>
          <w:sz w:val="20"/>
        </w:rPr>
        <w:t xml:space="preserve">środowiska na terenie </w:t>
      </w:r>
      <w:r w:rsidR="00F35BAA" w:rsidRPr="0091782E">
        <w:rPr>
          <w:rFonts w:ascii="Segoe UI Semilight" w:hAnsi="Segoe UI Semilight" w:cs="Segoe UI Semilight"/>
          <w:sz w:val="20"/>
        </w:rPr>
        <w:t xml:space="preserve">gminy. </w:t>
      </w:r>
      <w:r w:rsidR="00845CAC" w:rsidRPr="0091782E">
        <w:rPr>
          <w:rFonts w:ascii="Segoe UI Semilight" w:hAnsi="Segoe UI Semilight" w:cs="Segoe UI Semilight"/>
          <w:sz w:val="20"/>
        </w:rPr>
        <w:t>P</w:t>
      </w:r>
      <w:r w:rsidR="00845CAC" w:rsidRPr="0091782E">
        <w:rPr>
          <w:rFonts w:ascii="Segoe UI Semilight" w:eastAsiaTheme="minorEastAsia" w:hAnsi="Segoe UI Semilight" w:cs="Segoe UI Semilight"/>
          <w:sz w:val="20"/>
          <w:lang w:eastAsia="pl-PL"/>
        </w:rPr>
        <w:t>od zadaniami własnymi należy rozumieć te przedsięwzięcia, które będą finansowane w całości lub częściowo ze środków budżetowych i pozabud</w:t>
      </w:r>
      <w:r w:rsidR="00585954" w:rsidRPr="0091782E">
        <w:rPr>
          <w:rFonts w:ascii="Segoe UI Semilight" w:eastAsiaTheme="minorEastAsia" w:hAnsi="Segoe UI Semilight" w:cs="Segoe UI Semilight"/>
          <w:sz w:val="20"/>
          <w:lang w:eastAsia="pl-PL"/>
        </w:rPr>
        <w:t>żetowych będących w dyspozycji g</w:t>
      </w:r>
      <w:r w:rsidR="00845CAC" w:rsidRPr="0091782E">
        <w:rPr>
          <w:rFonts w:ascii="Segoe UI Semilight" w:eastAsiaTheme="minorEastAsia" w:hAnsi="Segoe UI Semilight" w:cs="Segoe UI Semilight"/>
          <w:sz w:val="20"/>
          <w:lang w:eastAsia="pl-PL"/>
        </w:rPr>
        <w:t xml:space="preserve">miny. Natomiast pod zadaniami monitorowanymi należy rozumieć pozostałe zadania związane z ochroną środowiska i racjonalnym wykorzystaniem zasobów naturalnych, które są finansowane ze środków samorządów gminnych, instytucji i przedsiębiorstw, osób fizycznych oraz ze środków zewnętrznych, będących w dyspozycji organów i instytucji szczebla wyższego, bądź instytucji działających na terenie </w:t>
      </w:r>
      <w:r w:rsidR="00C92A55" w:rsidRPr="0091782E">
        <w:rPr>
          <w:rFonts w:ascii="Segoe UI Semilight" w:eastAsiaTheme="minorEastAsia" w:hAnsi="Segoe UI Semilight" w:cs="Segoe UI Semilight"/>
          <w:sz w:val="20"/>
          <w:lang w:eastAsia="pl-PL"/>
        </w:rPr>
        <w:t>g</w:t>
      </w:r>
      <w:r w:rsidR="007524A6" w:rsidRPr="0091782E">
        <w:rPr>
          <w:rFonts w:ascii="Segoe UI Semilight" w:eastAsiaTheme="minorEastAsia" w:hAnsi="Segoe UI Semilight" w:cs="Segoe UI Semilight"/>
          <w:sz w:val="20"/>
          <w:lang w:eastAsia="pl-PL"/>
        </w:rPr>
        <w:t>miny</w:t>
      </w:r>
      <w:r w:rsidR="00845CAC" w:rsidRPr="0091782E">
        <w:rPr>
          <w:rFonts w:ascii="Segoe UI Semilight" w:eastAsiaTheme="minorEastAsia" w:hAnsi="Segoe UI Semilight" w:cs="Segoe UI Semilight"/>
          <w:sz w:val="20"/>
          <w:lang w:eastAsia="pl-PL"/>
        </w:rPr>
        <w:t>, ale podległych bezpośrednio organom centralnym.</w:t>
      </w:r>
    </w:p>
    <w:p w:rsidR="00845CAC" w:rsidRPr="007F7FF0" w:rsidRDefault="00845CAC" w:rsidP="006F6167"/>
    <w:p w:rsidR="00302157" w:rsidRDefault="00302157"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sectPr w:rsidR="001854BB" w:rsidSect="00636D34">
          <w:headerReference w:type="default" r:id="rId43"/>
          <w:pgSz w:w="11906" w:h="16838"/>
          <w:pgMar w:top="1701" w:right="964" w:bottom="1106" w:left="1418" w:header="142" w:footer="425" w:gutter="0"/>
          <w:cols w:space="708"/>
          <w:docGrid w:linePitch="360"/>
        </w:sectPr>
      </w:pPr>
    </w:p>
    <w:p w:rsidR="005B5872" w:rsidRPr="00557678" w:rsidRDefault="005B5872" w:rsidP="005B5872">
      <w:pPr>
        <w:pStyle w:val="Legenda"/>
        <w:rPr>
          <w:rFonts w:ascii="Segoe UI Semilight" w:hAnsi="Segoe UI Semilight" w:cs="Segoe UI Semilight"/>
          <w:sz w:val="20"/>
        </w:rPr>
      </w:pPr>
      <w:bookmarkStart w:id="398" w:name="_Toc535863744"/>
      <w:bookmarkStart w:id="399" w:name="_Toc8659484"/>
      <w:bookmarkStart w:id="400" w:name="_Toc21437702"/>
      <w:r w:rsidRPr="00557678">
        <w:rPr>
          <w:rFonts w:ascii="Segoe UI Semilight" w:hAnsi="Segoe UI Semilight" w:cs="Segoe UI Semilight"/>
          <w:sz w:val="20"/>
        </w:rPr>
        <w:lastRenderedPageBreak/>
        <w:t xml:space="preserve">Tabela </w:t>
      </w:r>
      <w:r w:rsidR="003D5F5B" w:rsidRPr="00557678">
        <w:rPr>
          <w:rFonts w:ascii="Segoe UI Semilight" w:hAnsi="Segoe UI Semilight" w:cs="Segoe UI Semilight"/>
          <w:noProof/>
          <w:sz w:val="20"/>
        </w:rPr>
        <w:fldChar w:fldCharType="begin"/>
      </w:r>
      <w:r w:rsidR="003D5F5B" w:rsidRPr="00557678">
        <w:rPr>
          <w:rFonts w:ascii="Segoe UI Semilight" w:hAnsi="Segoe UI Semilight" w:cs="Segoe UI Semilight"/>
          <w:noProof/>
          <w:sz w:val="20"/>
        </w:rPr>
        <w:instrText xml:space="preserve"> SEQ Tabela \* ARABIC </w:instrText>
      </w:r>
      <w:r w:rsidR="003D5F5B" w:rsidRPr="00557678">
        <w:rPr>
          <w:rFonts w:ascii="Segoe UI Semilight" w:hAnsi="Segoe UI Semilight" w:cs="Segoe UI Semilight"/>
          <w:noProof/>
          <w:sz w:val="20"/>
        </w:rPr>
        <w:fldChar w:fldCharType="separate"/>
      </w:r>
      <w:r w:rsidR="00A23757">
        <w:rPr>
          <w:rFonts w:ascii="Segoe UI Semilight" w:hAnsi="Segoe UI Semilight" w:cs="Segoe UI Semilight"/>
          <w:noProof/>
          <w:sz w:val="20"/>
        </w:rPr>
        <w:t>30</w:t>
      </w:r>
      <w:r w:rsidR="003D5F5B" w:rsidRPr="00557678">
        <w:rPr>
          <w:rFonts w:ascii="Segoe UI Semilight" w:hAnsi="Segoe UI Semilight" w:cs="Segoe UI Semilight"/>
          <w:noProof/>
          <w:sz w:val="20"/>
        </w:rPr>
        <w:fldChar w:fldCharType="end"/>
      </w:r>
      <w:r w:rsidRPr="00557678">
        <w:rPr>
          <w:rFonts w:ascii="Segoe UI Semilight" w:hAnsi="Segoe UI Semilight" w:cs="Segoe UI Semilight"/>
          <w:sz w:val="20"/>
        </w:rPr>
        <w:t xml:space="preserve">. </w:t>
      </w:r>
      <w:bookmarkStart w:id="401" w:name="_Toc440877531"/>
      <w:bookmarkStart w:id="402" w:name="_Toc441473307"/>
      <w:r w:rsidRPr="00557678">
        <w:rPr>
          <w:rFonts w:ascii="Segoe UI Semilight" w:hAnsi="Segoe UI Semilight" w:cs="Segoe UI Semilight"/>
          <w:sz w:val="20"/>
        </w:rPr>
        <w:t>Harmonogram realizacji zadań własnych oraz zadań monitorowanych wraz z ich finansowaniem</w:t>
      </w:r>
      <w:bookmarkEnd w:id="401"/>
      <w:bookmarkEnd w:id="402"/>
      <w:r w:rsidRPr="00557678">
        <w:rPr>
          <w:rFonts w:ascii="Segoe UI Semilight" w:hAnsi="Segoe UI Semilight" w:cs="Segoe UI Semilight"/>
          <w:sz w:val="20"/>
        </w:rPr>
        <w:t>.</w:t>
      </w:r>
      <w:bookmarkEnd w:id="398"/>
      <w:bookmarkEnd w:id="399"/>
      <w:bookmarkEnd w:id="400"/>
    </w:p>
    <w:tbl>
      <w:tblPr>
        <w:tblStyle w:val="Tabelasiatki4akcent3"/>
        <w:tblW w:w="5000" w:type="pct"/>
        <w:tblLayout w:type="fixed"/>
        <w:tblLook w:val="04A0" w:firstRow="1" w:lastRow="0" w:firstColumn="1" w:lastColumn="0" w:noHBand="0" w:noVBand="1"/>
      </w:tblPr>
      <w:tblGrid>
        <w:gridCol w:w="380"/>
        <w:gridCol w:w="1476"/>
        <w:gridCol w:w="2675"/>
        <w:gridCol w:w="1419"/>
        <w:gridCol w:w="1093"/>
        <w:gridCol w:w="346"/>
        <w:gridCol w:w="747"/>
        <w:gridCol w:w="257"/>
        <w:gridCol w:w="835"/>
        <w:gridCol w:w="169"/>
        <w:gridCol w:w="924"/>
        <w:gridCol w:w="83"/>
        <w:gridCol w:w="1010"/>
        <w:gridCol w:w="1608"/>
        <w:gridCol w:w="1282"/>
      </w:tblGrid>
      <w:tr w:rsidR="009717FF" w:rsidRPr="00E2671B" w:rsidTr="009717FF">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33" w:type="pct"/>
            <w:vMerge w:val="restart"/>
            <w:vAlign w:val="center"/>
          </w:tcPr>
          <w:p w:rsidR="009717FF" w:rsidRPr="00E2671B" w:rsidRDefault="009717FF" w:rsidP="00135457">
            <w:pPr>
              <w:spacing w:before="0" w:after="0" w:line="240" w:lineRule="auto"/>
              <w:jc w:val="center"/>
              <w:rPr>
                <w:rFonts w:ascii="Segoe UI Semilight" w:hAnsi="Segoe UI Semilight" w:cs="Segoe UI Semilight"/>
                <w:b w:val="0"/>
                <w:color w:val="auto"/>
                <w:sz w:val="18"/>
                <w:szCs w:val="18"/>
              </w:rPr>
            </w:pPr>
            <w:r w:rsidRPr="00E2671B">
              <w:rPr>
                <w:rFonts w:ascii="Segoe UI Semilight" w:hAnsi="Segoe UI Semilight" w:cs="Segoe UI Semilight"/>
                <w:color w:val="auto"/>
                <w:sz w:val="18"/>
                <w:szCs w:val="18"/>
              </w:rPr>
              <w:t>Lp.</w:t>
            </w:r>
          </w:p>
        </w:tc>
        <w:tc>
          <w:tcPr>
            <w:tcW w:w="516" w:type="pct"/>
            <w:vMerge w:val="restart"/>
            <w:vAlign w:val="center"/>
          </w:tcPr>
          <w:p w:rsidR="009717FF" w:rsidRPr="00E2671B" w:rsidRDefault="009717FF" w:rsidP="0013545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8"/>
                <w:szCs w:val="18"/>
              </w:rPr>
            </w:pPr>
            <w:r w:rsidRPr="00E2671B">
              <w:rPr>
                <w:rFonts w:ascii="Segoe UI Semilight" w:hAnsi="Segoe UI Semilight" w:cs="Segoe UI Semilight"/>
                <w:color w:val="auto"/>
                <w:sz w:val="18"/>
                <w:szCs w:val="18"/>
              </w:rPr>
              <w:t>Obszar interwencji</w:t>
            </w:r>
          </w:p>
        </w:tc>
        <w:tc>
          <w:tcPr>
            <w:tcW w:w="935" w:type="pct"/>
            <w:vMerge w:val="restart"/>
            <w:vAlign w:val="center"/>
          </w:tcPr>
          <w:p w:rsidR="009717FF" w:rsidRPr="00E2671B" w:rsidRDefault="009717FF" w:rsidP="0013545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8"/>
                <w:szCs w:val="18"/>
              </w:rPr>
            </w:pPr>
            <w:r w:rsidRPr="00E2671B">
              <w:rPr>
                <w:rFonts w:ascii="Segoe UI Semilight" w:hAnsi="Segoe UI Semilight" w:cs="Segoe UI Semilight"/>
                <w:color w:val="auto"/>
                <w:sz w:val="18"/>
                <w:szCs w:val="18"/>
              </w:rPr>
              <w:t>Zadanie</w:t>
            </w:r>
          </w:p>
        </w:tc>
        <w:tc>
          <w:tcPr>
            <w:tcW w:w="496" w:type="pct"/>
            <w:vMerge w:val="restart"/>
            <w:vAlign w:val="center"/>
          </w:tcPr>
          <w:p w:rsidR="009717FF" w:rsidRPr="00E2671B" w:rsidRDefault="009717FF" w:rsidP="0013545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8"/>
                <w:szCs w:val="18"/>
              </w:rPr>
            </w:pPr>
            <w:r w:rsidRPr="00E2671B">
              <w:rPr>
                <w:rFonts w:ascii="Segoe UI Semilight" w:hAnsi="Segoe UI Semilight" w:cs="Segoe UI Semilight"/>
                <w:color w:val="auto"/>
                <w:sz w:val="18"/>
                <w:szCs w:val="18"/>
              </w:rPr>
              <w:t xml:space="preserve">Podmiot odpowiedzialny za realizację </w:t>
            </w:r>
            <w:r w:rsidRPr="00E2671B">
              <w:rPr>
                <w:rFonts w:ascii="Segoe UI Semilight" w:hAnsi="Segoe UI Semilight" w:cs="Segoe UI Semilight"/>
                <w:color w:val="auto"/>
                <w:sz w:val="18"/>
                <w:szCs w:val="18"/>
              </w:rPr>
              <w:br/>
              <w:t>(+ jednostki włączone)</w:t>
            </w:r>
          </w:p>
        </w:tc>
        <w:tc>
          <w:tcPr>
            <w:tcW w:w="2472" w:type="pct"/>
            <w:gridSpan w:val="10"/>
          </w:tcPr>
          <w:p w:rsidR="009717FF" w:rsidRPr="00E2671B" w:rsidRDefault="009717FF" w:rsidP="0013545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E2671B">
              <w:rPr>
                <w:rFonts w:ascii="Segoe UI Semilight" w:hAnsi="Segoe UI Semilight" w:cs="Segoe UI Semilight"/>
                <w:color w:val="auto"/>
                <w:sz w:val="18"/>
                <w:szCs w:val="18"/>
              </w:rPr>
              <w:t>Szacunkowe koszty realizacji zadania (zł)</w:t>
            </w:r>
          </w:p>
        </w:tc>
        <w:tc>
          <w:tcPr>
            <w:tcW w:w="448" w:type="pct"/>
            <w:vMerge w:val="restart"/>
            <w:vAlign w:val="center"/>
          </w:tcPr>
          <w:p w:rsidR="009717FF" w:rsidRPr="00E2671B" w:rsidRDefault="009717FF" w:rsidP="0013545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8"/>
                <w:szCs w:val="18"/>
              </w:rPr>
            </w:pPr>
            <w:r w:rsidRPr="00E2671B">
              <w:rPr>
                <w:rFonts w:ascii="Segoe UI Semilight" w:hAnsi="Segoe UI Semilight" w:cs="Segoe UI Semilight"/>
                <w:color w:val="auto"/>
                <w:sz w:val="18"/>
                <w:szCs w:val="18"/>
              </w:rPr>
              <w:t>Źródła finansowania</w:t>
            </w:r>
          </w:p>
        </w:tc>
      </w:tr>
      <w:tr w:rsidR="00D35608" w:rsidRPr="00E2671B" w:rsidTr="007357A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33" w:type="pct"/>
            <w:vMerge/>
            <w:vAlign w:val="center"/>
          </w:tcPr>
          <w:p w:rsidR="00D35608" w:rsidRPr="00E2671B" w:rsidRDefault="00D35608" w:rsidP="00135457">
            <w:pPr>
              <w:spacing w:before="0" w:after="0" w:line="240" w:lineRule="auto"/>
              <w:jc w:val="center"/>
              <w:rPr>
                <w:rFonts w:ascii="Segoe UI Semilight" w:hAnsi="Segoe UI Semilight" w:cs="Segoe UI Semilight"/>
                <w:sz w:val="18"/>
                <w:szCs w:val="18"/>
              </w:rPr>
            </w:pPr>
          </w:p>
        </w:tc>
        <w:tc>
          <w:tcPr>
            <w:tcW w:w="516" w:type="pct"/>
            <w:vMerge/>
            <w:vAlign w:val="center"/>
          </w:tcPr>
          <w:p w:rsidR="00D35608" w:rsidRPr="00E2671B" w:rsidRDefault="00D35608" w:rsidP="0013545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935" w:type="pct"/>
            <w:vMerge/>
            <w:vAlign w:val="center"/>
          </w:tcPr>
          <w:p w:rsidR="00D35608" w:rsidRPr="00E2671B" w:rsidRDefault="00D35608" w:rsidP="0013545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496" w:type="pct"/>
            <w:vMerge/>
            <w:vAlign w:val="center"/>
          </w:tcPr>
          <w:p w:rsidR="00D35608" w:rsidRPr="00E2671B" w:rsidRDefault="00D35608" w:rsidP="0013545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shd w:val="clear" w:color="auto" w:fill="A5A5A5" w:themeFill="accent3"/>
            <w:vAlign w:val="center"/>
          </w:tcPr>
          <w:p w:rsidR="00D35608" w:rsidRPr="00E2671B" w:rsidRDefault="00557678" w:rsidP="0013545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2020</w:t>
            </w:r>
          </w:p>
        </w:tc>
        <w:tc>
          <w:tcPr>
            <w:tcW w:w="382" w:type="pct"/>
            <w:gridSpan w:val="2"/>
            <w:shd w:val="clear" w:color="auto" w:fill="A5A5A5" w:themeFill="accent3"/>
            <w:vAlign w:val="center"/>
          </w:tcPr>
          <w:p w:rsidR="00D35608" w:rsidRPr="00E2671B" w:rsidRDefault="00557678" w:rsidP="00D36F8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2021</w:t>
            </w:r>
          </w:p>
        </w:tc>
        <w:tc>
          <w:tcPr>
            <w:tcW w:w="382" w:type="pct"/>
            <w:gridSpan w:val="2"/>
            <w:shd w:val="clear" w:color="auto" w:fill="A5A5A5" w:themeFill="accent3"/>
            <w:vAlign w:val="center"/>
          </w:tcPr>
          <w:p w:rsidR="00D35608" w:rsidRPr="00E2671B" w:rsidRDefault="00557678" w:rsidP="0013545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2022</w:t>
            </w:r>
          </w:p>
        </w:tc>
        <w:tc>
          <w:tcPr>
            <w:tcW w:w="382" w:type="pct"/>
            <w:gridSpan w:val="2"/>
            <w:shd w:val="clear" w:color="auto" w:fill="A5A5A5" w:themeFill="accent3"/>
            <w:vAlign w:val="center"/>
          </w:tcPr>
          <w:p w:rsidR="00D35608" w:rsidRPr="00E2671B" w:rsidRDefault="00557678" w:rsidP="00D11A0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2023</w:t>
            </w:r>
          </w:p>
        </w:tc>
        <w:tc>
          <w:tcPr>
            <w:tcW w:w="382" w:type="pct"/>
            <w:gridSpan w:val="2"/>
            <w:shd w:val="clear" w:color="auto" w:fill="A5A5A5" w:themeFill="accent3"/>
            <w:vAlign w:val="center"/>
          </w:tcPr>
          <w:p w:rsidR="00D35608" w:rsidRPr="00E2671B" w:rsidRDefault="00557678" w:rsidP="0013545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2024</w:t>
            </w:r>
            <w:r w:rsidR="003A6864" w:rsidRPr="00E2671B">
              <w:rPr>
                <w:rFonts w:ascii="Segoe UI Semilight" w:hAnsi="Segoe UI Semilight" w:cs="Segoe UI Semilight"/>
                <w:b/>
                <w:sz w:val="18"/>
                <w:szCs w:val="18"/>
              </w:rPr>
              <w:t>-2026</w:t>
            </w:r>
          </w:p>
        </w:tc>
        <w:tc>
          <w:tcPr>
            <w:tcW w:w="562" w:type="pct"/>
            <w:shd w:val="clear" w:color="auto" w:fill="A5A5A5" w:themeFill="accent3"/>
            <w:vAlign w:val="center"/>
          </w:tcPr>
          <w:p w:rsidR="00D35608" w:rsidRPr="00E2671B" w:rsidRDefault="00D35608" w:rsidP="0013545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razem</w:t>
            </w:r>
          </w:p>
        </w:tc>
        <w:tc>
          <w:tcPr>
            <w:tcW w:w="448" w:type="pct"/>
            <w:vMerge/>
            <w:vAlign w:val="center"/>
          </w:tcPr>
          <w:p w:rsidR="00D35608" w:rsidRPr="00E2671B" w:rsidRDefault="00D35608" w:rsidP="0013545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r>
      <w:tr w:rsidR="00152103" w:rsidRPr="00E2671B" w:rsidTr="00E86C2B">
        <w:trPr>
          <w:trHeight w:val="412"/>
        </w:trPr>
        <w:tc>
          <w:tcPr>
            <w:cnfStyle w:val="001000000000" w:firstRow="0" w:lastRow="0" w:firstColumn="1" w:lastColumn="0" w:oddVBand="0" w:evenVBand="0" w:oddHBand="0" w:evenHBand="0" w:firstRowFirstColumn="0" w:firstRowLastColumn="0" w:lastRowFirstColumn="0" w:lastRowLastColumn="0"/>
            <w:tcW w:w="133" w:type="pct"/>
            <w:vMerge w:val="restart"/>
            <w:shd w:val="clear" w:color="auto" w:fill="F2F2F2" w:themeFill="background1" w:themeFillShade="F2"/>
            <w:vAlign w:val="center"/>
          </w:tcPr>
          <w:p w:rsidR="00152103" w:rsidRPr="00E2671B" w:rsidRDefault="00152103" w:rsidP="00135457">
            <w:pPr>
              <w:spacing w:before="0" w:after="0" w:line="240" w:lineRule="auto"/>
              <w:jc w:val="center"/>
              <w:rPr>
                <w:rFonts w:ascii="Segoe UI Semilight" w:hAnsi="Segoe UI Semilight" w:cs="Segoe UI Semilight"/>
                <w:sz w:val="18"/>
                <w:szCs w:val="18"/>
              </w:rPr>
            </w:pPr>
            <w:r w:rsidRPr="00E2671B">
              <w:rPr>
                <w:rFonts w:ascii="Segoe UI Semilight" w:hAnsi="Segoe UI Semilight" w:cs="Segoe UI Semilight"/>
                <w:sz w:val="18"/>
                <w:szCs w:val="18"/>
              </w:rPr>
              <w:t>1</w:t>
            </w:r>
          </w:p>
        </w:tc>
        <w:tc>
          <w:tcPr>
            <w:tcW w:w="516" w:type="pct"/>
            <w:vMerge w:val="restart"/>
            <w:shd w:val="clear" w:color="auto" w:fill="F2F2F2" w:themeFill="background1" w:themeFillShade="F2"/>
            <w:vAlign w:val="center"/>
          </w:tcPr>
          <w:p w:rsidR="00152103" w:rsidRPr="00E2671B" w:rsidRDefault="00152103" w:rsidP="0013545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 xml:space="preserve">Ochrona klimatu </w:t>
            </w:r>
            <w:r w:rsidRPr="00E2671B">
              <w:rPr>
                <w:rFonts w:ascii="Segoe UI Semilight" w:hAnsi="Segoe UI Semilight" w:cs="Segoe UI Semilight"/>
                <w:b/>
                <w:sz w:val="18"/>
                <w:szCs w:val="18"/>
              </w:rPr>
              <w:br/>
              <w:t>i jakości powietrza</w:t>
            </w:r>
          </w:p>
        </w:tc>
        <w:tc>
          <w:tcPr>
            <w:tcW w:w="4351" w:type="pct"/>
            <w:gridSpan w:val="13"/>
            <w:shd w:val="clear" w:color="auto" w:fill="F2F2F2" w:themeFill="background1" w:themeFillShade="F2"/>
            <w:vAlign w:val="center"/>
          </w:tcPr>
          <w:p w:rsidR="00152103" w:rsidRPr="00E2671B" w:rsidRDefault="00152103" w:rsidP="00E86C2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Zadania własne i monitorowane</w:t>
            </w:r>
          </w:p>
        </w:tc>
      </w:tr>
      <w:tr w:rsidR="00E2671B" w:rsidRPr="00E2671B" w:rsidTr="00E2671B">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E2671B" w:rsidRPr="00E2671B" w:rsidRDefault="00E2671B" w:rsidP="00E2671B">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E2671B" w:rsidRPr="00E2671B" w:rsidRDefault="00E2671B" w:rsidP="00E2671B">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Wymiana niskosprawnych kotłów na terenie gminy </w:t>
            </w:r>
          </w:p>
        </w:tc>
        <w:tc>
          <w:tcPr>
            <w:tcW w:w="496" w:type="pct"/>
            <w:shd w:val="clear" w:color="auto" w:fill="FFFFFF" w:themeFill="background1"/>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Gmina Stalowa Wola, mieszkańcy </w:t>
            </w:r>
          </w:p>
        </w:tc>
        <w:tc>
          <w:tcPr>
            <w:tcW w:w="382" w:type="pct"/>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dostępnych środków</w:t>
            </w:r>
          </w:p>
        </w:tc>
        <w:tc>
          <w:tcPr>
            <w:tcW w:w="448" w:type="pct"/>
            <w:shd w:val="clear" w:color="auto" w:fill="FFFFFF" w:themeFill="background1"/>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E2671B" w:rsidRPr="00E2671B" w:rsidTr="00E2671B">
        <w:trPr>
          <w:trHeight w:val="729"/>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E2671B" w:rsidRPr="00E2671B" w:rsidRDefault="00E2671B" w:rsidP="00E2671B">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E2671B" w:rsidRPr="00E2671B" w:rsidRDefault="00E2671B" w:rsidP="00E2671B">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Przebudowa w tym termomodernizacja obiektów użyteczności publicznej na terenie Gminy Stalowa Wola</w:t>
            </w:r>
          </w:p>
        </w:tc>
        <w:tc>
          <w:tcPr>
            <w:tcW w:w="496" w:type="pct"/>
            <w:shd w:val="clear" w:color="auto" w:fill="FFFFFF" w:themeFill="background1"/>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w:t>
            </w:r>
          </w:p>
        </w:tc>
        <w:tc>
          <w:tcPr>
            <w:tcW w:w="382" w:type="pct"/>
            <w:shd w:val="clear" w:color="auto" w:fill="4472C4" w:themeFill="accent5"/>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FFFFFF" w:themeFill="background1"/>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FFFFFF" w:themeFill="background1"/>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auto"/>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auto"/>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dostępnych środków</w:t>
            </w:r>
          </w:p>
        </w:tc>
        <w:tc>
          <w:tcPr>
            <w:tcW w:w="448" w:type="pct"/>
            <w:shd w:val="clear" w:color="auto" w:fill="FFFFFF" w:themeFill="background1"/>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E2671B" w:rsidRPr="00E2671B" w:rsidTr="009675D1">
        <w:trPr>
          <w:cnfStyle w:val="000000100000" w:firstRow="0" w:lastRow="0" w:firstColumn="0" w:lastColumn="0" w:oddVBand="0" w:evenVBand="0" w:oddHBand="1"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E2671B" w:rsidRPr="00E2671B" w:rsidRDefault="00E2671B" w:rsidP="00E2671B">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E2671B" w:rsidRPr="00E2671B" w:rsidRDefault="00E2671B" w:rsidP="00E2671B">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Montaż OZE na budynkach gminnych </w:t>
            </w:r>
          </w:p>
        </w:tc>
        <w:tc>
          <w:tcPr>
            <w:tcW w:w="496" w:type="pct"/>
            <w:shd w:val="clear" w:color="auto" w:fill="FFFFFF" w:themeFill="background1"/>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w:t>
            </w:r>
          </w:p>
        </w:tc>
        <w:tc>
          <w:tcPr>
            <w:tcW w:w="382" w:type="pct"/>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auto"/>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auto"/>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dostępnych środków</w:t>
            </w:r>
          </w:p>
        </w:tc>
        <w:tc>
          <w:tcPr>
            <w:tcW w:w="448" w:type="pct"/>
            <w:shd w:val="clear" w:color="auto" w:fill="FFFFFF" w:themeFill="background1"/>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7357A1" w:rsidRPr="00E2671B" w:rsidTr="00557678">
        <w:trPr>
          <w:trHeight w:val="729"/>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7357A1" w:rsidRPr="00E2671B" w:rsidRDefault="007357A1" w:rsidP="007357A1">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7357A1" w:rsidRPr="00E2671B" w:rsidRDefault="007357A1" w:rsidP="007357A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7357A1" w:rsidRPr="00E2671B" w:rsidRDefault="007357A1" w:rsidP="007357A1">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Realizacja założeń Planu Gospodarki Niskoemisyjnej</w:t>
            </w:r>
          </w:p>
        </w:tc>
        <w:tc>
          <w:tcPr>
            <w:tcW w:w="496" w:type="pct"/>
            <w:shd w:val="clear" w:color="auto" w:fill="FFFFFF" w:themeFill="background1"/>
            <w:vAlign w:val="center"/>
          </w:tcPr>
          <w:p w:rsidR="007357A1" w:rsidRPr="00E2671B" w:rsidRDefault="009717FF" w:rsidP="005576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Gmina </w:t>
            </w:r>
            <w:r w:rsidR="00557678" w:rsidRPr="00E2671B">
              <w:rPr>
                <w:rFonts w:ascii="Segoe UI Semilight" w:hAnsi="Segoe UI Semilight" w:cs="Segoe UI Semilight"/>
                <w:sz w:val="18"/>
                <w:szCs w:val="18"/>
              </w:rPr>
              <w:t>Stalowa Wola</w:t>
            </w:r>
            <w:r w:rsidR="007357A1" w:rsidRPr="00E2671B">
              <w:rPr>
                <w:rFonts w:ascii="Segoe UI Semilight" w:hAnsi="Segoe UI Semilight" w:cs="Segoe UI Semilight"/>
                <w:sz w:val="18"/>
                <w:szCs w:val="18"/>
              </w:rPr>
              <w:t>, mieszkańcy, inne jednostki</w:t>
            </w:r>
          </w:p>
        </w:tc>
        <w:tc>
          <w:tcPr>
            <w:tcW w:w="382" w:type="pct"/>
            <w:shd w:val="clear" w:color="auto" w:fill="4472C4" w:themeFill="accent5"/>
            <w:vAlign w:val="center"/>
          </w:tcPr>
          <w:p w:rsidR="007357A1" w:rsidRPr="00E2671B" w:rsidRDefault="007357A1" w:rsidP="007357A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FFFFFF" w:themeFill="background1"/>
            <w:vAlign w:val="center"/>
          </w:tcPr>
          <w:p w:rsidR="007357A1" w:rsidRPr="00E2671B" w:rsidRDefault="007357A1" w:rsidP="007357A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FFFFFF" w:themeFill="background1"/>
            <w:vAlign w:val="center"/>
          </w:tcPr>
          <w:p w:rsidR="007357A1" w:rsidRPr="00E2671B" w:rsidRDefault="007357A1" w:rsidP="007357A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auto"/>
            <w:vAlign w:val="center"/>
          </w:tcPr>
          <w:p w:rsidR="007357A1" w:rsidRPr="00E2671B" w:rsidRDefault="007357A1" w:rsidP="007357A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auto"/>
            <w:vAlign w:val="center"/>
          </w:tcPr>
          <w:p w:rsidR="007357A1" w:rsidRPr="00E2671B" w:rsidRDefault="007357A1" w:rsidP="007357A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7357A1" w:rsidRPr="00E2671B" w:rsidRDefault="007357A1" w:rsidP="007357A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dostępnych środków</w:t>
            </w:r>
          </w:p>
        </w:tc>
        <w:tc>
          <w:tcPr>
            <w:tcW w:w="448" w:type="pct"/>
            <w:shd w:val="clear" w:color="auto" w:fill="FFFFFF" w:themeFill="background1"/>
            <w:vAlign w:val="center"/>
          </w:tcPr>
          <w:p w:rsidR="007357A1" w:rsidRPr="00E2671B" w:rsidRDefault="007357A1" w:rsidP="007357A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7357A1" w:rsidRPr="00E2671B" w:rsidRDefault="00644E74" w:rsidP="007357A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inne środki </w:t>
            </w:r>
          </w:p>
        </w:tc>
      </w:tr>
      <w:tr w:rsidR="00CC07C8" w:rsidRPr="00E2671B" w:rsidTr="007357A1">
        <w:trPr>
          <w:cnfStyle w:val="000000100000" w:firstRow="0" w:lastRow="0" w:firstColumn="0" w:lastColumn="0" w:oddVBand="0" w:evenVBand="0" w:oddHBand="1"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CC07C8" w:rsidRPr="00E2671B" w:rsidRDefault="00CC07C8" w:rsidP="00CC07C8">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CC07C8" w:rsidRPr="00E2671B" w:rsidRDefault="00CC07C8" w:rsidP="00CC07C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CC07C8" w:rsidRPr="00E2671B" w:rsidRDefault="00CC07C8" w:rsidP="00CC07C8">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Monitoring powietrza na terenie gminy </w:t>
            </w:r>
          </w:p>
        </w:tc>
        <w:tc>
          <w:tcPr>
            <w:tcW w:w="496" w:type="pct"/>
            <w:shd w:val="clear" w:color="auto" w:fill="FFFFFF" w:themeFill="background1"/>
            <w:vAlign w:val="center"/>
          </w:tcPr>
          <w:p w:rsidR="00CC07C8" w:rsidRPr="00E2671B" w:rsidRDefault="00557678" w:rsidP="00CC07C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w:t>
            </w:r>
            <w:r w:rsidR="00CC07C8" w:rsidRPr="00E2671B">
              <w:rPr>
                <w:rFonts w:ascii="Segoe UI Semilight" w:hAnsi="Segoe UI Semilight" w:cs="Segoe UI Semilight"/>
                <w:sz w:val="18"/>
                <w:szCs w:val="18"/>
              </w:rPr>
              <w:t>, inne jednostki</w:t>
            </w:r>
          </w:p>
        </w:tc>
        <w:tc>
          <w:tcPr>
            <w:tcW w:w="382" w:type="pct"/>
            <w:shd w:val="clear" w:color="auto" w:fill="4472C4" w:themeFill="accent5"/>
            <w:vAlign w:val="center"/>
          </w:tcPr>
          <w:p w:rsidR="00CC07C8" w:rsidRPr="00E2671B" w:rsidRDefault="00CC07C8" w:rsidP="00CC07C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CC07C8" w:rsidRPr="00E2671B" w:rsidRDefault="00CC07C8" w:rsidP="00CC07C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CC07C8" w:rsidRPr="00E2671B" w:rsidRDefault="00CC07C8" w:rsidP="00CC07C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auto"/>
            <w:vAlign w:val="center"/>
          </w:tcPr>
          <w:p w:rsidR="00CC07C8" w:rsidRPr="00E2671B" w:rsidRDefault="00CC07C8" w:rsidP="00CC07C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auto"/>
            <w:vAlign w:val="center"/>
          </w:tcPr>
          <w:p w:rsidR="00CC07C8" w:rsidRPr="00E2671B" w:rsidRDefault="00CC07C8" w:rsidP="00CC07C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CC07C8" w:rsidRPr="00E2671B" w:rsidRDefault="00CC07C8" w:rsidP="00CC07C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dostępnych środków</w:t>
            </w:r>
          </w:p>
        </w:tc>
        <w:tc>
          <w:tcPr>
            <w:tcW w:w="448" w:type="pct"/>
            <w:shd w:val="clear" w:color="auto" w:fill="FFFFFF" w:themeFill="background1"/>
            <w:vAlign w:val="center"/>
          </w:tcPr>
          <w:p w:rsidR="00CC07C8" w:rsidRPr="00E2671B" w:rsidRDefault="00CC07C8" w:rsidP="00CC07C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CC07C8" w:rsidRPr="00E2671B" w:rsidRDefault="00CC07C8" w:rsidP="00CC07C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inne środki </w:t>
            </w:r>
          </w:p>
        </w:tc>
      </w:tr>
      <w:tr w:rsidR="00D35608" w:rsidRPr="00E2671B" w:rsidTr="007357A1">
        <w:trPr>
          <w:trHeight w:val="827"/>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D35608" w:rsidRPr="00E2671B" w:rsidRDefault="00D35608" w:rsidP="00152103">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D35608" w:rsidRPr="00E2671B" w:rsidRDefault="00D35608" w:rsidP="0015210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D35608" w:rsidRPr="00E2671B" w:rsidRDefault="0045473C" w:rsidP="00152103">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M</w:t>
            </w:r>
            <w:r w:rsidR="00D35608" w:rsidRPr="00E2671B">
              <w:rPr>
                <w:rFonts w:ascii="Segoe UI Semilight" w:hAnsi="Segoe UI Semilight" w:cs="Segoe UI Semilight"/>
                <w:sz w:val="18"/>
                <w:szCs w:val="18"/>
              </w:rPr>
              <w:t xml:space="preserve">odernizacja dróg gminnych </w:t>
            </w:r>
          </w:p>
        </w:tc>
        <w:tc>
          <w:tcPr>
            <w:tcW w:w="496" w:type="pct"/>
            <w:shd w:val="clear" w:color="auto" w:fill="FFFFFF" w:themeFill="background1"/>
            <w:vAlign w:val="center"/>
          </w:tcPr>
          <w:p w:rsidR="00D35608" w:rsidRPr="00E2671B" w:rsidRDefault="00E126DE" w:rsidP="00644E7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w:t>
            </w:r>
          </w:p>
        </w:tc>
        <w:tc>
          <w:tcPr>
            <w:tcW w:w="382" w:type="pct"/>
            <w:shd w:val="clear" w:color="auto" w:fill="4472C4" w:themeFill="accent5"/>
            <w:vAlign w:val="center"/>
          </w:tcPr>
          <w:p w:rsidR="00D35608" w:rsidRPr="00E2671B" w:rsidRDefault="00D35608" w:rsidP="0015210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D35608" w:rsidRPr="00E2671B" w:rsidRDefault="00D35608" w:rsidP="0015210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D35608" w:rsidRPr="00E2671B" w:rsidRDefault="00D35608" w:rsidP="0015210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D35608" w:rsidRPr="00E2671B" w:rsidRDefault="00D35608" w:rsidP="0015210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D35608" w:rsidRPr="00E2671B" w:rsidRDefault="00D35608" w:rsidP="0015210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D35608" w:rsidRPr="00E2671B" w:rsidRDefault="00D35608" w:rsidP="0015210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D35608" w:rsidRPr="00E2671B" w:rsidRDefault="00D35608" w:rsidP="0015210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potrzeb</w:t>
            </w:r>
          </w:p>
        </w:tc>
        <w:tc>
          <w:tcPr>
            <w:tcW w:w="448" w:type="pct"/>
            <w:shd w:val="clear" w:color="auto" w:fill="FFFFFF" w:themeFill="background1"/>
            <w:vAlign w:val="center"/>
          </w:tcPr>
          <w:p w:rsidR="00D35608" w:rsidRPr="00E2671B" w:rsidRDefault="00D35608" w:rsidP="0015210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D35608" w:rsidRPr="00E2671B" w:rsidRDefault="00D35608" w:rsidP="0015210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E2671B" w:rsidRPr="00E2671B" w:rsidTr="007357A1">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E2671B" w:rsidRPr="00E2671B" w:rsidRDefault="00E2671B" w:rsidP="00E2671B">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E2671B" w:rsidRPr="00E2671B" w:rsidRDefault="00E2671B" w:rsidP="00E2671B">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Rozbudowa ścieżek rowerowych na terenie gminy </w:t>
            </w:r>
          </w:p>
        </w:tc>
        <w:tc>
          <w:tcPr>
            <w:tcW w:w="496" w:type="pct"/>
            <w:shd w:val="clear" w:color="auto" w:fill="FFFFFF" w:themeFill="background1"/>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w:t>
            </w:r>
          </w:p>
        </w:tc>
        <w:tc>
          <w:tcPr>
            <w:tcW w:w="382" w:type="pct"/>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dostępnych środków</w:t>
            </w:r>
          </w:p>
        </w:tc>
        <w:tc>
          <w:tcPr>
            <w:tcW w:w="448" w:type="pct"/>
            <w:shd w:val="clear" w:color="auto" w:fill="FFFFFF" w:themeFill="background1"/>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inne środki </w:t>
            </w:r>
          </w:p>
        </w:tc>
      </w:tr>
      <w:tr w:rsidR="00E2671B" w:rsidRPr="00E2671B" w:rsidTr="007357A1">
        <w:trPr>
          <w:trHeight w:val="827"/>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E2671B" w:rsidRPr="00E2671B" w:rsidRDefault="00E2671B" w:rsidP="00E2671B">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E2671B" w:rsidRPr="00E2671B" w:rsidRDefault="00E2671B" w:rsidP="00E2671B">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Rozwój systemu rowerów miejskich </w:t>
            </w:r>
          </w:p>
        </w:tc>
        <w:tc>
          <w:tcPr>
            <w:tcW w:w="496" w:type="pct"/>
            <w:shd w:val="clear" w:color="auto" w:fill="FFFFFF" w:themeFill="background1"/>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w:t>
            </w:r>
          </w:p>
        </w:tc>
        <w:tc>
          <w:tcPr>
            <w:tcW w:w="382" w:type="pct"/>
            <w:shd w:val="clear" w:color="auto" w:fill="4472C4" w:themeFill="accent5"/>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potrzeb</w:t>
            </w:r>
          </w:p>
        </w:tc>
        <w:tc>
          <w:tcPr>
            <w:tcW w:w="448" w:type="pct"/>
            <w:shd w:val="clear" w:color="auto" w:fill="FFFFFF" w:themeFill="background1"/>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500771" w:rsidRPr="00E2671B" w:rsidTr="00500771">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500771" w:rsidRPr="00E2671B" w:rsidRDefault="00500771" w:rsidP="00500771">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500771" w:rsidRPr="00E2671B" w:rsidRDefault="00500771" w:rsidP="005007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500771" w:rsidRPr="000C2384" w:rsidRDefault="00500771" w:rsidP="00500771">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Montaż </w:t>
            </w:r>
            <w:r w:rsidRPr="00500771">
              <w:rPr>
                <w:rFonts w:ascii="Segoe UI Semilight" w:hAnsi="Segoe UI Semilight" w:cs="Segoe UI Semilight"/>
                <w:sz w:val="18"/>
                <w:szCs w:val="18"/>
              </w:rPr>
              <w:t>paneli fotowoltaicznych na terenie Zespołu Szkół Nr 2 im. Tadeusza Kościuszki</w:t>
            </w:r>
          </w:p>
        </w:tc>
        <w:tc>
          <w:tcPr>
            <w:tcW w:w="496" w:type="pct"/>
            <w:shd w:val="clear" w:color="auto" w:fill="FFFFFF" w:themeFill="background1"/>
            <w:vAlign w:val="center"/>
          </w:tcPr>
          <w:p w:rsidR="00500771" w:rsidRPr="000C2384" w:rsidRDefault="00500771" w:rsidP="005007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Powiat Stalowowolski</w:t>
            </w:r>
          </w:p>
        </w:tc>
        <w:tc>
          <w:tcPr>
            <w:tcW w:w="382" w:type="pct"/>
            <w:shd w:val="clear" w:color="auto" w:fill="4472C4" w:themeFill="accent5"/>
            <w:vAlign w:val="center"/>
          </w:tcPr>
          <w:p w:rsidR="00500771" w:rsidRPr="00E2671B" w:rsidRDefault="00500771" w:rsidP="005007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500771" w:rsidRPr="00E2671B" w:rsidRDefault="00500771" w:rsidP="005007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auto"/>
            <w:vAlign w:val="center"/>
          </w:tcPr>
          <w:p w:rsidR="00500771" w:rsidRPr="00E2671B" w:rsidRDefault="00500771" w:rsidP="005007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auto"/>
            <w:vAlign w:val="center"/>
          </w:tcPr>
          <w:p w:rsidR="00500771" w:rsidRPr="00E2671B" w:rsidRDefault="00500771" w:rsidP="005007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auto"/>
            <w:vAlign w:val="center"/>
          </w:tcPr>
          <w:p w:rsidR="00500771" w:rsidRPr="00E2671B" w:rsidRDefault="00500771" w:rsidP="005007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500771" w:rsidRPr="00E2671B" w:rsidRDefault="00500771" w:rsidP="005007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500771" w:rsidRPr="00E2671B" w:rsidRDefault="00500771" w:rsidP="005007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potrzeb</w:t>
            </w:r>
          </w:p>
        </w:tc>
        <w:tc>
          <w:tcPr>
            <w:tcW w:w="448" w:type="pct"/>
            <w:shd w:val="clear" w:color="auto" w:fill="FFFFFF" w:themeFill="background1"/>
            <w:vAlign w:val="center"/>
          </w:tcPr>
          <w:p w:rsidR="00500771" w:rsidRPr="00E2671B" w:rsidRDefault="00500771" w:rsidP="005007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500771" w:rsidRPr="00E2671B" w:rsidRDefault="00500771" w:rsidP="005007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256060" w:rsidRPr="00E2671B" w:rsidTr="00256060">
        <w:trPr>
          <w:trHeight w:val="827"/>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256060" w:rsidRPr="00E2671B" w:rsidRDefault="00256060" w:rsidP="00256060">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256060" w:rsidRPr="00E2671B" w:rsidRDefault="00256060" w:rsidP="002560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256060" w:rsidRPr="00256060" w:rsidRDefault="00256060" w:rsidP="00256060">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256060">
              <w:rPr>
                <w:rFonts w:ascii="Segoe UI Semilight" w:hAnsi="Segoe UI Semilight" w:cs="Segoe UI Semilight"/>
                <w:sz w:val="18"/>
                <w:szCs w:val="18"/>
              </w:rPr>
              <w:t>Kontynuacja procesu ograniczenia emisji zanieczyszczeń z istniejących zakładów przemysłowych poprzez instalowanie nowoczesnych wysokosprawnych urządzeń redukujących ilość zanieczyszczeń emitowanych do atmosfery oraz modernizację obecnie funkcjonujących instalacji</w:t>
            </w:r>
          </w:p>
        </w:tc>
        <w:tc>
          <w:tcPr>
            <w:tcW w:w="496" w:type="pct"/>
            <w:shd w:val="clear" w:color="auto" w:fill="FFFFFF" w:themeFill="background1"/>
            <w:vAlign w:val="center"/>
          </w:tcPr>
          <w:p w:rsidR="00256060" w:rsidRPr="00256060" w:rsidRDefault="00256060" w:rsidP="002560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256060">
              <w:rPr>
                <w:rFonts w:ascii="Segoe UI Semilight" w:hAnsi="Segoe UI Semilight" w:cs="Segoe UI Semilight"/>
                <w:sz w:val="18"/>
                <w:szCs w:val="18"/>
              </w:rPr>
              <w:t>Własne środki inwestorów (właścicieli instalacji) prywatni sponsorzy, środki unijne</w:t>
            </w:r>
          </w:p>
        </w:tc>
        <w:tc>
          <w:tcPr>
            <w:tcW w:w="382" w:type="pct"/>
            <w:shd w:val="clear" w:color="auto" w:fill="4472C4" w:themeFill="accent5"/>
            <w:vAlign w:val="center"/>
          </w:tcPr>
          <w:p w:rsidR="00256060" w:rsidRPr="00E2671B" w:rsidRDefault="00256060" w:rsidP="002560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256060" w:rsidRPr="00E2671B" w:rsidRDefault="00256060" w:rsidP="002560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256060" w:rsidRPr="00E2671B" w:rsidRDefault="00256060" w:rsidP="002560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256060" w:rsidRPr="00E2671B" w:rsidRDefault="00256060" w:rsidP="002560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256060" w:rsidRPr="00E2671B" w:rsidRDefault="00256060" w:rsidP="002560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256060" w:rsidRPr="00E2671B" w:rsidRDefault="00256060" w:rsidP="002560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W miarę możliwości </w:t>
            </w:r>
          </w:p>
        </w:tc>
        <w:tc>
          <w:tcPr>
            <w:tcW w:w="448" w:type="pct"/>
            <w:shd w:val="clear" w:color="auto" w:fill="FFFFFF" w:themeFill="background1"/>
            <w:vAlign w:val="center"/>
          </w:tcPr>
          <w:p w:rsidR="00256060" w:rsidRPr="00E2671B" w:rsidRDefault="00256060" w:rsidP="002560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256060" w:rsidRPr="00E2671B" w:rsidRDefault="00256060" w:rsidP="002560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B2523D" w:rsidRPr="00E2671B" w:rsidTr="007357A1">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B2523D" w:rsidRPr="00E2671B" w:rsidRDefault="00B2523D" w:rsidP="00B2523D">
            <w:pPr>
              <w:pStyle w:val="TableContents"/>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Przebudowa i modernizacja dróg powiatowych</w:t>
            </w:r>
          </w:p>
        </w:tc>
        <w:tc>
          <w:tcPr>
            <w:tcW w:w="496" w:type="pct"/>
            <w:shd w:val="clear" w:color="auto" w:fill="FFFFFF" w:themeFill="background1"/>
            <w:vAlign w:val="center"/>
          </w:tcPr>
          <w:p w:rsidR="00B2523D" w:rsidRPr="00E2671B" w:rsidRDefault="00B2523D" w:rsidP="00E126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Powiat </w:t>
            </w:r>
            <w:r w:rsidR="00E126DE" w:rsidRPr="00E2671B">
              <w:rPr>
                <w:rFonts w:ascii="Segoe UI Semilight" w:hAnsi="Segoe UI Semilight" w:cs="Segoe UI Semilight"/>
                <w:sz w:val="18"/>
                <w:szCs w:val="18"/>
              </w:rPr>
              <w:t xml:space="preserve">stalowowolski </w:t>
            </w:r>
          </w:p>
        </w:tc>
        <w:tc>
          <w:tcPr>
            <w:tcW w:w="382" w:type="pct"/>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potrzeb</w:t>
            </w:r>
          </w:p>
        </w:tc>
        <w:tc>
          <w:tcPr>
            <w:tcW w:w="448"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B2523D" w:rsidRPr="00E2671B" w:rsidTr="00152103">
        <w:trPr>
          <w:trHeight w:val="433"/>
        </w:trPr>
        <w:tc>
          <w:tcPr>
            <w:cnfStyle w:val="001000000000" w:firstRow="0" w:lastRow="0" w:firstColumn="1" w:lastColumn="0" w:oddVBand="0" w:evenVBand="0" w:oddHBand="0" w:evenHBand="0" w:firstRowFirstColumn="0" w:firstRowLastColumn="0" w:lastRowFirstColumn="0" w:lastRowLastColumn="0"/>
            <w:tcW w:w="133" w:type="pct"/>
            <w:vMerge w:val="restart"/>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r w:rsidRPr="00E2671B">
              <w:rPr>
                <w:rFonts w:ascii="Segoe UI Semilight" w:hAnsi="Segoe UI Semilight" w:cs="Segoe UI Semilight"/>
                <w:sz w:val="18"/>
                <w:szCs w:val="18"/>
              </w:rPr>
              <w:t>2</w:t>
            </w:r>
          </w:p>
        </w:tc>
        <w:tc>
          <w:tcPr>
            <w:tcW w:w="516" w:type="pct"/>
            <w:vMerge w:val="restart"/>
            <w:shd w:val="clear" w:color="auto" w:fill="F2F2F2" w:themeFill="background1" w:themeFillShade="F2"/>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Zagrożenia hałasem</w:t>
            </w:r>
          </w:p>
        </w:tc>
        <w:tc>
          <w:tcPr>
            <w:tcW w:w="4351" w:type="pct"/>
            <w:gridSpan w:val="13"/>
            <w:shd w:val="clear" w:color="auto" w:fill="F2F2F2" w:themeFill="background1" w:themeFillShade="F2"/>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Zadania własne</w:t>
            </w:r>
          </w:p>
        </w:tc>
      </w:tr>
      <w:tr w:rsidR="00B2523D" w:rsidRPr="00E2671B" w:rsidTr="00E126DE">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Tworzenie zabezpieczeń przed oddziaływaniem hałasu komunikacyjnego poprzez wprowadzanie odpowiednich zapisów w SIWZ uwzględniające m.in. montowanie dźwiękoszczelnych okien, kładzenie cichej nawierzchni i budowę ekranów akustycznych</w:t>
            </w:r>
          </w:p>
        </w:tc>
        <w:tc>
          <w:tcPr>
            <w:tcW w:w="496" w:type="pct"/>
            <w:shd w:val="clear" w:color="auto" w:fill="FFFFFF" w:themeFill="background1"/>
            <w:vAlign w:val="center"/>
          </w:tcPr>
          <w:p w:rsidR="00B2523D" w:rsidRPr="00E2671B" w:rsidRDefault="00E126DE"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w:t>
            </w:r>
            <w:r w:rsidR="00B2523D" w:rsidRPr="00E2671B">
              <w:rPr>
                <w:rFonts w:ascii="Segoe UI Semilight" w:hAnsi="Segoe UI Semilight" w:cs="Segoe UI Semilight"/>
                <w:sz w:val="18"/>
                <w:szCs w:val="18"/>
              </w:rPr>
              <w:t>, zarządcy dróg</w:t>
            </w:r>
          </w:p>
        </w:tc>
        <w:tc>
          <w:tcPr>
            <w:tcW w:w="382" w:type="pct"/>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potrzeb </w:t>
            </w:r>
            <w:r w:rsidRPr="00E2671B">
              <w:rPr>
                <w:rFonts w:ascii="Segoe UI Semilight" w:hAnsi="Segoe UI Semilight" w:cs="Segoe UI Semilight"/>
                <w:sz w:val="18"/>
                <w:szCs w:val="18"/>
              </w:rPr>
              <w:br/>
              <w:t>i dostępnych środków finansowych</w:t>
            </w:r>
          </w:p>
        </w:tc>
        <w:tc>
          <w:tcPr>
            <w:tcW w:w="448"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B2523D" w:rsidRPr="00E2671B" w:rsidTr="00E126DE">
        <w:trPr>
          <w:trHeight w:val="917"/>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Prowadzenie pomiarów hałasu  </w:t>
            </w:r>
          </w:p>
        </w:tc>
        <w:tc>
          <w:tcPr>
            <w:tcW w:w="496"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WIOŚ w Rzeszowie</w:t>
            </w:r>
          </w:p>
        </w:tc>
        <w:tc>
          <w:tcPr>
            <w:tcW w:w="382" w:type="pct"/>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potrzeb </w:t>
            </w:r>
            <w:r w:rsidRPr="00E2671B">
              <w:rPr>
                <w:rFonts w:ascii="Segoe UI Semilight" w:hAnsi="Segoe UI Semilight" w:cs="Segoe UI Semilight"/>
                <w:sz w:val="18"/>
                <w:szCs w:val="18"/>
              </w:rPr>
              <w:br/>
              <w:t>i dostępnych środków finansowych</w:t>
            </w:r>
          </w:p>
        </w:tc>
        <w:tc>
          <w:tcPr>
            <w:tcW w:w="448"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B2523D" w:rsidRPr="00E2671B" w:rsidTr="007357A1">
        <w:trPr>
          <w:cnfStyle w:val="000000100000" w:firstRow="0" w:lastRow="0" w:firstColumn="0" w:lastColumn="0" w:oddVBand="0" w:evenVBand="0" w:oddHBand="1" w:evenHBand="0" w:firstRowFirstColumn="0" w:firstRowLastColumn="0" w:lastRowFirstColumn="0" w:lastRowLastColumn="0"/>
          <w:trHeight w:val="937"/>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Wprowadzanie do mpzp zapisów sprzyjających ograniczeniu zagrożenia hałasem i egzekwowanie tych zapisów</w:t>
            </w:r>
          </w:p>
        </w:tc>
        <w:tc>
          <w:tcPr>
            <w:tcW w:w="496" w:type="pct"/>
            <w:shd w:val="clear" w:color="auto" w:fill="FFFFFF" w:themeFill="background1"/>
            <w:vAlign w:val="center"/>
          </w:tcPr>
          <w:p w:rsidR="00B2523D" w:rsidRPr="00E2671B" w:rsidRDefault="00E126DE"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w:t>
            </w:r>
          </w:p>
        </w:tc>
        <w:tc>
          <w:tcPr>
            <w:tcW w:w="382" w:type="pct"/>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auto"/>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Brak kosztów dodatkowych, </w:t>
            </w:r>
            <w:r w:rsidRPr="00E2671B">
              <w:rPr>
                <w:rFonts w:ascii="Segoe UI Semilight" w:hAnsi="Segoe UI Semilight" w:cs="Segoe UI Semilight"/>
                <w:sz w:val="18"/>
                <w:szCs w:val="18"/>
              </w:rPr>
              <w:br/>
              <w:t>w ramach prac nad pzp</w:t>
            </w:r>
          </w:p>
        </w:tc>
        <w:tc>
          <w:tcPr>
            <w:tcW w:w="448"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t>
            </w:r>
          </w:p>
        </w:tc>
      </w:tr>
      <w:tr w:rsidR="00B2523D" w:rsidRPr="00E2671B" w:rsidTr="00D35608">
        <w:trPr>
          <w:trHeight w:val="494"/>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4351" w:type="pct"/>
            <w:gridSpan w:val="13"/>
            <w:shd w:val="clear" w:color="auto" w:fill="F2F2F2" w:themeFill="background1" w:themeFillShade="F2"/>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b/>
                <w:sz w:val="18"/>
                <w:szCs w:val="18"/>
              </w:rPr>
              <w:t>Zadania monitorowane</w:t>
            </w:r>
          </w:p>
        </w:tc>
      </w:tr>
      <w:tr w:rsidR="00B2523D" w:rsidRPr="00E2671B" w:rsidTr="007357A1">
        <w:trPr>
          <w:cnfStyle w:val="000000100000" w:firstRow="0" w:lastRow="0" w:firstColumn="0" w:lastColumn="0" w:oddVBand="0" w:evenVBand="0" w:oddHBand="1"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Kontrola emisji hałasu do środowiska z obiektów działalności gospodarczej</w:t>
            </w:r>
          </w:p>
        </w:tc>
        <w:tc>
          <w:tcPr>
            <w:tcW w:w="496"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WIOŚ w Rzeszowie</w:t>
            </w:r>
          </w:p>
        </w:tc>
        <w:tc>
          <w:tcPr>
            <w:tcW w:w="382" w:type="pct"/>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potrzeb</w:t>
            </w:r>
          </w:p>
        </w:tc>
        <w:tc>
          <w:tcPr>
            <w:tcW w:w="448"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B2523D" w:rsidRPr="00E2671B" w:rsidTr="00D35608">
        <w:trPr>
          <w:trHeight w:val="454"/>
        </w:trPr>
        <w:tc>
          <w:tcPr>
            <w:cnfStyle w:val="001000000000" w:firstRow="0" w:lastRow="0" w:firstColumn="1" w:lastColumn="0" w:oddVBand="0" w:evenVBand="0" w:oddHBand="0" w:evenHBand="0" w:firstRowFirstColumn="0" w:firstRowLastColumn="0" w:lastRowFirstColumn="0" w:lastRowLastColumn="0"/>
            <w:tcW w:w="133" w:type="pct"/>
            <w:vMerge w:val="restart"/>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r w:rsidRPr="00E2671B">
              <w:rPr>
                <w:rFonts w:ascii="Segoe UI Semilight" w:hAnsi="Segoe UI Semilight" w:cs="Segoe UI Semilight"/>
                <w:sz w:val="18"/>
                <w:szCs w:val="18"/>
              </w:rPr>
              <w:t>3</w:t>
            </w:r>
          </w:p>
        </w:tc>
        <w:tc>
          <w:tcPr>
            <w:tcW w:w="516" w:type="pct"/>
            <w:vMerge w:val="restart"/>
            <w:shd w:val="clear" w:color="auto" w:fill="F2F2F2" w:themeFill="background1" w:themeFillShade="F2"/>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Pola elektromagnetyczne</w:t>
            </w:r>
          </w:p>
        </w:tc>
        <w:tc>
          <w:tcPr>
            <w:tcW w:w="4351" w:type="pct"/>
            <w:gridSpan w:val="13"/>
            <w:shd w:val="clear" w:color="auto" w:fill="F2F2F2" w:themeFill="background1" w:themeFillShade="F2"/>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Zadania własne</w:t>
            </w:r>
          </w:p>
        </w:tc>
      </w:tr>
      <w:tr w:rsidR="00B2523D" w:rsidRPr="00E2671B" w:rsidTr="007357A1">
        <w:trPr>
          <w:cnfStyle w:val="000000100000" w:firstRow="0" w:lastRow="0" w:firstColumn="0" w:lastColumn="0" w:oddVBand="0" w:evenVBand="0" w:oddHBand="1" w:evenHBand="0" w:firstRowFirstColumn="0" w:firstRowLastColumn="0" w:lastRowFirstColumn="0" w:lastRowLastColumn="0"/>
          <w:trHeight w:val="961"/>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Uwzględnienie zapisów dotyczących ochrony przed ponadnormatywnym promieniowaniem elektromagnetycznym </w:t>
            </w:r>
            <w:r w:rsidRPr="00E2671B">
              <w:rPr>
                <w:rFonts w:ascii="Segoe UI Semilight" w:hAnsi="Segoe UI Semilight" w:cs="Segoe UI Semilight"/>
                <w:sz w:val="18"/>
                <w:szCs w:val="18"/>
              </w:rPr>
              <w:br/>
              <w:t>w planach zagospodarowania przestrzennego gminy</w:t>
            </w:r>
          </w:p>
        </w:tc>
        <w:tc>
          <w:tcPr>
            <w:tcW w:w="496" w:type="pct"/>
            <w:shd w:val="clear" w:color="auto" w:fill="FFFFFF" w:themeFill="background1"/>
            <w:vAlign w:val="center"/>
          </w:tcPr>
          <w:p w:rsidR="00B2523D" w:rsidRPr="00E2671B" w:rsidRDefault="00E126DE"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w:t>
            </w:r>
          </w:p>
        </w:tc>
        <w:tc>
          <w:tcPr>
            <w:tcW w:w="382" w:type="pct"/>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Brak kosztów dodatkowych, </w:t>
            </w:r>
            <w:r w:rsidRPr="00E2671B">
              <w:rPr>
                <w:rFonts w:ascii="Segoe UI Semilight" w:hAnsi="Segoe UI Semilight" w:cs="Segoe UI Semilight"/>
                <w:sz w:val="18"/>
                <w:szCs w:val="18"/>
              </w:rPr>
              <w:br/>
              <w:t>w ramach prac nad pzp</w:t>
            </w:r>
          </w:p>
        </w:tc>
        <w:tc>
          <w:tcPr>
            <w:tcW w:w="448"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t>
            </w:r>
          </w:p>
        </w:tc>
      </w:tr>
      <w:tr w:rsidR="00B2523D" w:rsidRPr="00E2671B" w:rsidTr="00D35608">
        <w:trPr>
          <w:trHeight w:val="473"/>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4351" w:type="pct"/>
            <w:gridSpan w:val="13"/>
            <w:shd w:val="clear" w:color="auto" w:fill="F2F2F2" w:themeFill="background1" w:themeFillShade="F2"/>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b/>
                <w:sz w:val="18"/>
                <w:szCs w:val="18"/>
              </w:rPr>
              <w:t>Zadania monitorowane</w:t>
            </w:r>
          </w:p>
        </w:tc>
      </w:tr>
      <w:tr w:rsidR="00B2523D" w:rsidRPr="00E2671B" w:rsidTr="007357A1">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Wybór niskokonfliktowych terenów do lokalizacji nowych urządzeń wytwarzających pola elektromagnetyczne</w:t>
            </w:r>
          </w:p>
        </w:tc>
        <w:tc>
          <w:tcPr>
            <w:tcW w:w="496"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Właściciele (operatorzy) sieci elektroenergetycznych</w:t>
            </w:r>
          </w:p>
        </w:tc>
        <w:tc>
          <w:tcPr>
            <w:tcW w:w="382" w:type="pct"/>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auto"/>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Brak kosztów dodatkowych</w:t>
            </w:r>
          </w:p>
        </w:tc>
        <w:tc>
          <w:tcPr>
            <w:tcW w:w="448"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t>
            </w:r>
          </w:p>
        </w:tc>
      </w:tr>
      <w:tr w:rsidR="00912277" w:rsidRPr="00E2671B" w:rsidTr="009A3B4A">
        <w:trPr>
          <w:trHeight w:val="506"/>
        </w:trPr>
        <w:tc>
          <w:tcPr>
            <w:cnfStyle w:val="001000000000" w:firstRow="0" w:lastRow="0" w:firstColumn="1" w:lastColumn="0" w:oddVBand="0" w:evenVBand="0" w:oddHBand="0" w:evenHBand="0" w:firstRowFirstColumn="0" w:firstRowLastColumn="0" w:lastRowFirstColumn="0" w:lastRowLastColumn="0"/>
            <w:tcW w:w="133" w:type="pct"/>
            <w:vMerge w:val="restart"/>
            <w:shd w:val="clear" w:color="auto" w:fill="F2F2F2" w:themeFill="background1" w:themeFillShade="F2"/>
            <w:vAlign w:val="center"/>
          </w:tcPr>
          <w:p w:rsidR="00912277" w:rsidRPr="00E2671B" w:rsidRDefault="00912277" w:rsidP="00B2523D">
            <w:pPr>
              <w:spacing w:before="0" w:after="0" w:line="240" w:lineRule="auto"/>
              <w:jc w:val="center"/>
              <w:rPr>
                <w:rFonts w:ascii="Segoe UI Semilight" w:hAnsi="Segoe UI Semilight" w:cs="Segoe UI Semilight"/>
                <w:sz w:val="18"/>
                <w:szCs w:val="18"/>
              </w:rPr>
            </w:pPr>
            <w:r w:rsidRPr="00E2671B">
              <w:rPr>
                <w:rFonts w:ascii="Segoe UI Semilight" w:hAnsi="Segoe UI Semilight" w:cs="Segoe UI Semilight"/>
                <w:sz w:val="18"/>
                <w:szCs w:val="18"/>
              </w:rPr>
              <w:t>4</w:t>
            </w:r>
          </w:p>
        </w:tc>
        <w:tc>
          <w:tcPr>
            <w:tcW w:w="516" w:type="pct"/>
            <w:vMerge w:val="restart"/>
            <w:shd w:val="clear" w:color="auto" w:fill="F2F2F2" w:themeFill="background1" w:themeFillShade="F2"/>
            <w:vAlign w:val="center"/>
          </w:tcPr>
          <w:p w:rsidR="00912277" w:rsidRPr="00E2671B" w:rsidRDefault="0091227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Gospodarowanie wodami</w:t>
            </w:r>
          </w:p>
        </w:tc>
        <w:tc>
          <w:tcPr>
            <w:tcW w:w="4351" w:type="pct"/>
            <w:gridSpan w:val="13"/>
            <w:shd w:val="clear" w:color="auto" w:fill="F2F2F2" w:themeFill="background1" w:themeFillShade="F2"/>
            <w:vAlign w:val="center"/>
          </w:tcPr>
          <w:p w:rsidR="00912277" w:rsidRPr="00E2671B" w:rsidRDefault="0091227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Zadania własne i monitorowane</w:t>
            </w:r>
          </w:p>
        </w:tc>
      </w:tr>
      <w:tr w:rsidR="00912277" w:rsidRPr="00E2671B" w:rsidTr="007357A1">
        <w:trPr>
          <w:cnfStyle w:val="000000100000" w:firstRow="0" w:lastRow="0" w:firstColumn="0" w:lastColumn="0" w:oddVBand="0" w:evenVBand="0" w:oddHBand="1" w:evenHBand="0"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912277" w:rsidRPr="00E2671B" w:rsidRDefault="00912277"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912277" w:rsidRPr="00E2671B" w:rsidRDefault="0091227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935" w:type="pct"/>
            <w:shd w:val="clear" w:color="auto" w:fill="FFFFFF" w:themeFill="background1"/>
            <w:vAlign w:val="center"/>
          </w:tcPr>
          <w:p w:rsidR="00912277" w:rsidRPr="00E2671B" w:rsidRDefault="0091227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Prowadzenie stałego lokalnego </w:t>
            </w:r>
            <w:r w:rsidRPr="00E2671B">
              <w:rPr>
                <w:rFonts w:ascii="Segoe UI Semilight" w:hAnsi="Segoe UI Semilight" w:cs="Segoe UI Semilight"/>
                <w:sz w:val="18"/>
                <w:szCs w:val="18"/>
              </w:rPr>
              <w:br/>
              <w:t>i regionalnego monitoringu wód</w:t>
            </w:r>
          </w:p>
        </w:tc>
        <w:tc>
          <w:tcPr>
            <w:tcW w:w="496" w:type="pct"/>
            <w:shd w:val="clear" w:color="auto" w:fill="FFFFFF" w:themeFill="background1"/>
            <w:vAlign w:val="center"/>
          </w:tcPr>
          <w:p w:rsidR="00912277" w:rsidRPr="00E2671B" w:rsidRDefault="0091227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GIOŚ</w:t>
            </w:r>
          </w:p>
        </w:tc>
        <w:tc>
          <w:tcPr>
            <w:tcW w:w="382" w:type="pct"/>
            <w:shd w:val="clear" w:color="auto" w:fill="4472C4" w:themeFill="accent5"/>
            <w:vAlign w:val="center"/>
          </w:tcPr>
          <w:p w:rsidR="00912277" w:rsidRPr="00E2671B" w:rsidRDefault="0091227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912277" w:rsidRPr="00E2671B" w:rsidRDefault="0091227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912277" w:rsidRPr="00E2671B" w:rsidRDefault="0091227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912277" w:rsidRPr="00E2671B" w:rsidRDefault="0091227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912277" w:rsidRPr="00E2671B" w:rsidRDefault="0091227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912277" w:rsidRPr="00E2671B" w:rsidRDefault="0091227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ramach</w:t>
            </w:r>
          </w:p>
          <w:p w:rsidR="00912277" w:rsidRPr="00E2671B" w:rsidRDefault="0091227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monitoringu państwowego</w:t>
            </w:r>
          </w:p>
        </w:tc>
        <w:tc>
          <w:tcPr>
            <w:tcW w:w="448" w:type="pct"/>
            <w:shd w:val="clear" w:color="auto" w:fill="FFFFFF" w:themeFill="background1"/>
            <w:vAlign w:val="center"/>
          </w:tcPr>
          <w:p w:rsidR="00912277" w:rsidRPr="00E2671B" w:rsidRDefault="0091227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912277" w:rsidRPr="00E2671B" w:rsidRDefault="0091227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912277" w:rsidRPr="00E2671B" w:rsidTr="007357A1">
        <w:trPr>
          <w:trHeight w:val="1028"/>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912277" w:rsidRPr="00E2671B" w:rsidRDefault="00912277" w:rsidP="00912277">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912277" w:rsidRPr="00E2671B" w:rsidRDefault="00912277" w:rsidP="009122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935" w:type="pct"/>
            <w:shd w:val="clear" w:color="auto" w:fill="FFFFFF" w:themeFill="background1"/>
            <w:vAlign w:val="center"/>
          </w:tcPr>
          <w:p w:rsidR="00912277" w:rsidRPr="000C2384" w:rsidRDefault="00912277" w:rsidP="009122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912277">
              <w:rPr>
                <w:rFonts w:ascii="Segoe UI Semilight" w:hAnsi="Segoe UI Semilight" w:cs="Segoe UI Semilight"/>
                <w:sz w:val="18"/>
                <w:szCs w:val="18"/>
              </w:rPr>
              <w:t>Kontrola poboru wody dla celów bytowych i rolniczych</w:t>
            </w:r>
          </w:p>
        </w:tc>
        <w:tc>
          <w:tcPr>
            <w:tcW w:w="496" w:type="pct"/>
            <w:shd w:val="clear" w:color="auto" w:fill="FFFFFF" w:themeFill="background1"/>
            <w:vAlign w:val="center"/>
          </w:tcPr>
          <w:p w:rsidR="00912277" w:rsidRPr="000C2384" w:rsidRDefault="00912277" w:rsidP="009122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Pr>
                <w:rFonts w:ascii="Segoe UI Semilight" w:hAnsi="Segoe UI Semilight" w:cs="Segoe UI Semilight"/>
                <w:sz w:val="18"/>
                <w:szCs w:val="18"/>
              </w:rPr>
              <w:t>, inne podmioty</w:t>
            </w:r>
          </w:p>
        </w:tc>
        <w:tc>
          <w:tcPr>
            <w:tcW w:w="382" w:type="pct"/>
            <w:shd w:val="clear" w:color="auto" w:fill="4472C4" w:themeFill="accent5"/>
            <w:vAlign w:val="center"/>
          </w:tcPr>
          <w:p w:rsidR="00912277" w:rsidRPr="00E2671B" w:rsidRDefault="00912277" w:rsidP="009122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912277" w:rsidRPr="00E2671B" w:rsidRDefault="00912277" w:rsidP="009122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912277" w:rsidRPr="00E2671B" w:rsidRDefault="00912277" w:rsidP="009122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912277" w:rsidRPr="00E2671B" w:rsidRDefault="00912277" w:rsidP="009122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912277" w:rsidRPr="00E2671B" w:rsidRDefault="00912277" w:rsidP="009122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912277" w:rsidRPr="00E2671B" w:rsidRDefault="00912277" w:rsidP="009122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912277" w:rsidRPr="00E2671B" w:rsidRDefault="00912277" w:rsidP="009122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potrzeb</w:t>
            </w:r>
          </w:p>
        </w:tc>
        <w:tc>
          <w:tcPr>
            <w:tcW w:w="448" w:type="pct"/>
            <w:shd w:val="clear" w:color="auto" w:fill="FFFFFF" w:themeFill="background1"/>
            <w:vAlign w:val="center"/>
          </w:tcPr>
          <w:p w:rsidR="00912277" w:rsidRPr="00E2671B" w:rsidRDefault="00912277" w:rsidP="009122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912277" w:rsidRPr="00E2671B" w:rsidRDefault="00912277" w:rsidP="009122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7E5113" w:rsidRPr="00E2671B" w:rsidTr="007357A1">
        <w:trPr>
          <w:cnfStyle w:val="000000100000" w:firstRow="0" w:lastRow="0" w:firstColumn="0" w:lastColumn="0" w:oddVBand="0" w:evenVBand="0" w:oddHBand="1" w:evenHBand="0"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133" w:type="pct"/>
            <w:shd w:val="clear" w:color="auto" w:fill="F2F2F2" w:themeFill="background1" w:themeFillShade="F2"/>
            <w:vAlign w:val="center"/>
          </w:tcPr>
          <w:p w:rsidR="007E5113" w:rsidRPr="00E2671B" w:rsidRDefault="007E5113" w:rsidP="007E5113">
            <w:pPr>
              <w:spacing w:before="0" w:after="0" w:line="240" w:lineRule="auto"/>
              <w:jc w:val="center"/>
              <w:rPr>
                <w:rFonts w:ascii="Segoe UI Semilight" w:hAnsi="Segoe UI Semilight" w:cs="Segoe UI Semilight"/>
                <w:sz w:val="18"/>
                <w:szCs w:val="18"/>
              </w:rPr>
            </w:pPr>
          </w:p>
        </w:tc>
        <w:tc>
          <w:tcPr>
            <w:tcW w:w="516" w:type="pct"/>
            <w:shd w:val="clear" w:color="auto" w:fill="F2F2F2" w:themeFill="background1" w:themeFillShade="F2"/>
            <w:vAlign w:val="center"/>
          </w:tcPr>
          <w:p w:rsidR="007E5113" w:rsidRPr="00E2671B" w:rsidRDefault="007E5113" w:rsidP="007E51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935" w:type="pct"/>
            <w:shd w:val="clear" w:color="auto" w:fill="FFFFFF" w:themeFill="background1"/>
            <w:vAlign w:val="center"/>
          </w:tcPr>
          <w:p w:rsidR="007E5113" w:rsidRPr="00912277" w:rsidRDefault="007E5113" w:rsidP="007E51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DB3DB2">
              <w:rPr>
                <w:rFonts w:ascii="Segoe UI Semilight" w:hAnsi="Segoe UI Semilight" w:cs="Segoe UI Semilight"/>
                <w:sz w:val="18"/>
                <w:szCs w:val="18"/>
              </w:rPr>
              <w:t>Wprowadzanie wodooszczędnych technologii w przemyśle</w:t>
            </w:r>
          </w:p>
        </w:tc>
        <w:tc>
          <w:tcPr>
            <w:tcW w:w="496" w:type="pct"/>
            <w:shd w:val="clear" w:color="auto" w:fill="FFFFFF" w:themeFill="background1"/>
            <w:vAlign w:val="center"/>
          </w:tcPr>
          <w:p w:rsidR="007E5113" w:rsidRPr="000C2384" w:rsidRDefault="007E5113" w:rsidP="007E51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Przedsiębiorcy </w:t>
            </w:r>
            <w:r>
              <w:rPr>
                <w:rFonts w:ascii="Segoe UI Semilight" w:hAnsi="Segoe UI Semilight" w:cs="Segoe UI Semilight"/>
                <w:sz w:val="18"/>
                <w:szCs w:val="18"/>
              </w:rPr>
              <w:br/>
              <w:t xml:space="preserve">z terenu Gminy </w:t>
            </w:r>
          </w:p>
        </w:tc>
        <w:tc>
          <w:tcPr>
            <w:tcW w:w="382" w:type="pct"/>
            <w:shd w:val="clear" w:color="auto" w:fill="4472C4" w:themeFill="accent5"/>
            <w:vAlign w:val="center"/>
          </w:tcPr>
          <w:p w:rsidR="007E5113" w:rsidRPr="00E2671B" w:rsidRDefault="007E5113" w:rsidP="007E51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7E5113" w:rsidRPr="00E2671B" w:rsidRDefault="007E5113" w:rsidP="007E51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7E5113" w:rsidRPr="00E2671B" w:rsidRDefault="007E5113" w:rsidP="007E51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7E5113" w:rsidRPr="00E2671B" w:rsidRDefault="007E5113" w:rsidP="007E51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82" w:type="pct"/>
            <w:gridSpan w:val="2"/>
            <w:shd w:val="clear" w:color="auto" w:fill="4472C4" w:themeFill="accent5"/>
            <w:vAlign w:val="center"/>
          </w:tcPr>
          <w:p w:rsidR="007E5113" w:rsidRPr="00E2671B" w:rsidRDefault="007E5113" w:rsidP="007E51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7E5113" w:rsidRPr="00E2671B" w:rsidRDefault="007E5113" w:rsidP="007E51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7E5113" w:rsidRPr="00E2671B" w:rsidRDefault="007E5113" w:rsidP="007E51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potrzeb</w:t>
            </w:r>
          </w:p>
        </w:tc>
        <w:tc>
          <w:tcPr>
            <w:tcW w:w="448" w:type="pct"/>
            <w:shd w:val="clear" w:color="auto" w:fill="FFFFFF" w:themeFill="background1"/>
            <w:vAlign w:val="center"/>
          </w:tcPr>
          <w:p w:rsidR="007E5113" w:rsidRPr="00E2671B" w:rsidRDefault="007E5113" w:rsidP="007E51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7E5113" w:rsidRPr="00E2671B" w:rsidRDefault="007E5113" w:rsidP="007E51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E2671B" w:rsidRPr="00E2671B" w:rsidTr="009F3F27">
        <w:trPr>
          <w:trHeight w:val="506"/>
        </w:trPr>
        <w:tc>
          <w:tcPr>
            <w:cnfStyle w:val="001000000000" w:firstRow="0" w:lastRow="0" w:firstColumn="1" w:lastColumn="0" w:oddVBand="0" w:evenVBand="0" w:oddHBand="0" w:evenHBand="0" w:firstRowFirstColumn="0" w:firstRowLastColumn="0" w:lastRowFirstColumn="0" w:lastRowLastColumn="0"/>
            <w:tcW w:w="133" w:type="pct"/>
            <w:vMerge w:val="restart"/>
            <w:shd w:val="clear" w:color="auto" w:fill="F2F2F2" w:themeFill="background1" w:themeFillShade="F2"/>
            <w:vAlign w:val="center"/>
          </w:tcPr>
          <w:p w:rsidR="00E2671B" w:rsidRPr="00E2671B" w:rsidRDefault="00E2671B" w:rsidP="00B2523D">
            <w:pPr>
              <w:spacing w:before="0" w:after="0" w:line="240" w:lineRule="auto"/>
              <w:jc w:val="center"/>
              <w:rPr>
                <w:rFonts w:ascii="Segoe UI Semilight" w:hAnsi="Segoe UI Semilight" w:cs="Segoe UI Semilight"/>
                <w:sz w:val="18"/>
                <w:szCs w:val="18"/>
              </w:rPr>
            </w:pPr>
            <w:r w:rsidRPr="00E2671B">
              <w:rPr>
                <w:rFonts w:ascii="Segoe UI Semilight" w:hAnsi="Segoe UI Semilight" w:cs="Segoe UI Semilight"/>
                <w:sz w:val="18"/>
                <w:szCs w:val="18"/>
              </w:rPr>
              <w:t>5</w:t>
            </w:r>
          </w:p>
        </w:tc>
        <w:tc>
          <w:tcPr>
            <w:tcW w:w="516" w:type="pct"/>
            <w:vMerge w:val="restart"/>
            <w:shd w:val="clear" w:color="auto" w:fill="F2F2F2" w:themeFill="background1" w:themeFillShade="F2"/>
            <w:vAlign w:val="center"/>
          </w:tcPr>
          <w:p w:rsidR="00E2671B" w:rsidRPr="00E2671B" w:rsidRDefault="00E2671B"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b/>
                <w:sz w:val="18"/>
                <w:szCs w:val="18"/>
              </w:rPr>
              <w:t>Gospodarka wodno -ściekowa</w:t>
            </w:r>
          </w:p>
        </w:tc>
        <w:tc>
          <w:tcPr>
            <w:tcW w:w="4351" w:type="pct"/>
            <w:gridSpan w:val="13"/>
            <w:shd w:val="clear" w:color="auto" w:fill="F2F2F2" w:themeFill="background1" w:themeFillShade="F2"/>
            <w:vAlign w:val="center"/>
          </w:tcPr>
          <w:p w:rsidR="00E2671B" w:rsidRPr="00E2671B" w:rsidRDefault="00E2671B"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Zadania własne</w:t>
            </w:r>
            <w:r w:rsidR="00677814">
              <w:rPr>
                <w:rFonts w:ascii="Segoe UI Semilight" w:hAnsi="Segoe UI Semilight" w:cs="Segoe UI Semilight"/>
                <w:b/>
                <w:sz w:val="18"/>
                <w:szCs w:val="18"/>
              </w:rPr>
              <w:t xml:space="preserve"> i monitorowane</w:t>
            </w:r>
          </w:p>
        </w:tc>
      </w:tr>
      <w:tr w:rsidR="00E2671B" w:rsidRPr="00E2671B" w:rsidTr="00554EF6">
        <w:trPr>
          <w:cnfStyle w:val="000000100000" w:firstRow="0" w:lastRow="0" w:firstColumn="0" w:lastColumn="0" w:oddVBand="0" w:evenVBand="0" w:oddHBand="1" w:evenHBand="0" w:firstRowFirstColumn="0" w:firstRowLastColumn="0" w:lastRowFirstColumn="0" w:lastRowLastColumn="0"/>
          <w:trHeight w:val="1144"/>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E2671B" w:rsidRPr="00E2671B" w:rsidRDefault="00E2671B"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E2671B" w:rsidRPr="00E2671B" w:rsidRDefault="00E2671B"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935" w:type="pct"/>
            <w:shd w:val="clear" w:color="auto" w:fill="FFFFFF" w:themeFill="background1"/>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Rozbudowa sieci </w:t>
            </w:r>
            <w:r>
              <w:rPr>
                <w:rFonts w:ascii="Segoe UI Semilight" w:hAnsi="Segoe UI Semilight" w:cs="Segoe UI Semilight"/>
                <w:sz w:val="18"/>
                <w:szCs w:val="18"/>
              </w:rPr>
              <w:t xml:space="preserve">kanalizacyjnej </w:t>
            </w:r>
            <w:r w:rsidRPr="00E2671B">
              <w:rPr>
                <w:rFonts w:ascii="Segoe UI Semilight" w:hAnsi="Segoe UI Semilight" w:cs="Segoe UI Semilight"/>
                <w:sz w:val="18"/>
                <w:szCs w:val="18"/>
              </w:rPr>
              <w:t xml:space="preserve"> </w:t>
            </w:r>
          </w:p>
        </w:tc>
        <w:tc>
          <w:tcPr>
            <w:tcW w:w="496" w:type="pct"/>
            <w:shd w:val="clear" w:color="auto" w:fill="FFFFFF" w:themeFill="background1"/>
            <w:vAlign w:val="center"/>
          </w:tcPr>
          <w:p w:rsidR="00E2671B" w:rsidRPr="00E2671B" w:rsidRDefault="00E2671B"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w:t>
            </w:r>
          </w:p>
        </w:tc>
        <w:tc>
          <w:tcPr>
            <w:tcW w:w="503" w:type="pct"/>
            <w:gridSpan w:val="2"/>
            <w:shd w:val="clear" w:color="auto" w:fill="4472C4" w:themeFill="accent5"/>
            <w:vAlign w:val="center"/>
          </w:tcPr>
          <w:p w:rsidR="00E2671B" w:rsidRPr="00E2671B" w:rsidRDefault="00E2671B"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E2671B" w:rsidRPr="00E2671B" w:rsidRDefault="00E2671B"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E2671B" w:rsidRPr="00E2671B" w:rsidRDefault="00E2671B"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E2671B" w:rsidRPr="00E2671B" w:rsidRDefault="00E2671B"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4472C4" w:themeFill="accent5"/>
          </w:tcPr>
          <w:p w:rsidR="00E2671B" w:rsidRPr="00E2671B" w:rsidRDefault="00E2671B"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E2671B" w:rsidRPr="00E2671B" w:rsidRDefault="00E2671B"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E2671B" w:rsidRPr="00E2671B" w:rsidRDefault="00E2671B"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potrzeb</w:t>
            </w:r>
          </w:p>
        </w:tc>
        <w:tc>
          <w:tcPr>
            <w:tcW w:w="448" w:type="pct"/>
            <w:shd w:val="clear" w:color="auto" w:fill="FFFFFF" w:themeFill="background1"/>
            <w:vAlign w:val="center"/>
          </w:tcPr>
          <w:p w:rsidR="00E2671B" w:rsidRPr="00E2671B" w:rsidRDefault="00E2671B"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E2671B" w:rsidRPr="00E2671B" w:rsidRDefault="00E2671B"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E2671B" w:rsidRPr="00E2671B" w:rsidTr="00E126DE">
        <w:trPr>
          <w:trHeight w:val="1040"/>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E2671B" w:rsidRPr="00E2671B" w:rsidRDefault="00E2671B"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E2671B" w:rsidRPr="00E2671B" w:rsidRDefault="00E2671B"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935" w:type="pct"/>
            <w:shd w:val="clear" w:color="auto" w:fill="FFFFFF" w:themeFill="background1"/>
            <w:vAlign w:val="center"/>
          </w:tcPr>
          <w:p w:rsidR="00E2671B" w:rsidRPr="00E2671B" w:rsidRDefault="00E2671B"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Bieżąca modernizacja sieci wodociągowej i kanalizacyjnej </w:t>
            </w:r>
          </w:p>
        </w:tc>
        <w:tc>
          <w:tcPr>
            <w:tcW w:w="496" w:type="pct"/>
            <w:shd w:val="clear" w:color="auto" w:fill="FFFFFF" w:themeFill="background1"/>
            <w:vAlign w:val="center"/>
          </w:tcPr>
          <w:p w:rsidR="00E2671B" w:rsidRPr="00E2671B" w:rsidRDefault="00E2671B"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w:t>
            </w:r>
          </w:p>
        </w:tc>
        <w:tc>
          <w:tcPr>
            <w:tcW w:w="503" w:type="pct"/>
            <w:gridSpan w:val="2"/>
            <w:shd w:val="clear" w:color="auto" w:fill="4472C4" w:themeFill="accent5"/>
            <w:vAlign w:val="center"/>
          </w:tcPr>
          <w:p w:rsidR="00E2671B" w:rsidRPr="00E2671B" w:rsidRDefault="00E2671B"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E2671B" w:rsidRPr="00E2671B" w:rsidRDefault="00E2671B"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E2671B" w:rsidRPr="00E2671B" w:rsidRDefault="00E2671B"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E2671B" w:rsidRPr="00E2671B" w:rsidRDefault="00E2671B"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auto"/>
          </w:tcPr>
          <w:p w:rsidR="00E2671B" w:rsidRPr="00E2671B" w:rsidRDefault="00E2671B"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E2671B" w:rsidRPr="00E2671B" w:rsidRDefault="00E2671B"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E2671B" w:rsidRPr="00E2671B" w:rsidRDefault="00E2671B"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potrzeb</w:t>
            </w:r>
          </w:p>
        </w:tc>
        <w:tc>
          <w:tcPr>
            <w:tcW w:w="448" w:type="pct"/>
            <w:shd w:val="clear" w:color="auto" w:fill="FFFFFF" w:themeFill="background1"/>
            <w:vAlign w:val="center"/>
          </w:tcPr>
          <w:p w:rsidR="00E2671B" w:rsidRPr="00E2671B" w:rsidRDefault="00E2671B"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E2671B" w:rsidRPr="00E2671B" w:rsidRDefault="00E2671B"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E2671B" w:rsidRPr="00E2671B" w:rsidTr="00682450">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E2671B" w:rsidRPr="00E2671B" w:rsidRDefault="00E2671B" w:rsidP="00682450">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E2671B" w:rsidRPr="00E2671B" w:rsidRDefault="00E2671B" w:rsidP="006824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935" w:type="pct"/>
            <w:shd w:val="clear" w:color="auto" w:fill="FFFFFF" w:themeFill="background1"/>
            <w:vAlign w:val="center"/>
          </w:tcPr>
          <w:p w:rsidR="00E2671B" w:rsidRPr="00E2671B" w:rsidRDefault="00E2671B" w:rsidP="006824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Przebudowa infrastruktury melioracyjnej </w:t>
            </w:r>
          </w:p>
          <w:p w:rsidR="00E2671B" w:rsidRPr="00E2671B" w:rsidRDefault="00E2671B" w:rsidP="006824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i przeciwpowodziowej, w tym kanalizacji deszczowej, rowów melioracyjnych i urządzeń przeciwpowodziowych </w:t>
            </w:r>
          </w:p>
        </w:tc>
        <w:tc>
          <w:tcPr>
            <w:tcW w:w="496" w:type="pct"/>
            <w:shd w:val="clear" w:color="auto" w:fill="FFFFFF" w:themeFill="background1"/>
            <w:vAlign w:val="center"/>
          </w:tcPr>
          <w:p w:rsidR="00E2671B" w:rsidRPr="00E2671B" w:rsidRDefault="00E2671B" w:rsidP="006824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Wody Polskie, inne podmioty </w:t>
            </w:r>
          </w:p>
        </w:tc>
        <w:tc>
          <w:tcPr>
            <w:tcW w:w="503" w:type="pct"/>
            <w:gridSpan w:val="2"/>
            <w:shd w:val="clear" w:color="auto" w:fill="4472C4" w:themeFill="accent5"/>
            <w:vAlign w:val="center"/>
          </w:tcPr>
          <w:p w:rsidR="00E2671B" w:rsidRPr="00E2671B" w:rsidRDefault="00E2671B" w:rsidP="006824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E2671B" w:rsidRPr="00E2671B" w:rsidRDefault="00E2671B" w:rsidP="006824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E2671B" w:rsidRPr="00E2671B" w:rsidRDefault="00E2671B" w:rsidP="006824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E2671B" w:rsidRPr="00E2671B" w:rsidRDefault="00E2671B" w:rsidP="006824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4472C4" w:themeFill="accent5"/>
          </w:tcPr>
          <w:p w:rsidR="00E2671B" w:rsidRPr="00E2671B" w:rsidRDefault="00E2671B" w:rsidP="006824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E2671B" w:rsidRPr="00E2671B" w:rsidRDefault="00E2671B" w:rsidP="006824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E2671B" w:rsidRPr="00E2671B" w:rsidRDefault="00E2671B" w:rsidP="006824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potrzeb </w:t>
            </w:r>
            <w:r w:rsidRPr="00E2671B">
              <w:rPr>
                <w:rFonts w:ascii="Segoe UI Semilight" w:hAnsi="Segoe UI Semilight" w:cs="Segoe UI Semilight"/>
                <w:sz w:val="18"/>
                <w:szCs w:val="18"/>
              </w:rPr>
              <w:br/>
              <w:t>i dostępnych środków</w:t>
            </w:r>
          </w:p>
        </w:tc>
        <w:tc>
          <w:tcPr>
            <w:tcW w:w="448" w:type="pct"/>
            <w:shd w:val="clear" w:color="auto" w:fill="FFFFFF" w:themeFill="background1"/>
            <w:vAlign w:val="center"/>
          </w:tcPr>
          <w:p w:rsidR="00E2671B" w:rsidRPr="00E2671B" w:rsidRDefault="00E2671B" w:rsidP="006824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E2671B" w:rsidRPr="00E2671B" w:rsidRDefault="00E2671B" w:rsidP="006824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E2671B" w:rsidRPr="00E2671B" w:rsidTr="00E2671B">
        <w:trPr>
          <w:trHeight w:val="492"/>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E2671B" w:rsidRPr="00E2671B" w:rsidRDefault="00E2671B" w:rsidP="00E2671B">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935" w:type="pct"/>
            <w:shd w:val="clear" w:color="auto" w:fill="FFFFFF" w:themeFill="background1"/>
            <w:vAlign w:val="center"/>
          </w:tcPr>
          <w:p w:rsidR="00E2671B" w:rsidRPr="000C2384"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Bieżąca ewidencja zbiorników bezodpływowych oraz oczyszczalni przydomowych, kontynuacja działań w zakresie ich kontroli</w:t>
            </w:r>
          </w:p>
        </w:tc>
        <w:tc>
          <w:tcPr>
            <w:tcW w:w="496" w:type="pct"/>
            <w:shd w:val="clear" w:color="auto" w:fill="FFFFFF" w:themeFill="background1"/>
            <w:vAlign w:val="center"/>
          </w:tcPr>
          <w:p w:rsidR="00E2671B" w:rsidRPr="000C2384"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03" w:type="pct"/>
            <w:gridSpan w:val="2"/>
            <w:shd w:val="clear" w:color="auto" w:fill="4472C4" w:themeFill="accent5"/>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4472C4" w:themeFill="accent5"/>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potrzeb </w:t>
            </w:r>
            <w:r w:rsidRPr="00E2671B">
              <w:rPr>
                <w:rFonts w:ascii="Segoe UI Semilight" w:hAnsi="Segoe UI Semilight" w:cs="Segoe UI Semilight"/>
                <w:sz w:val="18"/>
                <w:szCs w:val="18"/>
              </w:rPr>
              <w:br/>
              <w:t>i dostępnych środków</w:t>
            </w:r>
          </w:p>
        </w:tc>
        <w:tc>
          <w:tcPr>
            <w:tcW w:w="448" w:type="pct"/>
            <w:shd w:val="clear" w:color="auto" w:fill="FFFFFF" w:themeFill="background1"/>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677814" w:rsidRPr="00E2671B" w:rsidTr="00677814">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33" w:type="pct"/>
            <w:shd w:val="clear" w:color="auto" w:fill="F2F2F2" w:themeFill="background1" w:themeFillShade="F2"/>
            <w:vAlign w:val="center"/>
          </w:tcPr>
          <w:p w:rsidR="00677814" w:rsidRPr="00E2671B" w:rsidRDefault="00677814" w:rsidP="00677814">
            <w:pPr>
              <w:spacing w:before="0" w:after="0" w:line="240" w:lineRule="auto"/>
              <w:jc w:val="center"/>
              <w:rPr>
                <w:rFonts w:ascii="Segoe UI Semilight" w:hAnsi="Segoe UI Semilight" w:cs="Segoe UI Semilight"/>
                <w:sz w:val="18"/>
                <w:szCs w:val="18"/>
              </w:rPr>
            </w:pPr>
          </w:p>
        </w:tc>
        <w:tc>
          <w:tcPr>
            <w:tcW w:w="516" w:type="pct"/>
            <w:shd w:val="clear" w:color="auto" w:fill="F2F2F2" w:themeFill="background1" w:themeFillShade="F2"/>
            <w:vAlign w:val="center"/>
          </w:tcPr>
          <w:p w:rsidR="00677814" w:rsidRPr="00E2671B"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935" w:type="pct"/>
            <w:shd w:val="clear" w:color="auto" w:fill="FFFFFF" w:themeFill="background1"/>
            <w:vAlign w:val="center"/>
          </w:tcPr>
          <w:p w:rsidR="00677814" w:rsidRPr="000C2384"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Budowa nowego ujęcia wody dla Miasta Stalowa Wola</w:t>
            </w:r>
          </w:p>
        </w:tc>
        <w:tc>
          <w:tcPr>
            <w:tcW w:w="496" w:type="pct"/>
            <w:shd w:val="clear" w:color="auto" w:fill="FFFFFF" w:themeFill="background1"/>
            <w:vAlign w:val="center"/>
          </w:tcPr>
          <w:p w:rsidR="00677814" w:rsidRPr="000C2384"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MZK Sp. z o.o.</w:t>
            </w:r>
          </w:p>
        </w:tc>
        <w:tc>
          <w:tcPr>
            <w:tcW w:w="503" w:type="pct"/>
            <w:gridSpan w:val="2"/>
            <w:shd w:val="clear" w:color="auto" w:fill="4472C4" w:themeFill="accent5"/>
            <w:vAlign w:val="center"/>
          </w:tcPr>
          <w:p w:rsidR="00677814" w:rsidRPr="00E2671B"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677814" w:rsidRPr="00E2671B"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auto"/>
            <w:vAlign w:val="center"/>
          </w:tcPr>
          <w:p w:rsidR="00677814" w:rsidRPr="00E2671B"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auto"/>
          </w:tcPr>
          <w:p w:rsidR="00677814" w:rsidRPr="00E2671B"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auto"/>
          </w:tcPr>
          <w:p w:rsidR="00677814" w:rsidRPr="00E2671B"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677814" w:rsidRPr="00E2671B"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677814" w:rsidRPr="00E2671B"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potrzeb </w:t>
            </w:r>
            <w:r w:rsidRPr="00E2671B">
              <w:rPr>
                <w:rFonts w:ascii="Segoe UI Semilight" w:hAnsi="Segoe UI Semilight" w:cs="Segoe UI Semilight"/>
                <w:sz w:val="18"/>
                <w:szCs w:val="18"/>
              </w:rPr>
              <w:br/>
              <w:t>i dostępnych środków</w:t>
            </w:r>
          </w:p>
        </w:tc>
        <w:tc>
          <w:tcPr>
            <w:tcW w:w="448" w:type="pct"/>
            <w:shd w:val="clear" w:color="auto" w:fill="FFFFFF" w:themeFill="background1"/>
            <w:vAlign w:val="center"/>
          </w:tcPr>
          <w:p w:rsidR="00677814" w:rsidRPr="00E2671B"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677814" w:rsidRPr="00E2671B"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677814" w:rsidRPr="00E2671B" w:rsidTr="00677814">
        <w:trPr>
          <w:trHeight w:val="492"/>
        </w:trPr>
        <w:tc>
          <w:tcPr>
            <w:cnfStyle w:val="001000000000" w:firstRow="0" w:lastRow="0" w:firstColumn="1" w:lastColumn="0" w:oddVBand="0" w:evenVBand="0" w:oddHBand="0" w:evenHBand="0" w:firstRowFirstColumn="0" w:firstRowLastColumn="0" w:lastRowFirstColumn="0" w:lastRowLastColumn="0"/>
            <w:tcW w:w="133" w:type="pct"/>
            <w:shd w:val="clear" w:color="auto" w:fill="F2F2F2" w:themeFill="background1" w:themeFillShade="F2"/>
            <w:vAlign w:val="center"/>
          </w:tcPr>
          <w:p w:rsidR="00677814" w:rsidRPr="00E2671B" w:rsidRDefault="00677814" w:rsidP="00677814">
            <w:pPr>
              <w:spacing w:before="0" w:after="0" w:line="240" w:lineRule="auto"/>
              <w:jc w:val="center"/>
              <w:rPr>
                <w:rFonts w:ascii="Segoe UI Semilight" w:hAnsi="Segoe UI Semilight" w:cs="Segoe UI Semilight"/>
                <w:sz w:val="18"/>
                <w:szCs w:val="18"/>
              </w:rPr>
            </w:pPr>
          </w:p>
        </w:tc>
        <w:tc>
          <w:tcPr>
            <w:tcW w:w="516" w:type="pct"/>
            <w:shd w:val="clear" w:color="auto" w:fill="F2F2F2" w:themeFill="background1" w:themeFillShade="F2"/>
            <w:vAlign w:val="center"/>
          </w:tcPr>
          <w:p w:rsidR="00677814" w:rsidRPr="00E2671B" w:rsidRDefault="00677814" w:rsidP="006778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935" w:type="pct"/>
            <w:shd w:val="clear" w:color="auto" w:fill="FFFFFF" w:themeFill="background1"/>
            <w:vAlign w:val="center"/>
          </w:tcPr>
          <w:p w:rsidR="00677814" w:rsidRDefault="00677814" w:rsidP="006778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Wymiana będących w złym stanie technicznym kolektorów kanalizacji sanitarnej i przepompowni ścieków na nowe</w:t>
            </w:r>
          </w:p>
        </w:tc>
        <w:tc>
          <w:tcPr>
            <w:tcW w:w="496" w:type="pct"/>
            <w:shd w:val="clear" w:color="auto" w:fill="FFFFFF" w:themeFill="background1"/>
            <w:vAlign w:val="center"/>
          </w:tcPr>
          <w:p w:rsidR="00677814" w:rsidRPr="000C2384" w:rsidRDefault="00677814" w:rsidP="006778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MZK Sp. z o.o.</w:t>
            </w:r>
          </w:p>
        </w:tc>
        <w:tc>
          <w:tcPr>
            <w:tcW w:w="503" w:type="pct"/>
            <w:gridSpan w:val="2"/>
            <w:shd w:val="clear" w:color="auto" w:fill="4472C4" w:themeFill="accent5"/>
            <w:vAlign w:val="center"/>
          </w:tcPr>
          <w:p w:rsidR="00677814" w:rsidRPr="00E2671B" w:rsidRDefault="00677814" w:rsidP="006778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677814" w:rsidRPr="00E2671B" w:rsidRDefault="00677814" w:rsidP="006778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auto"/>
            <w:vAlign w:val="center"/>
          </w:tcPr>
          <w:p w:rsidR="00677814" w:rsidRPr="00E2671B" w:rsidRDefault="00677814" w:rsidP="006778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auto"/>
          </w:tcPr>
          <w:p w:rsidR="00677814" w:rsidRPr="00E2671B" w:rsidRDefault="00677814" w:rsidP="006778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auto"/>
          </w:tcPr>
          <w:p w:rsidR="00677814" w:rsidRPr="00E2671B" w:rsidRDefault="00677814" w:rsidP="006778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677814" w:rsidRPr="00E2671B" w:rsidRDefault="00677814" w:rsidP="006778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677814" w:rsidRPr="00E2671B" w:rsidRDefault="00677814" w:rsidP="006778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potrzeb </w:t>
            </w:r>
            <w:r w:rsidRPr="00E2671B">
              <w:rPr>
                <w:rFonts w:ascii="Segoe UI Semilight" w:hAnsi="Segoe UI Semilight" w:cs="Segoe UI Semilight"/>
                <w:sz w:val="18"/>
                <w:szCs w:val="18"/>
              </w:rPr>
              <w:br/>
              <w:t>i dostępnych środków</w:t>
            </w:r>
          </w:p>
        </w:tc>
        <w:tc>
          <w:tcPr>
            <w:tcW w:w="448" w:type="pct"/>
            <w:shd w:val="clear" w:color="auto" w:fill="FFFFFF" w:themeFill="background1"/>
            <w:vAlign w:val="center"/>
          </w:tcPr>
          <w:p w:rsidR="00677814" w:rsidRPr="00E2671B" w:rsidRDefault="00677814" w:rsidP="006778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677814" w:rsidRPr="00E2671B" w:rsidRDefault="00677814" w:rsidP="006778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677814" w:rsidRPr="00E2671B" w:rsidTr="00677814">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33" w:type="pct"/>
            <w:shd w:val="clear" w:color="auto" w:fill="F2F2F2" w:themeFill="background1" w:themeFillShade="F2"/>
            <w:vAlign w:val="center"/>
          </w:tcPr>
          <w:p w:rsidR="00677814" w:rsidRPr="00E2671B" w:rsidRDefault="00677814" w:rsidP="00677814">
            <w:pPr>
              <w:spacing w:before="0" w:after="0" w:line="240" w:lineRule="auto"/>
              <w:jc w:val="center"/>
              <w:rPr>
                <w:rFonts w:ascii="Segoe UI Semilight" w:hAnsi="Segoe UI Semilight" w:cs="Segoe UI Semilight"/>
                <w:sz w:val="18"/>
                <w:szCs w:val="18"/>
              </w:rPr>
            </w:pPr>
          </w:p>
        </w:tc>
        <w:tc>
          <w:tcPr>
            <w:tcW w:w="516" w:type="pct"/>
            <w:shd w:val="clear" w:color="auto" w:fill="F2F2F2" w:themeFill="background1" w:themeFillShade="F2"/>
            <w:vAlign w:val="center"/>
          </w:tcPr>
          <w:p w:rsidR="00677814" w:rsidRPr="00E2671B"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935" w:type="pct"/>
            <w:shd w:val="clear" w:color="auto" w:fill="FFFFFF" w:themeFill="background1"/>
            <w:vAlign w:val="center"/>
          </w:tcPr>
          <w:p w:rsidR="00677814"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Wymiana dwóch agregatów kogeneracyjnych Miejskiej Oczyszczalni Ścieków na nowe</w:t>
            </w:r>
          </w:p>
        </w:tc>
        <w:tc>
          <w:tcPr>
            <w:tcW w:w="496" w:type="pct"/>
            <w:shd w:val="clear" w:color="auto" w:fill="FFFFFF" w:themeFill="background1"/>
            <w:vAlign w:val="center"/>
          </w:tcPr>
          <w:p w:rsidR="00677814" w:rsidRPr="000C2384"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MZK Sp. z o.o.</w:t>
            </w:r>
          </w:p>
        </w:tc>
        <w:tc>
          <w:tcPr>
            <w:tcW w:w="503" w:type="pct"/>
            <w:gridSpan w:val="2"/>
            <w:shd w:val="clear" w:color="auto" w:fill="4472C4" w:themeFill="accent5"/>
            <w:vAlign w:val="center"/>
          </w:tcPr>
          <w:p w:rsidR="00677814" w:rsidRPr="00E2671B"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677814" w:rsidRPr="00E2671B"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auto"/>
            <w:vAlign w:val="center"/>
          </w:tcPr>
          <w:p w:rsidR="00677814" w:rsidRPr="00E2671B"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auto"/>
          </w:tcPr>
          <w:p w:rsidR="00677814" w:rsidRPr="00E2671B"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auto"/>
          </w:tcPr>
          <w:p w:rsidR="00677814" w:rsidRPr="00E2671B"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677814" w:rsidRPr="00E2671B"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677814" w:rsidRPr="00E2671B"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lastRenderedPageBreak/>
              <w:t xml:space="preserve">potrzeb </w:t>
            </w:r>
            <w:r w:rsidRPr="00E2671B">
              <w:rPr>
                <w:rFonts w:ascii="Segoe UI Semilight" w:hAnsi="Segoe UI Semilight" w:cs="Segoe UI Semilight"/>
                <w:sz w:val="18"/>
                <w:szCs w:val="18"/>
              </w:rPr>
              <w:br/>
              <w:t>i dostępnych środków</w:t>
            </w:r>
          </w:p>
        </w:tc>
        <w:tc>
          <w:tcPr>
            <w:tcW w:w="448" w:type="pct"/>
            <w:shd w:val="clear" w:color="auto" w:fill="FFFFFF" w:themeFill="background1"/>
            <w:vAlign w:val="center"/>
          </w:tcPr>
          <w:p w:rsidR="00677814" w:rsidRPr="00E2671B"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lastRenderedPageBreak/>
              <w:t>środki własne,</w:t>
            </w:r>
          </w:p>
          <w:p w:rsidR="00677814" w:rsidRPr="00E2671B" w:rsidRDefault="00677814"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B2523D" w:rsidRPr="00E2671B" w:rsidTr="00D35608">
        <w:trPr>
          <w:trHeight w:val="438"/>
        </w:trPr>
        <w:tc>
          <w:tcPr>
            <w:cnfStyle w:val="001000000000" w:firstRow="0" w:lastRow="0" w:firstColumn="1" w:lastColumn="0" w:oddVBand="0" w:evenVBand="0" w:oddHBand="0" w:evenHBand="0" w:firstRowFirstColumn="0" w:firstRowLastColumn="0" w:lastRowFirstColumn="0" w:lastRowLastColumn="0"/>
            <w:tcW w:w="133" w:type="pct"/>
            <w:vMerge w:val="restart"/>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r w:rsidRPr="00E2671B">
              <w:rPr>
                <w:rFonts w:ascii="Segoe UI Semilight" w:hAnsi="Segoe UI Semilight" w:cs="Segoe UI Semilight"/>
                <w:sz w:val="18"/>
                <w:szCs w:val="18"/>
              </w:rPr>
              <w:t>6</w:t>
            </w:r>
          </w:p>
        </w:tc>
        <w:tc>
          <w:tcPr>
            <w:tcW w:w="516" w:type="pct"/>
            <w:vMerge w:val="restart"/>
            <w:shd w:val="clear" w:color="auto" w:fill="F2F2F2" w:themeFill="background1" w:themeFillShade="F2"/>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Zasoby geologiczne</w:t>
            </w:r>
          </w:p>
        </w:tc>
        <w:tc>
          <w:tcPr>
            <w:tcW w:w="4351" w:type="pct"/>
            <w:gridSpan w:val="13"/>
            <w:shd w:val="clear" w:color="auto" w:fill="F2F2F2" w:themeFill="background1" w:themeFillShade="F2"/>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Zadania własne i monitorowane</w:t>
            </w:r>
          </w:p>
        </w:tc>
      </w:tr>
      <w:tr w:rsidR="00B2523D" w:rsidRPr="00E2671B" w:rsidTr="007357A1">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Ochrona zasobów złóż kopalin poprzez uwzględnianie ich </w:t>
            </w:r>
            <w:r w:rsidRPr="00E2671B">
              <w:rPr>
                <w:rFonts w:ascii="Segoe UI Semilight" w:hAnsi="Segoe UI Semilight" w:cs="Segoe UI Semilight"/>
                <w:sz w:val="18"/>
                <w:szCs w:val="18"/>
              </w:rPr>
              <w:br/>
              <w:t>w dokumentach planistycznych</w:t>
            </w:r>
          </w:p>
        </w:tc>
        <w:tc>
          <w:tcPr>
            <w:tcW w:w="496" w:type="pct"/>
            <w:shd w:val="clear" w:color="auto" w:fill="FFFFFF" w:themeFill="background1"/>
            <w:vAlign w:val="center"/>
          </w:tcPr>
          <w:p w:rsidR="00B2523D" w:rsidRPr="00E2671B" w:rsidRDefault="00E126DE"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w:t>
            </w:r>
          </w:p>
        </w:tc>
        <w:tc>
          <w:tcPr>
            <w:tcW w:w="503"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Brak kosztów dodatkowych, </w:t>
            </w:r>
            <w:r w:rsidRPr="00E2671B">
              <w:rPr>
                <w:rFonts w:ascii="Segoe UI Semilight" w:hAnsi="Segoe UI Semilight" w:cs="Segoe UI Semilight"/>
                <w:sz w:val="18"/>
                <w:szCs w:val="18"/>
              </w:rPr>
              <w:br/>
              <w:t xml:space="preserve">w ramach prac nad pzp </w:t>
            </w:r>
            <w:r w:rsidRPr="00E2671B">
              <w:rPr>
                <w:rFonts w:ascii="Segoe UI Semilight" w:hAnsi="Segoe UI Semilight" w:cs="Segoe UI Semilight"/>
                <w:sz w:val="18"/>
                <w:szCs w:val="18"/>
              </w:rPr>
              <w:br/>
              <w:t>i innymi dokumentami</w:t>
            </w:r>
          </w:p>
        </w:tc>
        <w:tc>
          <w:tcPr>
            <w:tcW w:w="448"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t>
            </w:r>
          </w:p>
        </w:tc>
      </w:tr>
      <w:tr w:rsidR="00B2523D" w:rsidRPr="00E2671B" w:rsidTr="007357A1">
        <w:trPr>
          <w:trHeight w:val="946"/>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Uwzględnianie w miejscowych planach zagospodarowania przestrzennego zapisów dotyczących ochrony naturalnego ukształtowania powierzchni ziemi </w:t>
            </w:r>
          </w:p>
        </w:tc>
        <w:tc>
          <w:tcPr>
            <w:tcW w:w="496" w:type="pct"/>
            <w:shd w:val="clear" w:color="auto" w:fill="FFFFFF" w:themeFill="background1"/>
            <w:vAlign w:val="center"/>
          </w:tcPr>
          <w:p w:rsidR="00B2523D" w:rsidRPr="00E2671B" w:rsidRDefault="00E126DE"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w:t>
            </w:r>
          </w:p>
        </w:tc>
        <w:tc>
          <w:tcPr>
            <w:tcW w:w="503"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Brak kosztów dodatkowych, </w:t>
            </w:r>
            <w:r w:rsidRPr="00E2671B">
              <w:rPr>
                <w:rFonts w:ascii="Segoe UI Semilight" w:hAnsi="Segoe UI Semilight" w:cs="Segoe UI Semilight"/>
                <w:sz w:val="18"/>
                <w:szCs w:val="18"/>
              </w:rPr>
              <w:br/>
              <w:t xml:space="preserve">w ramach prac nad pzp </w:t>
            </w:r>
            <w:r w:rsidRPr="00E2671B">
              <w:rPr>
                <w:rFonts w:ascii="Segoe UI Semilight" w:hAnsi="Segoe UI Semilight" w:cs="Segoe UI Semilight"/>
                <w:sz w:val="18"/>
                <w:szCs w:val="18"/>
              </w:rPr>
              <w:br/>
              <w:t>i innymi dokumentami</w:t>
            </w:r>
          </w:p>
        </w:tc>
        <w:tc>
          <w:tcPr>
            <w:tcW w:w="448"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t>
            </w:r>
          </w:p>
        </w:tc>
      </w:tr>
      <w:tr w:rsidR="00B2523D" w:rsidRPr="00E2671B" w:rsidTr="00D35608">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33" w:type="pct"/>
            <w:vMerge w:val="restart"/>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r w:rsidRPr="00E2671B">
              <w:rPr>
                <w:rFonts w:ascii="Segoe UI Semilight" w:hAnsi="Segoe UI Semilight" w:cs="Segoe UI Semilight"/>
                <w:sz w:val="18"/>
                <w:szCs w:val="18"/>
              </w:rPr>
              <w:t>7</w:t>
            </w:r>
          </w:p>
        </w:tc>
        <w:tc>
          <w:tcPr>
            <w:tcW w:w="516" w:type="pct"/>
            <w:vMerge w:val="restart"/>
            <w:shd w:val="clear" w:color="auto" w:fill="F2F2F2" w:themeFill="background1" w:themeFillShade="F2"/>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Gleby</w:t>
            </w:r>
          </w:p>
        </w:tc>
        <w:tc>
          <w:tcPr>
            <w:tcW w:w="4351" w:type="pct"/>
            <w:gridSpan w:val="13"/>
            <w:shd w:val="clear" w:color="auto" w:fill="F2F2F2" w:themeFill="background1" w:themeFillShade="F2"/>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Zadania monitorowane</w:t>
            </w:r>
          </w:p>
        </w:tc>
      </w:tr>
      <w:tr w:rsidR="00B2523D" w:rsidRPr="00E2671B" w:rsidTr="007357A1">
        <w:trPr>
          <w:trHeight w:val="783"/>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Prowadzenie monitoringu jakości gleb</w:t>
            </w:r>
          </w:p>
        </w:tc>
        <w:tc>
          <w:tcPr>
            <w:tcW w:w="496"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Instytut Uprawy, Nawożenia</w:t>
            </w:r>
          </w:p>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 Gleboznawstwa, Główny Inspektorat Ochrony Środowiska</w:t>
            </w:r>
          </w:p>
        </w:tc>
        <w:tc>
          <w:tcPr>
            <w:tcW w:w="503"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potrzeb</w:t>
            </w:r>
          </w:p>
        </w:tc>
        <w:tc>
          <w:tcPr>
            <w:tcW w:w="448"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E2671B" w:rsidRPr="00E2671B" w:rsidTr="007357A1">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E2671B" w:rsidRPr="00E2671B" w:rsidRDefault="00E2671B" w:rsidP="00E2671B">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E2671B" w:rsidRPr="000C2384"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Zrekultywowanie gleb zdegradowanych w kierunku rolnym, leśnym i rekreacyjno-wypoczynkowym</w:t>
            </w:r>
          </w:p>
        </w:tc>
        <w:tc>
          <w:tcPr>
            <w:tcW w:w="496" w:type="pct"/>
            <w:shd w:val="clear" w:color="auto" w:fill="FFFFFF" w:themeFill="background1"/>
            <w:vAlign w:val="center"/>
          </w:tcPr>
          <w:p w:rsidR="00E2671B" w:rsidRPr="000C2384"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właściciele gruntów</w:t>
            </w:r>
          </w:p>
        </w:tc>
        <w:tc>
          <w:tcPr>
            <w:tcW w:w="503" w:type="pct"/>
            <w:gridSpan w:val="2"/>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potrzeb</w:t>
            </w:r>
          </w:p>
        </w:tc>
        <w:tc>
          <w:tcPr>
            <w:tcW w:w="448" w:type="pct"/>
            <w:shd w:val="clear" w:color="auto" w:fill="FFFFFF" w:themeFill="background1"/>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r>
      <w:tr w:rsidR="00E2671B" w:rsidRPr="00E2671B" w:rsidTr="007357A1">
        <w:trPr>
          <w:trHeight w:val="783"/>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E2671B" w:rsidRPr="00E2671B" w:rsidRDefault="00E2671B" w:rsidP="00E2671B">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E2671B" w:rsidRPr="000C2384"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Rewitalizacja terenów zdegradowanych na terenie gminy Stalowa Wola </w:t>
            </w:r>
          </w:p>
        </w:tc>
        <w:tc>
          <w:tcPr>
            <w:tcW w:w="496" w:type="pct"/>
            <w:shd w:val="clear" w:color="auto" w:fill="FFFFFF" w:themeFill="background1"/>
            <w:vAlign w:val="center"/>
          </w:tcPr>
          <w:p w:rsidR="00E2671B" w:rsidRPr="000C2384"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03" w:type="pct"/>
            <w:gridSpan w:val="2"/>
            <w:shd w:val="clear" w:color="auto" w:fill="4472C4" w:themeFill="accent5"/>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4472C4" w:themeFill="accent5"/>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potrzeb</w:t>
            </w:r>
          </w:p>
        </w:tc>
        <w:tc>
          <w:tcPr>
            <w:tcW w:w="448" w:type="pct"/>
            <w:shd w:val="clear" w:color="auto" w:fill="FFFFFF" w:themeFill="background1"/>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E2671B" w:rsidRPr="00E2671B" w:rsidTr="007357A1">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133" w:type="pct"/>
            <w:shd w:val="clear" w:color="auto" w:fill="F2F2F2" w:themeFill="background1" w:themeFillShade="F2"/>
            <w:vAlign w:val="center"/>
          </w:tcPr>
          <w:p w:rsidR="00E2671B" w:rsidRPr="00E2671B" w:rsidRDefault="00E2671B" w:rsidP="00E2671B">
            <w:pPr>
              <w:spacing w:before="0" w:after="0" w:line="240" w:lineRule="auto"/>
              <w:jc w:val="center"/>
              <w:rPr>
                <w:rFonts w:ascii="Segoe UI Semilight" w:hAnsi="Segoe UI Semilight" w:cs="Segoe UI Semilight"/>
                <w:sz w:val="18"/>
                <w:szCs w:val="18"/>
              </w:rPr>
            </w:pPr>
          </w:p>
        </w:tc>
        <w:tc>
          <w:tcPr>
            <w:tcW w:w="516" w:type="pct"/>
            <w:shd w:val="clear" w:color="auto" w:fill="F2F2F2" w:themeFill="background1" w:themeFillShade="F2"/>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E2671B" w:rsidRPr="000C2384"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Inwestycje w zakresie rekultywacji terenów </w:t>
            </w:r>
            <w:r w:rsidRPr="000C2384">
              <w:rPr>
                <w:rFonts w:ascii="Segoe UI Semilight" w:hAnsi="Segoe UI Semilight" w:cs="Segoe UI Semilight"/>
                <w:sz w:val="18"/>
                <w:szCs w:val="18"/>
              </w:rPr>
              <w:lastRenderedPageBreak/>
              <w:t>zdegradowanych przez przemysł w obszarze HSW S.A.</w:t>
            </w:r>
          </w:p>
        </w:tc>
        <w:tc>
          <w:tcPr>
            <w:tcW w:w="496" w:type="pct"/>
            <w:shd w:val="clear" w:color="auto" w:fill="FFFFFF" w:themeFill="background1"/>
            <w:vAlign w:val="center"/>
          </w:tcPr>
          <w:p w:rsidR="00E2671B" w:rsidRPr="000C2384"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lastRenderedPageBreak/>
              <w:t>Gmina Stalowa Wola</w:t>
            </w:r>
          </w:p>
        </w:tc>
        <w:tc>
          <w:tcPr>
            <w:tcW w:w="503" w:type="pct"/>
            <w:gridSpan w:val="2"/>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448" w:type="pct"/>
            <w:shd w:val="clear" w:color="auto" w:fill="FFFFFF" w:themeFill="background1"/>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r>
      <w:tr w:rsidR="00FD6917" w:rsidRPr="00E2671B" w:rsidTr="007501E0">
        <w:trPr>
          <w:trHeight w:val="457"/>
        </w:trPr>
        <w:tc>
          <w:tcPr>
            <w:cnfStyle w:val="001000000000" w:firstRow="0" w:lastRow="0" w:firstColumn="1" w:lastColumn="0" w:oddVBand="0" w:evenVBand="0" w:oddHBand="0" w:evenHBand="0" w:firstRowFirstColumn="0" w:firstRowLastColumn="0" w:lastRowFirstColumn="0" w:lastRowLastColumn="0"/>
            <w:tcW w:w="133" w:type="pct"/>
            <w:vMerge w:val="restart"/>
            <w:shd w:val="clear" w:color="auto" w:fill="F2F2F2" w:themeFill="background1" w:themeFillShade="F2"/>
            <w:vAlign w:val="center"/>
          </w:tcPr>
          <w:p w:rsidR="00FD6917" w:rsidRPr="00E2671B" w:rsidRDefault="00FD6917" w:rsidP="00B2523D">
            <w:pPr>
              <w:spacing w:before="0" w:after="0" w:line="240" w:lineRule="auto"/>
              <w:jc w:val="center"/>
              <w:rPr>
                <w:rFonts w:ascii="Segoe UI Semilight" w:hAnsi="Segoe UI Semilight" w:cs="Segoe UI Semilight"/>
                <w:sz w:val="18"/>
                <w:szCs w:val="18"/>
              </w:rPr>
            </w:pPr>
            <w:r w:rsidRPr="00E2671B">
              <w:rPr>
                <w:rFonts w:ascii="Segoe UI Semilight" w:hAnsi="Segoe UI Semilight" w:cs="Segoe UI Semilight"/>
                <w:sz w:val="18"/>
                <w:szCs w:val="18"/>
              </w:rPr>
              <w:t>8</w:t>
            </w:r>
          </w:p>
        </w:tc>
        <w:tc>
          <w:tcPr>
            <w:tcW w:w="516" w:type="pct"/>
            <w:vMerge w:val="restart"/>
            <w:shd w:val="clear" w:color="auto" w:fill="F2F2F2" w:themeFill="background1" w:themeFillShade="F2"/>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 xml:space="preserve">Gospodarka odpadami </w:t>
            </w:r>
            <w:r w:rsidRPr="00E2671B">
              <w:rPr>
                <w:rFonts w:ascii="Segoe UI Semilight" w:hAnsi="Segoe UI Semilight" w:cs="Segoe UI Semilight"/>
                <w:b/>
                <w:sz w:val="18"/>
                <w:szCs w:val="18"/>
              </w:rPr>
              <w:br/>
              <w:t>i zapobieganie</w:t>
            </w:r>
          </w:p>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powstawaniu odpadów</w:t>
            </w:r>
          </w:p>
        </w:tc>
        <w:tc>
          <w:tcPr>
            <w:tcW w:w="4351" w:type="pct"/>
            <w:gridSpan w:val="13"/>
            <w:shd w:val="clear" w:color="auto" w:fill="F2F2F2" w:themeFill="background1" w:themeFillShade="F2"/>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Zadania własne</w:t>
            </w:r>
          </w:p>
        </w:tc>
      </w:tr>
      <w:tr w:rsidR="00FD6917" w:rsidRPr="00E2671B" w:rsidTr="007357A1">
        <w:trPr>
          <w:cnfStyle w:val="000000100000" w:firstRow="0" w:lastRow="0" w:firstColumn="0" w:lastColumn="0" w:oddVBand="0" w:evenVBand="0" w:oddHBand="1"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FD6917" w:rsidRPr="00E2671B" w:rsidRDefault="00FD6917"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FD6917" w:rsidRPr="00E2671B" w:rsidRDefault="00FD691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FD6917" w:rsidRPr="00E2671B" w:rsidRDefault="00FD691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Systematyczne usuwanie azbestu</w:t>
            </w:r>
          </w:p>
        </w:tc>
        <w:tc>
          <w:tcPr>
            <w:tcW w:w="496" w:type="pct"/>
            <w:shd w:val="clear" w:color="auto" w:fill="FFFFFF" w:themeFill="background1"/>
            <w:vAlign w:val="center"/>
          </w:tcPr>
          <w:p w:rsidR="00FD6917" w:rsidRPr="00E2671B" w:rsidRDefault="00FD691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sidRPr="00E2671B">
              <w:rPr>
                <w:rFonts w:ascii="Segoe UI Semilight" w:hAnsi="Segoe UI Semilight" w:cs="Segoe UI Semilight"/>
                <w:sz w:val="18"/>
                <w:szCs w:val="18"/>
              </w:rPr>
              <w:t>, mieszkańcy, inne jednostki</w:t>
            </w:r>
          </w:p>
        </w:tc>
        <w:tc>
          <w:tcPr>
            <w:tcW w:w="503" w:type="pct"/>
            <w:gridSpan w:val="2"/>
            <w:shd w:val="clear" w:color="auto" w:fill="4472C4" w:themeFill="accent5"/>
            <w:vAlign w:val="center"/>
          </w:tcPr>
          <w:p w:rsidR="00FD6917" w:rsidRPr="00E2671B" w:rsidRDefault="00FD691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FD6917" w:rsidRPr="00E2671B" w:rsidRDefault="00FD691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FD6917" w:rsidRPr="00E2671B" w:rsidRDefault="00FD691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FD6917" w:rsidRPr="00E2671B" w:rsidRDefault="00FD691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4472C4" w:themeFill="accent5"/>
            <w:vAlign w:val="center"/>
          </w:tcPr>
          <w:p w:rsidR="00FD6917" w:rsidRPr="00E2671B" w:rsidRDefault="00FD691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FD6917" w:rsidRPr="00E2671B" w:rsidRDefault="00FD691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dostępnych środków finansowych</w:t>
            </w:r>
          </w:p>
        </w:tc>
        <w:tc>
          <w:tcPr>
            <w:tcW w:w="448" w:type="pct"/>
            <w:shd w:val="clear" w:color="auto" w:fill="FFFFFF" w:themeFill="background1"/>
            <w:vAlign w:val="center"/>
          </w:tcPr>
          <w:p w:rsidR="00FD6917" w:rsidRPr="00E2671B" w:rsidRDefault="00FD691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Środki własne </w:t>
            </w:r>
            <w:r w:rsidRPr="00E2671B">
              <w:rPr>
                <w:rFonts w:ascii="Segoe UI Semilight" w:hAnsi="Segoe UI Semilight" w:cs="Segoe UI Semilight"/>
                <w:sz w:val="18"/>
                <w:szCs w:val="18"/>
              </w:rPr>
              <w:br/>
              <w:t>i inne</w:t>
            </w:r>
          </w:p>
        </w:tc>
      </w:tr>
      <w:tr w:rsidR="00FD6917" w:rsidRPr="00E2671B" w:rsidTr="007357A1">
        <w:trPr>
          <w:trHeight w:val="1033"/>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FD6917" w:rsidRPr="00E2671B" w:rsidRDefault="00FD6917"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Uszczelnianie gminnego systemu</w:t>
            </w:r>
          </w:p>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gospodarowania odpadami komunalnymi –</w:t>
            </w:r>
          </w:p>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weryfikacja mieszkańców uchylających się</w:t>
            </w:r>
          </w:p>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od obowiązku złożenia deklaracji i wnoszenia opłat</w:t>
            </w:r>
          </w:p>
        </w:tc>
        <w:tc>
          <w:tcPr>
            <w:tcW w:w="496" w:type="pct"/>
            <w:shd w:val="clear" w:color="auto" w:fill="FFFFFF" w:themeFill="background1"/>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03" w:type="pct"/>
            <w:gridSpan w:val="2"/>
            <w:shd w:val="clear" w:color="auto" w:fill="4472C4" w:themeFill="accent5"/>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4472C4" w:themeFill="accent5"/>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dostępnych środków finansowych</w:t>
            </w:r>
          </w:p>
        </w:tc>
        <w:tc>
          <w:tcPr>
            <w:tcW w:w="448" w:type="pct"/>
            <w:shd w:val="clear" w:color="auto" w:fill="FFFFFF" w:themeFill="background1"/>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Środki własne </w:t>
            </w:r>
            <w:r w:rsidRPr="00E2671B">
              <w:rPr>
                <w:rFonts w:ascii="Segoe UI Semilight" w:hAnsi="Segoe UI Semilight" w:cs="Segoe UI Semilight"/>
                <w:sz w:val="18"/>
                <w:szCs w:val="18"/>
              </w:rPr>
              <w:br/>
              <w:t>i inne</w:t>
            </w:r>
          </w:p>
        </w:tc>
      </w:tr>
      <w:tr w:rsidR="00FD6917" w:rsidRPr="00E2671B" w:rsidTr="007501E0">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FD6917" w:rsidRPr="00E2671B" w:rsidRDefault="00FD6917"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FD6917" w:rsidRPr="00E2671B" w:rsidRDefault="00FD691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4351" w:type="pct"/>
            <w:gridSpan w:val="13"/>
            <w:shd w:val="clear" w:color="auto" w:fill="F2F2F2" w:themeFill="background1" w:themeFillShade="F2"/>
            <w:vAlign w:val="center"/>
          </w:tcPr>
          <w:p w:rsidR="00FD6917" w:rsidRPr="00E2671B" w:rsidRDefault="00FD691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Zadania monitorowane</w:t>
            </w:r>
          </w:p>
        </w:tc>
      </w:tr>
      <w:tr w:rsidR="00FD6917" w:rsidRPr="00E2671B" w:rsidTr="007357A1">
        <w:trPr>
          <w:trHeight w:val="1033"/>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FD6917" w:rsidRPr="00E2671B" w:rsidRDefault="00FD6917"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Zwiększenie poziomu recyklingu - przygotowania do ponownego użycia następujących frakcji odpadów komunalnych: papieru, metali, tworzyw sztucznych i szkła, oraz innych niż niebezpieczne</w:t>
            </w:r>
          </w:p>
        </w:tc>
        <w:tc>
          <w:tcPr>
            <w:tcW w:w="496" w:type="pct"/>
            <w:shd w:val="clear" w:color="auto" w:fill="FFFFFF" w:themeFill="background1"/>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Mieszkańcy</w:t>
            </w:r>
          </w:p>
        </w:tc>
        <w:tc>
          <w:tcPr>
            <w:tcW w:w="503" w:type="pct"/>
            <w:gridSpan w:val="2"/>
            <w:shd w:val="clear" w:color="auto" w:fill="4472C4" w:themeFill="accent5"/>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auto"/>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możliwości</w:t>
            </w:r>
          </w:p>
        </w:tc>
        <w:tc>
          <w:tcPr>
            <w:tcW w:w="448" w:type="pct"/>
            <w:shd w:val="clear" w:color="auto" w:fill="FFFFFF" w:themeFill="background1"/>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BA42DE" w:rsidRPr="00E2671B" w:rsidTr="007357A1">
        <w:trPr>
          <w:cnfStyle w:val="000000100000" w:firstRow="0" w:lastRow="0" w:firstColumn="0" w:lastColumn="0" w:oddVBand="0" w:evenVBand="0" w:oddHBand="1"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A42DE" w:rsidRPr="00E2671B" w:rsidRDefault="00BA42DE" w:rsidP="00BA42DE">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BA42DE" w:rsidRPr="00E2671B" w:rsidRDefault="00BA42DE" w:rsidP="00BA42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BA42DE" w:rsidRPr="00BA42DE" w:rsidRDefault="00BA42DE" w:rsidP="00BA42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BA42DE">
              <w:rPr>
                <w:rFonts w:ascii="Segoe UI Semilight" w:hAnsi="Segoe UI Semilight" w:cs="Segoe UI Semilight"/>
                <w:sz w:val="18"/>
                <w:szCs w:val="18"/>
              </w:rPr>
              <w:t>Współpraca ze służbami WIOŚ w zakresie prawidłowej gospodarki wytwarzanymi przez przedsiębiorców odpadami przemysłowymi</w:t>
            </w:r>
          </w:p>
        </w:tc>
        <w:tc>
          <w:tcPr>
            <w:tcW w:w="496" w:type="pct"/>
            <w:shd w:val="clear" w:color="auto" w:fill="FFFFFF" w:themeFill="background1"/>
            <w:vAlign w:val="center"/>
          </w:tcPr>
          <w:p w:rsidR="00BA42DE" w:rsidRPr="00E2671B" w:rsidRDefault="00BA42DE" w:rsidP="00BA42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Pr>
                <w:rFonts w:ascii="Segoe UI Semilight" w:hAnsi="Segoe UI Semilight" w:cs="Segoe UI Semilight"/>
                <w:sz w:val="18"/>
                <w:szCs w:val="18"/>
              </w:rPr>
              <w:t xml:space="preserve">, przedsiębiorcy </w:t>
            </w:r>
          </w:p>
        </w:tc>
        <w:tc>
          <w:tcPr>
            <w:tcW w:w="503" w:type="pct"/>
            <w:gridSpan w:val="2"/>
            <w:shd w:val="clear" w:color="auto" w:fill="4472C4" w:themeFill="accent5"/>
            <w:vAlign w:val="center"/>
          </w:tcPr>
          <w:p w:rsidR="00BA42DE" w:rsidRPr="00E2671B" w:rsidRDefault="00BA42DE" w:rsidP="00BA42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A42DE" w:rsidRPr="00E2671B" w:rsidRDefault="00BA42DE" w:rsidP="00BA42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A42DE" w:rsidRPr="00E2671B" w:rsidRDefault="00BA42DE" w:rsidP="00BA42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BA42DE" w:rsidRPr="00E2671B" w:rsidRDefault="00BA42DE" w:rsidP="00BA42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auto"/>
            <w:vAlign w:val="center"/>
          </w:tcPr>
          <w:p w:rsidR="00BA42DE" w:rsidRPr="00E2671B" w:rsidRDefault="00BA42DE" w:rsidP="00BA42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BA42DE" w:rsidRPr="00E2671B" w:rsidRDefault="00BA42DE" w:rsidP="00BA42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dostępnych środków finansowych</w:t>
            </w:r>
          </w:p>
        </w:tc>
        <w:tc>
          <w:tcPr>
            <w:tcW w:w="448" w:type="pct"/>
            <w:shd w:val="clear" w:color="auto" w:fill="FFFFFF" w:themeFill="background1"/>
            <w:vAlign w:val="center"/>
          </w:tcPr>
          <w:p w:rsidR="00BA42DE" w:rsidRPr="00E2671B" w:rsidRDefault="00BA42DE" w:rsidP="00BA42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Środki własne </w:t>
            </w:r>
            <w:r w:rsidRPr="00E2671B">
              <w:rPr>
                <w:rFonts w:ascii="Segoe UI Semilight" w:hAnsi="Segoe UI Semilight" w:cs="Segoe UI Semilight"/>
                <w:sz w:val="18"/>
                <w:szCs w:val="18"/>
              </w:rPr>
              <w:br/>
              <w:t>i inne</w:t>
            </w:r>
          </w:p>
        </w:tc>
      </w:tr>
      <w:tr w:rsidR="00BA42DE" w:rsidRPr="00E2671B" w:rsidTr="007357A1">
        <w:trPr>
          <w:trHeight w:val="1033"/>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A42DE" w:rsidRPr="00E2671B" w:rsidRDefault="00BA42DE" w:rsidP="00BA42DE">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BA42DE" w:rsidRPr="00E2671B" w:rsidRDefault="00BA42DE" w:rsidP="00BA42D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BA42DE" w:rsidRPr="00BA42DE" w:rsidRDefault="00BA42DE" w:rsidP="00BA42D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BA42DE">
              <w:rPr>
                <w:rFonts w:ascii="Segoe UI Semilight" w:hAnsi="Segoe UI Semilight" w:cs="Segoe UI Semilight"/>
                <w:sz w:val="18"/>
                <w:szCs w:val="18"/>
              </w:rPr>
              <w:t>Wsparcie przedsiębiorców w zakresie stosowania nowoczesnych technologii i wdrażania systemów zarządzania środowiskowego</w:t>
            </w:r>
          </w:p>
        </w:tc>
        <w:tc>
          <w:tcPr>
            <w:tcW w:w="496" w:type="pct"/>
            <w:shd w:val="clear" w:color="auto" w:fill="FFFFFF" w:themeFill="background1"/>
            <w:vAlign w:val="center"/>
          </w:tcPr>
          <w:p w:rsidR="00BA42DE" w:rsidRPr="00E2671B" w:rsidRDefault="00BA42DE" w:rsidP="00BA42D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Pr>
                <w:rFonts w:ascii="Segoe UI Semilight" w:hAnsi="Segoe UI Semilight" w:cs="Segoe UI Semilight"/>
                <w:sz w:val="18"/>
                <w:szCs w:val="18"/>
              </w:rPr>
              <w:t>, przedsiębiorcy</w:t>
            </w:r>
          </w:p>
        </w:tc>
        <w:tc>
          <w:tcPr>
            <w:tcW w:w="503" w:type="pct"/>
            <w:gridSpan w:val="2"/>
            <w:shd w:val="clear" w:color="auto" w:fill="4472C4" w:themeFill="accent5"/>
            <w:vAlign w:val="center"/>
          </w:tcPr>
          <w:p w:rsidR="00BA42DE" w:rsidRPr="00E2671B" w:rsidRDefault="00BA42DE" w:rsidP="00BA42D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A42DE" w:rsidRPr="00E2671B" w:rsidRDefault="00BA42DE" w:rsidP="00BA42D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A42DE" w:rsidRPr="00E2671B" w:rsidRDefault="00BA42DE" w:rsidP="00BA42D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BA42DE" w:rsidRPr="00E2671B" w:rsidRDefault="00BA42DE" w:rsidP="00BA42D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auto"/>
            <w:vAlign w:val="center"/>
          </w:tcPr>
          <w:p w:rsidR="00BA42DE" w:rsidRPr="00E2671B" w:rsidRDefault="00BA42DE" w:rsidP="00BA42D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BA42DE" w:rsidRPr="00E2671B" w:rsidRDefault="00BA42DE" w:rsidP="00BA42D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dostępnych środków finansowych</w:t>
            </w:r>
          </w:p>
        </w:tc>
        <w:tc>
          <w:tcPr>
            <w:tcW w:w="448" w:type="pct"/>
            <w:shd w:val="clear" w:color="auto" w:fill="FFFFFF" w:themeFill="background1"/>
            <w:vAlign w:val="center"/>
          </w:tcPr>
          <w:p w:rsidR="00BA42DE" w:rsidRPr="00E2671B" w:rsidRDefault="00BA42DE" w:rsidP="00BA42D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Środki własne </w:t>
            </w:r>
            <w:r w:rsidRPr="00E2671B">
              <w:rPr>
                <w:rFonts w:ascii="Segoe UI Semilight" w:hAnsi="Segoe UI Semilight" w:cs="Segoe UI Semilight"/>
                <w:sz w:val="18"/>
                <w:szCs w:val="18"/>
              </w:rPr>
              <w:br/>
              <w:t>i inne</w:t>
            </w:r>
          </w:p>
        </w:tc>
      </w:tr>
      <w:tr w:rsidR="00BA42DE" w:rsidRPr="00E2671B" w:rsidTr="007357A1">
        <w:trPr>
          <w:cnfStyle w:val="000000100000" w:firstRow="0" w:lastRow="0" w:firstColumn="0" w:lastColumn="0" w:oddVBand="0" w:evenVBand="0" w:oddHBand="1"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A42DE" w:rsidRPr="00E2671B" w:rsidRDefault="00BA42DE" w:rsidP="00BA42DE">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BA42DE" w:rsidRPr="00E2671B" w:rsidRDefault="00BA42DE" w:rsidP="00BA42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BA42DE" w:rsidRPr="00BA42DE" w:rsidRDefault="00BA42DE" w:rsidP="00BA42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BA42DE">
              <w:rPr>
                <w:rFonts w:ascii="Segoe UI Semilight" w:hAnsi="Segoe UI Semilight" w:cs="Segoe UI Semilight"/>
                <w:sz w:val="18"/>
                <w:szCs w:val="18"/>
              </w:rPr>
              <w:t>Współpraca w zakresie edukacji ekologicznej wytwórców odpadów niebezpiecznych w zakresie zagrożeń wynikających z niekontrolowanego przedostawania się substancji niebezpiecznych do środowiska</w:t>
            </w:r>
          </w:p>
        </w:tc>
        <w:tc>
          <w:tcPr>
            <w:tcW w:w="496" w:type="pct"/>
            <w:shd w:val="clear" w:color="auto" w:fill="FFFFFF" w:themeFill="background1"/>
            <w:vAlign w:val="center"/>
          </w:tcPr>
          <w:p w:rsidR="00BA42DE" w:rsidRPr="00E2671B" w:rsidRDefault="00BA42DE" w:rsidP="00BA42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Pr>
                <w:rFonts w:ascii="Segoe UI Semilight" w:hAnsi="Segoe UI Semilight" w:cs="Segoe UI Semilight"/>
                <w:sz w:val="18"/>
                <w:szCs w:val="18"/>
              </w:rPr>
              <w:t>, przedsiębiorcy</w:t>
            </w:r>
          </w:p>
        </w:tc>
        <w:tc>
          <w:tcPr>
            <w:tcW w:w="503" w:type="pct"/>
            <w:gridSpan w:val="2"/>
            <w:shd w:val="clear" w:color="auto" w:fill="4472C4" w:themeFill="accent5"/>
            <w:vAlign w:val="center"/>
          </w:tcPr>
          <w:p w:rsidR="00BA42DE" w:rsidRPr="00E2671B" w:rsidRDefault="00BA42DE" w:rsidP="00BA42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A42DE" w:rsidRPr="00E2671B" w:rsidRDefault="00BA42DE" w:rsidP="00BA42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A42DE" w:rsidRPr="00E2671B" w:rsidRDefault="00BA42DE" w:rsidP="00BA42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BA42DE" w:rsidRPr="00E2671B" w:rsidRDefault="00BA42DE" w:rsidP="00BA42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auto"/>
            <w:vAlign w:val="center"/>
          </w:tcPr>
          <w:p w:rsidR="00BA42DE" w:rsidRPr="00E2671B" w:rsidRDefault="00BA42DE" w:rsidP="00BA42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BA42DE" w:rsidRPr="00E2671B" w:rsidRDefault="00BA42DE" w:rsidP="00BA42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dostępnych środków finansowych</w:t>
            </w:r>
          </w:p>
        </w:tc>
        <w:tc>
          <w:tcPr>
            <w:tcW w:w="448" w:type="pct"/>
            <w:shd w:val="clear" w:color="auto" w:fill="FFFFFF" w:themeFill="background1"/>
            <w:vAlign w:val="center"/>
          </w:tcPr>
          <w:p w:rsidR="00BA42DE" w:rsidRPr="00E2671B" w:rsidRDefault="00BA42DE" w:rsidP="00BA42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Środki własne </w:t>
            </w:r>
            <w:r w:rsidRPr="00E2671B">
              <w:rPr>
                <w:rFonts w:ascii="Segoe UI Semilight" w:hAnsi="Segoe UI Semilight" w:cs="Segoe UI Semilight"/>
                <w:sz w:val="18"/>
                <w:szCs w:val="18"/>
              </w:rPr>
              <w:br/>
              <w:t>i inne</w:t>
            </w:r>
          </w:p>
        </w:tc>
      </w:tr>
      <w:tr w:rsidR="00FD6917" w:rsidRPr="00E2671B" w:rsidTr="007357A1">
        <w:trPr>
          <w:trHeight w:val="1033"/>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FD6917" w:rsidRPr="00E2671B" w:rsidRDefault="00FD6917" w:rsidP="00FD6917">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FD6917" w:rsidRPr="00E2671B"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Doposażenie Zakładu Mech</w:t>
            </w:r>
            <w:r w:rsidR="002B5DC1">
              <w:rPr>
                <w:rFonts w:ascii="Segoe UI Semilight" w:hAnsi="Segoe UI Semilight" w:cs="Segoe UI Semilight"/>
                <w:sz w:val="18"/>
                <w:szCs w:val="18"/>
              </w:rPr>
              <w:t>a</w:t>
            </w:r>
            <w:r>
              <w:rPr>
                <w:rFonts w:ascii="Segoe UI Semilight" w:hAnsi="Segoe UI Semilight" w:cs="Segoe UI Semilight"/>
                <w:sz w:val="18"/>
                <w:szCs w:val="18"/>
              </w:rPr>
              <w:t xml:space="preserve">niczno – Biologicznego Przetwarzania Odpadów Komunalnych w dodatkowe, automatyczne urządzenia sortujące </w:t>
            </w:r>
          </w:p>
        </w:tc>
        <w:tc>
          <w:tcPr>
            <w:tcW w:w="496" w:type="pct"/>
            <w:shd w:val="clear" w:color="auto" w:fill="FFFFFF" w:themeFill="background1"/>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MZK Sp. z o.o.</w:t>
            </w:r>
          </w:p>
        </w:tc>
        <w:tc>
          <w:tcPr>
            <w:tcW w:w="503" w:type="pct"/>
            <w:gridSpan w:val="2"/>
            <w:shd w:val="clear" w:color="auto" w:fill="4472C4" w:themeFill="accent5"/>
            <w:vAlign w:val="center"/>
          </w:tcPr>
          <w:p w:rsidR="00FD6917" w:rsidRPr="00E2671B"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FD6917" w:rsidRPr="00E2671B"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FD6917" w:rsidRPr="00E2671B"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FD6917" w:rsidRPr="00E2671B"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auto"/>
            <w:vAlign w:val="center"/>
          </w:tcPr>
          <w:p w:rsidR="00FD6917" w:rsidRPr="00E2671B"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FD6917" w:rsidRPr="00E2671B"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możliwości</w:t>
            </w:r>
          </w:p>
        </w:tc>
        <w:tc>
          <w:tcPr>
            <w:tcW w:w="448" w:type="pct"/>
            <w:shd w:val="clear" w:color="auto" w:fill="FFFFFF" w:themeFill="background1"/>
            <w:vAlign w:val="center"/>
          </w:tcPr>
          <w:p w:rsidR="00FD6917" w:rsidRPr="00E2671B"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FD6917" w:rsidRPr="00E2671B"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FD6917" w:rsidRPr="00E2671B" w:rsidTr="007357A1">
        <w:trPr>
          <w:cnfStyle w:val="000000100000" w:firstRow="0" w:lastRow="0" w:firstColumn="0" w:lastColumn="0" w:oddVBand="0" w:evenVBand="0" w:oddHBand="1"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FD6917" w:rsidRPr="00E2671B" w:rsidRDefault="00FD6917" w:rsidP="00FD6917">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FD6917" w:rsidRPr="00E2671B"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FD6917" w:rsidRPr="000C2384"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Budowa na terenie składowiska odpadów płyty kompostowej dojrzewania stabiliizatu/kompostowania odpadów zielonych </w:t>
            </w:r>
          </w:p>
        </w:tc>
        <w:tc>
          <w:tcPr>
            <w:tcW w:w="496" w:type="pct"/>
            <w:shd w:val="clear" w:color="auto" w:fill="FFFFFF" w:themeFill="background1"/>
            <w:vAlign w:val="center"/>
          </w:tcPr>
          <w:p w:rsidR="00FD6917" w:rsidRPr="000C2384"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MZK Sp. z o.o.</w:t>
            </w:r>
          </w:p>
        </w:tc>
        <w:tc>
          <w:tcPr>
            <w:tcW w:w="503" w:type="pct"/>
            <w:gridSpan w:val="2"/>
            <w:shd w:val="clear" w:color="auto" w:fill="4472C4" w:themeFill="accent5"/>
            <w:vAlign w:val="center"/>
          </w:tcPr>
          <w:p w:rsidR="00FD6917" w:rsidRPr="00E2671B"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FD6917" w:rsidRPr="00E2671B"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FD6917" w:rsidRPr="00E2671B"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FD6917" w:rsidRPr="00E2671B"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auto"/>
            <w:vAlign w:val="center"/>
          </w:tcPr>
          <w:p w:rsidR="00FD6917" w:rsidRPr="00E2671B"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FD6917" w:rsidRPr="00E2671B"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możliwości</w:t>
            </w:r>
          </w:p>
        </w:tc>
        <w:tc>
          <w:tcPr>
            <w:tcW w:w="448" w:type="pct"/>
            <w:shd w:val="clear" w:color="auto" w:fill="FFFFFF" w:themeFill="background1"/>
            <w:vAlign w:val="center"/>
          </w:tcPr>
          <w:p w:rsidR="00FD6917" w:rsidRPr="00E2671B"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FD6917" w:rsidRPr="00E2671B"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FD6917" w:rsidRPr="00E2671B" w:rsidTr="00FD6917">
        <w:trPr>
          <w:trHeight w:val="1033"/>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FD6917" w:rsidRPr="00E2671B" w:rsidRDefault="00FD6917" w:rsidP="00FD6917">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FD6917" w:rsidRPr="00E2671B"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Rekultywacja II i III kwatery składowiska </w:t>
            </w:r>
          </w:p>
        </w:tc>
        <w:tc>
          <w:tcPr>
            <w:tcW w:w="496" w:type="pct"/>
            <w:shd w:val="clear" w:color="auto" w:fill="FFFFFF" w:themeFill="background1"/>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MZK Sp. z o.o.</w:t>
            </w:r>
          </w:p>
        </w:tc>
        <w:tc>
          <w:tcPr>
            <w:tcW w:w="503" w:type="pct"/>
            <w:gridSpan w:val="2"/>
            <w:shd w:val="clear" w:color="auto" w:fill="4472C4" w:themeFill="accent5"/>
            <w:vAlign w:val="center"/>
          </w:tcPr>
          <w:p w:rsidR="00FD6917" w:rsidRPr="00E2671B"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FD6917" w:rsidRPr="00E2671B"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FD6917" w:rsidRPr="00E2671B"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FD6917" w:rsidRPr="00E2671B"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4472C4" w:themeFill="accent5"/>
            <w:vAlign w:val="center"/>
          </w:tcPr>
          <w:p w:rsidR="00FD6917" w:rsidRPr="00E2671B"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FD6917" w:rsidRPr="00E2671B"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możliwości</w:t>
            </w:r>
          </w:p>
        </w:tc>
        <w:tc>
          <w:tcPr>
            <w:tcW w:w="448" w:type="pct"/>
            <w:shd w:val="clear" w:color="auto" w:fill="FFFFFF" w:themeFill="background1"/>
            <w:vAlign w:val="center"/>
          </w:tcPr>
          <w:p w:rsidR="00FD6917" w:rsidRPr="00E2671B"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FD6917" w:rsidRPr="00E2671B"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B2523D" w:rsidRPr="00E2671B" w:rsidTr="004E71CC">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33" w:type="pct"/>
            <w:vMerge w:val="restart"/>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r w:rsidRPr="00E2671B">
              <w:rPr>
                <w:rFonts w:ascii="Segoe UI Semilight" w:hAnsi="Segoe UI Semilight" w:cs="Segoe UI Semilight"/>
                <w:sz w:val="18"/>
                <w:szCs w:val="18"/>
              </w:rPr>
              <w:t>9</w:t>
            </w:r>
          </w:p>
        </w:tc>
        <w:tc>
          <w:tcPr>
            <w:tcW w:w="516" w:type="pct"/>
            <w:vMerge w:val="restart"/>
            <w:shd w:val="clear" w:color="auto" w:fill="F2F2F2" w:themeFill="background1" w:themeFillShade="F2"/>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Zasoby przyrodnicze</w:t>
            </w:r>
          </w:p>
        </w:tc>
        <w:tc>
          <w:tcPr>
            <w:tcW w:w="4351" w:type="pct"/>
            <w:gridSpan w:val="13"/>
            <w:shd w:val="clear" w:color="auto" w:fill="F2F2F2" w:themeFill="background1" w:themeFillShade="F2"/>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 xml:space="preserve">Zadania </w:t>
            </w:r>
            <w:r w:rsidRPr="00E2671B">
              <w:rPr>
                <w:rFonts w:ascii="Segoe UI Semilight" w:hAnsi="Segoe UI Semilight" w:cs="Segoe UI Semilight"/>
                <w:b/>
                <w:sz w:val="18"/>
                <w:szCs w:val="18"/>
                <w:shd w:val="clear" w:color="auto" w:fill="E2EFD9" w:themeFill="accent6" w:themeFillTint="33"/>
              </w:rPr>
              <w:t>w</w:t>
            </w:r>
            <w:r w:rsidRPr="00E2671B">
              <w:rPr>
                <w:rFonts w:ascii="Segoe UI Semilight" w:hAnsi="Segoe UI Semilight" w:cs="Segoe UI Semilight"/>
                <w:b/>
                <w:sz w:val="18"/>
                <w:szCs w:val="18"/>
              </w:rPr>
              <w:t>łasne</w:t>
            </w:r>
          </w:p>
        </w:tc>
      </w:tr>
      <w:tr w:rsidR="00B2523D" w:rsidRPr="00E2671B" w:rsidTr="007357A1">
        <w:trPr>
          <w:trHeight w:val="779"/>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Bieżąca pielęgnacja zasobów przyrodniczych wraz </w:t>
            </w:r>
            <w:r w:rsidRPr="00E2671B">
              <w:rPr>
                <w:rFonts w:ascii="Segoe UI Semilight" w:hAnsi="Segoe UI Semilight" w:cs="Segoe UI Semilight"/>
                <w:sz w:val="18"/>
                <w:szCs w:val="18"/>
              </w:rPr>
              <w:br/>
              <w:t xml:space="preserve">z ochroną obszarów </w:t>
            </w:r>
            <w:r w:rsidRPr="00E2671B">
              <w:rPr>
                <w:rFonts w:ascii="Segoe UI Semilight" w:hAnsi="Segoe UI Semilight" w:cs="Segoe UI Semilight"/>
                <w:sz w:val="18"/>
                <w:szCs w:val="18"/>
              </w:rPr>
              <w:br/>
              <w:t>i obiektów prawnie chronionych</w:t>
            </w:r>
          </w:p>
        </w:tc>
        <w:tc>
          <w:tcPr>
            <w:tcW w:w="496" w:type="pct"/>
            <w:shd w:val="clear" w:color="auto" w:fill="FFFFFF" w:themeFill="background1"/>
            <w:vAlign w:val="center"/>
          </w:tcPr>
          <w:p w:rsidR="00B2523D" w:rsidRPr="00E2671B" w:rsidRDefault="00E2671B"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sidR="00B2523D" w:rsidRPr="00E2671B">
              <w:rPr>
                <w:rFonts w:ascii="Segoe UI Semilight" w:hAnsi="Segoe UI Semilight" w:cs="Segoe UI Semilight"/>
                <w:sz w:val="18"/>
                <w:szCs w:val="18"/>
              </w:rPr>
              <w:t>, RDOŚ</w:t>
            </w:r>
          </w:p>
        </w:tc>
        <w:tc>
          <w:tcPr>
            <w:tcW w:w="503"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FFFFFF" w:themeFill="background1"/>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30 000,00</w:t>
            </w:r>
          </w:p>
        </w:tc>
        <w:tc>
          <w:tcPr>
            <w:tcW w:w="448"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B2523D" w:rsidRPr="00E2671B" w:rsidTr="00E2671B">
        <w:trPr>
          <w:cnfStyle w:val="000000100000" w:firstRow="0" w:lastRow="0" w:firstColumn="0" w:lastColumn="0" w:oddVBand="0" w:evenVBand="0" w:oddHBand="1" w:evenHBand="0" w:firstRowFirstColumn="0" w:firstRowLastColumn="0" w:lastRowFirstColumn="0" w:lastRowLastColumn="0"/>
          <w:trHeight w:val="1022"/>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Tworzenie nowych form ochrony przyrody </w:t>
            </w:r>
          </w:p>
        </w:tc>
        <w:tc>
          <w:tcPr>
            <w:tcW w:w="496" w:type="pct"/>
            <w:shd w:val="clear" w:color="auto" w:fill="FFFFFF" w:themeFill="background1"/>
            <w:vAlign w:val="center"/>
          </w:tcPr>
          <w:p w:rsidR="00B2523D" w:rsidRPr="00E2671B" w:rsidRDefault="00E2671B"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sidR="00B2523D" w:rsidRPr="00E2671B">
              <w:rPr>
                <w:rFonts w:ascii="Segoe UI Semilight" w:hAnsi="Segoe UI Semilight" w:cs="Segoe UI Semilight"/>
                <w:sz w:val="18"/>
                <w:szCs w:val="18"/>
              </w:rPr>
              <w:t>, RDOŚ</w:t>
            </w:r>
          </w:p>
        </w:tc>
        <w:tc>
          <w:tcPr>
            <w:tcW w:w="503"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możliwości</w:t>
            </w:r>
          </w:p>
        </w:tc>
        <w:tc>
          <w:tcPr>
            <w:tcW w:w="448"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E2671B" w:rsidRPr="00E2671B" w:rsidTr="007357A1">
        <w:trPr>
          <w:trHeight w:val="779"/>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E2671B" w:rsidRPr="00E2671B" w:rsidRDefault="00E2671B" w:rsidP="00E2671B">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E2671B" w:rsidRPr="000C2384"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Modernizacja i urządzanie terenów zielonych, parków, zieleńcowi skwerów, nowe nasadzenia drzew i krzewów</w:t>
            </w:r>
          </w:p>
        </w:tc>
        <w:tc>
          <w:tcPr>
            <w:tcW w:w="496" w:type="pct"/>
            <w:shd w:val="clear" w:color="auto" w:fill="FFFFFF" w:themeFill="background1"/>
            <w:vAlign w:val="center"/>
          </w:tcPr>
          <w:p w:rsidR="00E2671B" w:rsidRPr="000C2384"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03" w:type="pct"/>
            <w:gridSpan w:val="2"/>
            <w:shd w:val="clear" w:color="auto" w:fill="4472C4" w:themeFill="accent5"/>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4472C4" w:themeFill="accent5"/>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możliwości</w:t>
            </w:r>
          </w:p>
        </w:tc>
        <w:tc>
          <w:tcPr>
            <w:tcW w:w="448" w:type="pct"/>
            <w:shd w:val="clear" w:color="auto" w:fill="FFFFFF" w:themeFill="background1"/>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B2523D" w:rsidRPr="00E2671B" w:rsidTr="007357A1">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Uwzględnienie w Planach Zagospodarowania Przestrzennego obszarów przeznaczonych pod zalesianie </w:t>
            </w:r>
          </w:p>
        </w:tc>
        <w:tc>
          <w:tcPr>
            <w:tcW w:w="496" w:type="pct"/>
            <w:shd w:val="clear" w:color="auto" w:fill="FFFFFF" w:themeFill="background1"/>
            <w:vAlign w:val="center"/>
          </w:tcPr>
          <w:p w:rsidR="00B2523D" w:rsidRPr="00E2671B" w:rsidRDefault="00E2671B"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w:t>
            </w:r>
          </w:p>
        </w:tc>
        <w:tc>
          <w:tcPr>
            <w:tcW w:w="503"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Brak kosztów dodatkowych, </w:t>
            </w:r>
            <w:r w:rsidRPr="00E2671B">
              <w:rPr>
                <w:rFonts w:ascii="Segoe UI Semilight" w:hAnsi="Segoe UI Semilight" w:cs="Segoe UI Semilight"/>
                <w:sz w:val="18"/>
                <w:szCs w:val="18"/>
              </w:rPr>
              <w:br/>
              <w:t>w ramach prac nad pzp</w:t>
            </w:r>
          </w:p>
        </w:tc>
        <w:tc>
          <w:tcPr>
            <w:tcW w:w="448"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t>
            </w:r>
          </w:p>
        </w:tc>
      </w:tr>
      <w:tr w:rsidR="00B2523D" w:rsidRPr="00E2671B" w:rsidTr="004E71CC">
        <w:trPr>
          <w:trHeight w:val="515"/>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4351" w:type="pct"/>
            <w:gridSpan w:val="13"/>
            <w:shd w:val="clear" w:color="auto" w:fill="F2F2F2" w:themeFill="background1" w:themeFillShade="F2"/>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Zadania monitorowane</w:t>
            </w:r>
          </w:p>
        </w:tc>
      </w:tr>
      <w:tr w:rsidR="00B2523D" w:rsidRPr="00E2671B" w:rsidTr="007357A1">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Ochrona zasobów leśnych oraz prowadzenie stałego monitoringu w celu zapobiegania zagrożeniom</w:t>
            </w:r>
          </w:p>
        </w:tc>
        <w:tc>
          <w:tcPr>
            <w:tcW w:w="496"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Zarządcy lasów, </w:t>
            </w:r>
            <w:r w:rsidRPr="00E2671B">
              <w:rPr>
                <w:rFonts w:ascii="Segoe UI Semilight" w:hAnsi="Segoe UI Semilight" w:cs="Segoe UI Semilight"/>
                <w:sz w:val="18"/>
                <w:szCs w:val="18"/>
              </w:rPr>
              <w:br/>
              <w:t>w tym lasów stanowiących własność Skarbu Państwa</w:t>
            </w:r>
          </w:p>
        </w:tc>
        <w:tc>
          <w:tcPr>
            <w:tcW w:w="503"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potrzeb </w:t>
            </w:r>
            <w:r w:rsidRPr="00E2671B">
              <w:rPr>
                <w:rFonts w:ascii="Segoe UI Semilight" w:hAnsi="Segoe UI Semilight" w:cs="Segoe UI Semilight"/>
                <w:sz w:val="18"/>
                <w:szCs w:val="18"/>
              </w:rPr>
              <w:br/>
              <w:t>i dostępnych środków finansowych</w:t>
            </w:r>
          </w:p>
        </w:tc>
        <w:tc>
          <w:tcPr>
            <w:tcW w:w="448"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B2523D" w:rsidRPr="00E2671B" w:rsidTr="007357A1">
        <w:trPr>
          <w:trHeight w:val="492"/>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Zalesianie gruntów porolnych</w:t>
            </w:r>
          </w:p>
        </w:tc>
        <w:tc>
          <w:tcPr>
            <w:tcW w:w="496" w:type="pct"/>
            <w:shd w:val="clear" w:color="auto" w:fill="FFFFFF" w:themeFill="background1"/>
            <w:vAlign w:val="center"/>
          </w:tcPr>
          <w:p w:rsidR="00B2523D" w:rsidRPr="00E2671B" w:rsidRDefault="00B2523D" w:rsidP="00B2523D">
            <w:pPr>
              <w:pStyle w:val="Bezodstpw"/>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Nadleśnictwo, właściciele gruntów</w:t>
            </w:r>
          </w:p>
        </w:tc>
        <w:tc>
          <w:tcPr>
            <w:tcW w:w="503"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W miarę potrzeb </w:t>
            </w:r>
            <w:r w:rsidRPr="00E2671B">
              <w:rPr>
                <w:rFonts w:ascii="Segoe UI Semilight" w:hAnsi="Segoe UI Semilight" w:cs="Segoe UI Semilight"/>
                <w:sz w:val="18"/>
                <w:szCs w:val="18"/>
              </w:rPr>
              <w:br/>
              <w:t>i dostępnych środków finansowych</w:t>
            </w:r>
          </w:p>
        </w:tc>
        <w:tc>
          <w:tcPr>
            <w:tcW w:w="448"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5D373A" w:rsidRPr="00E2671B" w:rsidTr="00D3560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33" w:type="pct"/>
            <w:vMerge w:val="restart"/>
            <w:shd w:val="clear" w:color="auto" w:fill="F2F2F2" w:themeFill="background1" w:themeFillShade="F2"/>
            <w:vAlign w:val="center"/>
          </w:tcPr>
          <w:p w:rsidR="005D373A" w:rsidRPr="00E2671B" w:rsidRDefault="005D373A" w:rsidP="00B2523D">
            <w:pPr>
              <w:spacing w:before="0" w:after="0" w:line="240" w:lineRule="auto"/>
              <w:jc w:val="center"/>
              <w:rPr>
                <w:rFonts w:ascii="Segoe UI Semilight" w:hAnsi="Segoe UI Semilight" w:cs="Segoe UI Semilight"/>
                <w:sz w:val="18"/>
                <w:szCs w:val="18"/>
              </w:rPr>
            </w:pPr>
            <w:r w:rsidRPr="00E2671B">
              <w:rPr>
                <w:rFonts w:ascii="Segoe UI Semilight" w:hAnsi="Segoe UI Semilight" w:cs="Segoe UI Semilight"/>
                <w:sz w:val="18"/>
                <w:szCs w:val="18"/>
              </w:rPr>
              <w:t>10</w:t>
            </w:r>
          </w:p>
        </w:tc>
        <w:tc>
          <w:tcPr>
            <w:tcW w:w="516" w:type="pct"/>
            <w:vMerge w:val="restart"/>
            <w:shd w:val="clear" w:color="auto" w:fill="F2F2F2" w:themeFill="background1" w:themeFillShade="F2"/>
            <w:vAlign w:val="center"/>
          </w:tcPr>
          <w:p w:rsidR="005D373A" w:rsidRPr="00E2671B" w:rsidRDefault="005D373A"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Adaptacja do zmian klimatu i zagrożenia poważnymi awariami</w:t>
            </w:r>
          </w:p>
        </w:tc>
        <w:tc>
          <w:tcPr>
            <w:tcW w:w="4351" w:type="pct"/>
            <w:gridSpan w:val="13"/>
            <w:shd w:val="clear" w:color="auto" w:fill="F2F2F2" w:themeFill="background1" w:themeFillShade="F2"/>
            <w:vAlign w:val="center"/>
          </w:tcPr>
          <w:p w:rsidR="005D373A" w:rsidRPr="00E2671B" w:rsidRDefault="005D373A"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Zadania własne</w:t>
            </w:r>
          </w:p>
        </w:tc>
      </w:tr>
      <w:tr w:rsidR="005D373A" w:rsidRPr="00E2671B" w:rsidTr="007357A1">
        <w:trPr>
          <w:trHeight w:val="625"/>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5D373A" w:rsidRPr="00E2671B" w:rsidRDefault="005D373A"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5D373A" w:rsidRPr="00E2671B" w:rsidRDefault="005D373A"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935" w:type="pct"/>
            <w:shd w:val="clear" w:color="auto" w:fill="FFFFFF" w:themeFill="background1"/>
            <w:vAlign w:val="center"/>
          </w:tcPr>
          <w:p w:rsidR="005D373A" w:rsidRPr="00E2671B" w:rsidRDefault="005D373A"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Doposażenie gminnych OSP w nowoczesny sprzęt ratowniczy- gaśniczy</w:t>
            </w:r>
          </w:p>
        </w:tc>
        <w:tc>
          <w:tcPr>
            <w:tcW w:w="496" w:type="pct"/>
            <w:shd w:val="clear" w:color="auto" w:fill="FFFFFF" w:themeFill="background1"/>
            <w:vAlign w:val="center"/>
          </w:tcPr>
          <w:p w:rsidR="005D373A" w:rsidRPr="00E2671B" w:rsidRDefault="005D373A"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 inne jednostki</w:t>
            </w:r>
          </w:p>
        </w:tc>
        <w:tc>
          <w:tcPr>
            <w:tcW w:w="503" w:type="pct"/>
            <w:gridSpan w:val="2"/>
            <w:shd w:val="clear" w:color="auto" w:fill="4472C4" w:themeFill="accent5"/>
            <w:vAlign w:val="center"/>
          </w:tcPr>
          <w:p w:rsidR="005D373A" w:rsidRPr="00E2671B" w:rsidRDefault="005D373A"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5D373A" w:rsidRPr="00E2671B" w:rsidRDefault="005D373A"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5D373A" w:rsidRPr="00E2671B" w:rsidRDefault="005D373A"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auto"/>
          </w:tcPr>
          <w:p w:rsidR="005D373A" w:rsidRPr="00E2671B" w:rsidRDefault="005D373A"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3" w:type="pct"/>
            <w:tcBorders>
              <w:right w:val="single" w:sz="4" w:space="0" w:color="auto"/>
            </w:tcBorders>
            <w:shd w:val="clear" w:color="auto" w:fill="auto"/>
            <w:vAlign w:val="center"/>
          </w:tcPr>
          <w:p w:rsidR="005D373A" w:rsidRPr="00E2671B" w:rsidRDefault="005D373A"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tcBorders>
              <w:left w:val="single" w:sz="4" w:space="0" w:color="auto"/>
            </w:tcBorders>
            <w:shd w:val="clear" w:color="auto" w:fill="FFFFFF" w:themeFill="background1"/>
            <w:vAlign w:val="center"/>
          </w:tcPr>
          <w:p w:rsidR="005D373A" w:rsidRPr="00E2671B" w:rsidRDefault="005D373A"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W zależności od potrzeb </w:t>
            </w:r>
            <w:r w:rsidRPr="00E2671B">
              <w:rPr>
                <w:rFonts w:ascii="Segoe UI Semilight" w:hAnsi="Segoe UI Semilight" w:cs="Segoe UI Semilight"/>
                <w:sz w:val="18"/>
                <w:szCs w:val="18"/>
              </w:rPr>
              <w:br/>
              <w:t>i dostępnych środków</w:t>
            </w:r>
          </w:p>
        </w:tc>
        <w:tc>
          <w:tcPr>
            <w:tcW w:w="448" w:type="pct"/>
            <w:shd w:val="clear" w:color="auto" w:fill="FFFFFF" w:themeFill="background1"/>
            <w:vAlign w:val="center"/>
          </w:tcPr>
          <w:p w:rsidR="005D373A" w:rsidRPr="00E2671B" w:rsidRDefault="005D373A"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 inne środki</w:t>
            </w:r>
          </w:p>
        </w:tc>
      </w:tr>
      <w:tr w:rsidR="005D373A" w:rsidRPr="00E2671B" w:rsidTr="007357A1">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5D373A" w:rsidRPr="00E2671B" w:rsidRDefault="005D373A"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5D373A" w:rsidRPr="00E2671B" w:rsidRDefault="005D373A"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935" w:type="pct"/>
            <w:shd w:val="clear" w:color="auto" w:fill="FFFFFF" w:themeFill="background1"/>
            <w:vAlign w:val="center"/>
          </w:tcPr>
          <w:p w:rsidR="005D373A" w:rsidRPr="00E2671B" w:rsidRDefault="005D373A"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Szkolenia z zakresu ratowniczo-gaśniczego</w:t>
            </w:r>
          </w:p>
        </w:tc>
        <w:tc>
          <w:tcPr>
            <w:tcW w:w="496" w:type="pct"/>
            <w:shd w:val="clear" w:color="auto" w:fill="FFFFFF" w:themeFill="background1"/>
            <w:vAlign w:val="center"/>
          </w:tcPr>
          <w:p w:rsidR="005D373A" w:rsidRPr="00E2671B" w:rsidRDefault="005D373A"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 OSP, inne jednostki</w:t>
            </w:r>
          </w:p>
        </w:tc>
        <w:tc>
          <w:tcPr>
            <w:tcW w:w="503" w:type="pct"/>
            <w:gridSpan w:val="2"/>
            <w:shd w:val="clear" w:color="auto" w:fill="4472C4" w:themeFill="accent5"/>
            <w:vAlign w:val="center"/>
          </w:tcPr>
          <w:p w:rsidR="005D373A" w:rsidRPr="00E2671B" w:rsidRDefault="005D373A"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5D373A" w:rsidRPr="00E2671B" w:rsidRDefault="005D373A"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5D373A" w:rsidRPr="00E2671B" w:rsidRDefault="005D373A"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5D373A" w:rsidRPr="00E2671B" w:rsidRDefault="005D373A"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auto"/>
            <w:vAlign w:val="center"/>
          </w:tcPr>
          <w:p w:rsidR="005D373A" w:rsidRPr="00E2671B" w:rsidRDefault="005D373A"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5D373A" w:rsidRPr="00E2671B" w:rsidRDefault="005D373A"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5D373A" w:rsidRPr="00E2671B" w:rsidRDefault="005D373A"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potrzeb </w:t>
            </w:r>
            <w:r w:rsidRPr="00E2671B">
              <w:rPr>
                <w:rFonts w:ascii="Segoe UI Semilight" w:hAnsi="Segoe UI Semilight" w:cs="Segoe UI Semilight"/>
                <w:sz w:val="18"/>
                <w:szCs w:val="18"/>
              </w:rPr>
              <w:br/>
              <w:t>i dostępnych środków finansowych</w:t>
            </w:r>
          </w:p>
        </w:tc>
        <w:tc>
          <w:tcPr>
            <w:tcW w:w="448" w:type="pct"/>
            <w:shd w:val="clear" w:color="auto" w:fill="FFFFFF" w:themeFill="background1"/>
            <w:vAlign w:val="center"/>
          </w:tcPr>
          <w:p w:rsidR="005D373A" w:rsidRPr="00E2671B" w:rsidRDefault="005D373A"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 inne środki</w:t>
            </w:r>
          </w:p>
        </w:tc>
      </w:tr>
      <w:tr w:rsidR="00CE1664" w:rsidRPr="00E2671B" w:rsidTr="005D373A">
        <w:trPr>
          <w:trHeight w:val="1112"/>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CE1664" w:rsidRPr="00E2671B" w:rsidRDefault="00CE1664" w:rsidP="00CE1664">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CE1664" w:rsidRPr="00E2671B" w:rsidRDefault="00CE1664" w:rsidP="00CE166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935" w:type="pct"/>
            <w:shd w:val="clear" w:color="auto" w:fill="FFFFFF" w:themeFill="background1"/>
            <w:vAlign w:val="center"/>
          </w:tcPr>
          <w:p w:rsidR="00CE1664" w:rsidRPr="000C2384" w:rsidRDefault="00CE1664" w:rsidP="00CE166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Bieżąca kontrola zakładów zwiększonego lub dużego ryzyka awarii przemysłowej </w:t>
            </w:r>
          </w:p>
        </w:tc>
        <w:tc>
          <w:tcPr>
            <w:tcW w:w="496" w:type="pct"/>
            <w:shd w:val="clear" w:color="auto" w:fill="FFFFFF" w:themeFill="background1"/>
            <w:vAlign w:val="center"/>
          </w:tcPr>
          <w:p w:rsidR="00CE1664" w:rsidRPr="000C2384" w:rsidRDefault="00CE1664" w:rsidP="00CE166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WIOŚ, inne podmioty</w:t>
            </w:r>
          </w:p>
        </w:tc>
        <w:tc>
          <w:tcPr>
            <w:tcW w:w="503" w:type="pct"/>
            <w:gridSpan w:val="2"/>
            <w:shd w:val="clear" w:color="auto" w:fill="4472C4" w:themeFill="accent5"/>
            <w:vAlign w:val="center"/>
          </w:tcPr>
          <w:p w:rsidR="00CE1664" w:rsidRPr="00E2671B" w:rsidRDefault="00CE1664" w:rsidP="00CE166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CE1664" w:rsidRPr="00E2671B" w:rsidRDefault="00CE1664" w:rsidP="00CE166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CE1664" w:rsidRPr="00E2671B" w:rsidRDefault="00CE1664" w:rsidP="00CE166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CE1664" w:rsidRPr="00E2671B" w:rsidRDefault="00CE1664" w:rsidP="00CE166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auto"/>
            <w:vAlign w:val="center"/>
          </w:tcPr>
          <w:p w:rsidR="00CE1664" w:rsidRPr="00E2671B" w:rsidRDefault="00CE1664" w:rsidP="00CE166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CE1664" w:rsidRPr="00E2671B" w:rsidRDefault="00CE1664" w:rsidP="00CE166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CE1664" w:rsidRPr="00E2671B" w:rsidRDefault="00CE1664" w:rsidP="00CE166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potrzeb </w:t>
            </w:r>
          </w:p>
        </w:tc>
        <w:tc>
          <w:tcPr>
            <w:tcW w:w="448" w:type="pct"/>
            <w:shd w:val="clear" w:color="auto" w:fill="FFFFFF" w:themeFill="background1"/>
            <w:vAlign w:val="center"/>
          </w:tcPr>
          <w:p w:rsidR="00CE1664" w:rsidRPr="00E2671B" w:rsidRDefault="00CE1664" w:rsidP="00CE166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 inne środki</w:t>
            </w:r>
          </w:p>
        </w:tc>
      </w:tr>
      <w:tr w:rsidR="00B2523D" w:rsidRPr="00E2671B" w:rsidTr="009A3B4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3" w:type="pct"/>
            <w:vMerge w:val="restart"/>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r w:rsidRPr="00E2671B">
              <w:rPr>
                <w:rFonts w:ascii="Segoe UI Semilight" w:hAnsi="Segoe UI Semilight" w:cs="Segoe UI Semilight"/>
                <w:sz w:val="18"/>
                <w:szCs w:val="18"/>
              </w:rPr>
              <w:t>11</w:t>
            </w:r>
          </w:p>
        </w:tc>
        <w:tc>
          <w:tcPr>
            <w:tcW w:w="516" w:type="pct"/>
            <w:vMerge w:val="restart"/>
            <w:shd w:val="clear" w:color="auto" w:fill="F2F2F2" w:themeFill="background1" w:themeFillShade="F2"/>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 xml:space="preserve">Edukacja ekologiczna </w:t>
            </w:r>
          </w:p>
        </w:tc>
        <w:tc>
          <w:tcPr>
            <w:tcW w:w="4351" w:type="pct"/>
            <w:gridSpan w:val="13"/>
            <w:shd w:val="clear" w:color="auto" w:fill="F2F2F2" w:themeFill="background1" w:themeFillShade="F2"/>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Zadania własne</w:t>
            </w:r>
          </w:p>
        </w:tc>
      </w:tr>
      <w:tr w:rsidR="00B2523D" w:rsidRPr="00E2671B" w:rsidTr="007357A1">
        <w:trPr>
          <w:trHeight w:val="847"/>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935"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Działania edukacyjne </w:t>
            </w:r>
            <w:r w:rsidRPr="00E2671B">
              <w:rPr>
                <w:rFonts w:ascii="Segoe UI Semilight" w:hAnsi="Segoe UI Semilight" w:cs="Segoe UI Semilight"/>
                <w:sz w:val="18"/>
                <w:szCs w:val="18"/>
              </w:rPr>
              <w:br/>
              <w:t xml:space="preserve">w szkołach na terenie gminy </w:t>
            </w:r>
          </w:p>
        </w:tc>
        <w:tc>
          <w:tcPr>
            <w:tcW w:w="496" w:type="pct"/>
            <w:shd w:val="clear" w:color="auto" w:fill="FFFFFF" w:themeFill="background1"/>
            <w:vAlign w:val="center"/>
          </w:tcPr>
          <w:p w:rsidR="00B2523D" w:rsidRPr="00E2671B" w:rsidRDefault="00E2671B"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w:t>
            </w:r>
            <w:r w:rsidR="00B2523D" w:rsidRPr="00E2671B">
              <w:rPr>
                <w:rFonts w:ascii="Segoe UI Semilight" w:hAnsi="Segoe UI Semilight" w:cs="Segoe UI Semilight"/>
                <w:sz w:val="18"/>
                <w:szCs w:val="18"/>
              </w:rPr>
              <w:t>, szkoły, inne jednostki</w:t>
            </w:r>
          </w:p>
        </w:tc>
        <w:tc>
          <w:tcPr>
            <w:tcW w:w="503"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1"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2" w:type="pct"/>
            <w:gridSpan w:val="2"/>
            <w:shd w:val="clear" w:color="auto" w:fill="4472C4" w:themeFill="accent5"/>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353" w:type="pct"/>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2"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potrzeb </w:t>
            </w:r>
            <w:r w:rsidRPr="00E2671B">
              <w:rPr>
                <w:rFonts w:ascii="Segoe UI Semilight" w:hAnsi="Segoe UI Semilight" w:cs="Segoe UI Semilight"/>
                <w:sz w:val="18"/>
                <w:szCs w:val="18"/>
              </w:rPr>
              <w:br/>
              <w:t xml:space="preserve">i dostępnych </w:t>
            </w:r>
            <w:r w:rsidRPr="00E2671B">
              <w:rPr>
                <w:rFonts w:ascii="Segoe UI Semilight" w:hAnsi="Segoe UI Semilight" w:cs="Segoe UI Semilight"/>
                <w:sz w:val="18"/>
                <w:szCs w:val="18"/>
              </w:rPr>
              <w:lastRenderedPageBreak/>
              <w:t>środków finansowych</w:t>
            </w:r>
          </w:p>
        </w:tc>
        <w:tc>
          <w:tcPr>
            <w:tcW w:w="448"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lastRenderedPageBreak/>
              <w:t>Środki własne, inne środki (WFOŚiGW)</w:t>
            </w:r>
          </w:p>
        </w:tc>
      </w:tr>
      <w:tr w:rsidR="00B2523D" w:rsidRPr="00E2671B" w:rsidTr="007357A1">
        <w:trPr>
          <w:cnfStyle w:val="000000100000" w:firstRow="0" w:lastRow="0" w:firstColumn="0" w:lastColumn="0" w:oddVBand="0" w:evenVBand="0" w:oddHBand="1"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6"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935"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Prowadzenie działań ekologicznych wraz z organizacją akcji ekologicznych i dystrybucją ulotek</w:t>
            </w:r>
          </w:p>
        </w:tc>
        <w:tc>
          <w:tcPr>
            <w:tcW w:w="496" w:type="pct"/>
            <w:shd w:val="clear" w:color="auto" w:fill="FFFFFF" w:themeFill="background1"/>
            <w:vAlign w:val="center"/>
          </w:tcPr>
          <w:p w:rsidR="00B2523D" w:rsidRPr="00E2671B" w:rsidRDefault="00E2671B"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w:t>
            </w:r>
            <w:r w:rsidR="00B2523D" w:rsidRPr="00E2671B">
              <w:rPr>
                <w:rFonts w:ascii="Segoe UI Semilight" w:hAnsi="Segoe UI Semilight" w:cs="Segoe UI Semilight"/>
                <w:sz w:val="18"/>
                <w:szCs w:val="18"/>
              </w:rPr>
              <w:t xml:space="preserve">, inne jednostki </w:t>
            </w:r>
          </w:p>
        </w:tc>
        <w:tc>
          <w:tcPr>
            <w:tcW w:w="503"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FF0000"/>
                <w:sz w:val="18"/>
                <w:szCs w:val="18"/>
              </w:rPr>
            </w:pPr>
          </w:p>
        </w:tc>
        <w:tc>
          <w:tcPr>
            <w:tcW w:w="351"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FF0000"/>
                <w:sz w:val="18"/>
                <w:szCs w:val="18"/>
              </w:rPr>
            </w:pPr>
          </w:p>
        </w:tc>
        <w:tc>
          <w:tcPr>
            <w:tcW w:w="351" w:type="pct"/>
            <w:gridSpan w:val="2"/>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FF0000"/>
                <w:sz w:val="18"/>
                <w:szCs w:val="18"/>
              </w:rPr>
            </w:pPr>
          </w:p>
        </w:tc>
        <w:tc>
          <w:tcPr>
            <w:tcW w:w="352" w:type="pct"/>
            <w:gridSpan w:val="2"/>
            <w:shd w:val="clear" w:color="auto" w:fill="4472C4" w:themeFill="accent5"/>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FF0000"/>
                <w:sz w:val="18"/>
                <w:szCs w:val="18"/>
              </w:rPr>
            </w:pPr>
          </w:p>
        </w:tc>
        <w:tc>
          <w:tcPr>
            <w:tcW w:w="353" w:type="pct"/>
            <w:shd w:val="clear" w:color="auto" w:fill="4472C4" w:themeFill="accent5"/>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FF0000"/>
                <w:sz w:val="18"/>
                <w:szCs w:val="18"/>
              </w:rPr>
            </w:pPr>
          </w:p>
        </w:tc>
        <w:tc>
          <w:tcPr>
            <w:tcW w:w="562"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potrzeb </w:t>
            </w:r>
            <w:r w:rsidRPr="00E2671B">
              <w:rPr>
                <w:rFonts w:ascii="Segoe UI Semilight" w:hAnsi="Segoe UI Semilight" w:cs="Segoe UI Semilight"/>
                <w:sz w:val="18"/>
                <w:szCs w:val="18"/>
              </w:rPr>
              <w:br/>
              <w:t>i dostępnych środków finansowych</w:t>
            </w:r>
          </w:p>
        </w:tc>
        <w:tc>
          <w:tcPr>
            <w:tcW w:w="448"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 inne środki (WFOŚiGW)</w:t>
            </w:r>
          </w:p>
        </w:tc>
      </w:tr>
    </w:tbl>
    <w:p w:rsidR="0059372A" w:rsidRPr="00477449" w:rsidRDefault="0059372A" w:rsidP="00D0500C">
      <w:pPr>
        <w:jc w:val="center"/>
        <w:rPr>
          <w:rFonts w:ascii="Segoe UI Semilight" w:hAnsi="Segoe UI Semilight" w:cs="Segoe UI Semilight"/>
          <w:sz w:val="18"/>
        </w:rPr>
      </w:pPr>
      <w:r w:rsidRPr="00477449">
        <w:rPr>
          <w:rFonts w:ascii="Segoe UI Semilight" w:hAnsi="Segoe UI Semilight" w:cs="Segoe UI Semilight"/>
          <w:sz w:val="18"/>
        </w:rPr>
        <w:t>Źródło: Opracowanie własne.</w:t>
      </w:r>
    </w:p>
    <w:p w:rsidR="00FF6F5D" w:rsidRDefault="00FF6F5D" w:rsidP="000809DD">
      <w:pPr>
        <w:jc w:val="left"/>
        <w:rPr>
          <w:rFonts w:cstheme="minorHAnsi"/>
          <w:color w:val="000000" w:themeColor="text1"/>
          <w:szCs w:val="24"/>
        </w:rPr>
        <w:sectPr w:rsidR="00FF6F5D" w:rsidSect="001F76C7">
          <w:headerReference w:type="default" r:id="rId44"/>
          <w:pgSz w:w="16838" w:h="11906" w:orient="landscape"/>
          <w:pgMar w:top="964" w:right="1106" w:bottom="1134" w:left="1418" w:header="142" w:footer="425" w:gutter="0"/>
          <w:cols w:space="708"/>
          <w:docGrid w:linePitch="360"/>
        </w:sectPr>
      </w:pPr>
    </w:p>
    <w:p w:rsidR="000D2B2A" w:rsidRDefault="00FF6F5D" w:rsidP="00C11FF1">
      <w:pPr>
        <w:pStyle w:val="Dziay"/>
        <w:numPr>
          <w:ilvl w:val="0"/>
          <w:numId w:val="34"/>
        </w:numPr>
      </w:pPr>
      <w:bookmarkStart w:id="403" w:name="_Toc435440058"/>
      <w:bookmarkStart w:id="404" w:name="_Toc440877086"/>
      <w:bookmarkStart w:id="405" w:name="_Toc15933301"/>
      <w:r w:rsidRPr="00FF6F5D">
        <w:lastRenderedPageBreak/>
        <w:t>Ź</w:t>
      </w:r>
      <w:bookmarkEnd w:id="403"/>
      <w:bookmarkEnd w:id="404"/>
      <w:r w:rsidR="000D2B2A">
        <w:t>RÓDŁA FINANSOWANIA INWESTYCJI Z ZAKRESU OCHRONY ŚRODOWISKA</w:t>
      </w:r>
      <w:bookmarkEnd w:id="405"/>
    </w:p>
    <w:p w:rsidR="00424A4B" w:rsidRPr="00213DC0" w:rsidRDefault="00424A4B" w:rsidP="00424A4B">
      <w:pPr>
        <w:ind w:firstLine="432"/>
        <w:rPr>
          <w:rFonts w:ascii="Segoe UI Semilight" w:hAnsi="Segoe UI Semilight" w:cs="Segoe UI Semilight"/>
          <w:sz w:val="20"/>
        </w:rPr>
      </w:pPr>
      <w:r w:rsidRPr="00213DC0">
        <w:rPr>
          <w:rFonts w:ascii="Segoe UI Semilight" w:hAnsi="Segoe UI Semilight" w:cs="Segoe UI Semilight"/>
          <w:sz w:val="20"/>
        </w:rPr>
        <w:t>Realizacja zadań określonych w Programie Ochrony Środowiska wiąże się z wysokimi nakładami finansowymi. Wdrażanie Programu powinno być zatem możliwe dzięki stworzeniu odpowiedniego systemu finansowego. Podstawowymi źródłami finansowania są środki publiczne (budżetowe państwa, gminy lub pozabudżetowe instytucji publicznych), prywatne (np. fundusze inwestycyjne) oraz prywatno-publiczne (np. ze spółek handlowych z udziałem gminy). Do głównych instrumentów finansowych gminy w zakresie ochrony środowiska należą opłaty oraz kary za korzystanie ze środowiska.</w:t>
      </w:r>
    </w:p>
    <w:p w:rsidR="00424A4B" w:rsidRPr="00424A4B" w:rsidRDefault="00424A4B" w:rsidP="00424A4B">
      <w:pPr>
        <w:rPr>
          <w:rFonts w:cs="Calibri Light"/>
        </w:rPr>
      </w:pPr>
      <w:r w:rsidRPr="00213DC0">
        <w:rPr>
          <w:rFonts w:ascii="Segoe UI Semilight" w:hAnsi="Segoe UI Semilight" w:cs="Segoe UI Semilight"/>
          <w:sz w:val="20"/>
        </w:rPr>
        <w:t>Potencjalne źródła finansowania zadań określonych w niniejszym Programie przedstawiono poniżej</w:t>
      </w:r>
      <w:r w:rsidRPr="00424A4B">
        <w:rPr>
          <w:rFonts w:cs="Calibri Light"/>
        </w:rPr>
        <w:t>.</w:t>
      </w:r>
    </w:p>
    <w:p w:rsidR="00424A4B" w:rsidRPr="00213DC0" w:rsidRDefault="00424A4B" w:rsidP="00424A4B">
      <w:pPr>
        <w:pStyle w:val="Wyrnienie"/>
        <w:spacing w:before="120" w:after="120" w:line="360" w:lineRule="auto"/>
        <w:rPr>
          <w:rFonts w:cs="Segoe UI Semilight"/>
          <w:sz w:val="20"/>
        </w:rPr>
      </w:pPr>
      <w:r w:rsidRPr="00213DC0">
        <w:rPr>
          <w:rFonts w:cs="Segoe UI Semilight"/>
          <w:sz w:val="20"/>
        </w:rPr>
        <w:t>Narodowy Fundusz Ochrony Środowiska i Gospodarki Wodnej (NFOŚiGW)</w:t>
      </w:r>
    </w:p>
    <w:p w:rsidR="00424A4B" w:rsidRPr="00213DC0" w:rsidRDefault="00424A4B" w:rsidP="00424A4B">
      <w:pPr>
        <w:ind w:firstLine="454"/>
        <w:rPr>
          <w:rFonts w:ascii="Segoe UI Semilight" w:hAnsi="Segoe UI Semilight" w:cs="Segoe UI Semilight"/>
          <w:sz w:val="20"/>
        </w:rPr>
      </w:pPr>
      <w:r w:rsidRPr="00213DC0">
        <w:rPr>
          <w:rFonts w:ascii="Segoe UI Semilight" w:hAnsi="Segoe UI Semilight" w:cs="Segoe UI Semilight"/>
          <w:sz w:val="20"/>
        </w:rPr>
        <w:t>Publiczna instytucja finansowa, działająca jako państwowa osoba prawna. Głównym jej celem działania jest udzielanie wsparcia finansowego przedsięwzięciom służ</w:t>
      </w:r>
      <w:r w:rsidR="00213DC0">
        <w:rPr>
          <w:rFonts w:ascii="Segoe UI Semilight" w:hAnsi="Segoe UI Semilight" w:cs="Segoe UI Semilight"/>
          <w:sz w:val="20"/>
        </w:rPr>
        <w:t xml:space="preserve">ącym ochronie środowiska </w:t>
      </w:r>
      <w:r w:rsidRPr="00213DC0">
        <w:rPr>
          <w:rFonts w:ascii="Segoe UI Semilight" w:hAnsi="Segoe UI Semilight" w:cs="Segoe UI Semilight"/>
          <w:sz w:val="20"/>
        </w:rPr>
        <w:t>i gospodarce wodnej.</w:t>
      </w:r>
    </w:p>
    <w:p w:rsidR="00424A4B" w:rsidRPr="00213DC0" w:rsidRDefault="00424A4B" w:rsidP="00424A4B">
      <w:pPr>
        <w:rPr>
          <w:rFonts w:ascii="Segoe UI Semilight" w:hAnsi="Segoe UI Semilight" w:cs="Segoe UI Semilight"/>
          <w:sz w:val="20"/>
        </w:rPr>
      </w:pPr>
      <w:r w:rsidRPr="00213DC0">
        <w:rPr>
          <w:rFonts w:ascii="Segoe UI Semilight" w:hAnsi="Segoe UI Semilight" w:cs="Segoe UI Semilight"/>
          <w:sz w:val="20"/>
        </w:rPr>
        <w:t>Podstawą do przyjmowania i rozpatrywania wniosków o dofinansowanie są programy priorytetowe, które określają zasady udzielania wsparcia oraz kryteria wyboru przedsięwzięć. Listę priorytetowych programów NFOŚiGW zatwierdza corocznie Rada Nadzorcza NFOŚiGW.</w:t>
      </w:r>
    </w:p>
    <w:p w:rsidR="00424A4B" w:rsidRPr="00ED0564" w:rsidRDefault="00424A4B" w:rsidP="00424A4B">
      <w:pPr>
        <w:rPr>
          <w:rFonts w:ascii="Segoe UI Semilight" w:hAnsi="Segoe UI Semilight" w:cs="Segoe UI Semilight"/>
          <w:sz w:val="20"/>
          <w:szCs w:val="20"/>
        </w:rPr>
      </w:pPr>
      <w:r w:rsidRPr="00ED0564">
        <w:rPr>
          <w:rFonts w:ascii="Segoe UI Semilight" w:hAnsi="Segoe UI Semilight" w:cs="Segoe UI Semilight"/>
          <w:sz w:val="20"/>
          <w:szCs w:val="20"/>
        </w:rPr>
        <w:t>Zgodnie z „Listą prioryte</w:t>
      </w:r>
      <w:r w:rsidR="00ED0564" w:rsidRPr="00ED0564">
        <w:rPr>
          <w:rFonts w:ascii="Segoe UI Semilight" w:hAnsi="Segoe UI Semilight" w:cs="Segoe UI Semilight"/>
          <w:sz w:val="20"/>
          <w:szCs w:val="20"/>
        </w:rPr>
        <w:t>towych programów NFOŚiGW na 2019</w:t>
      </w:r>
      <w:r w:rsidRPr="00ED0564">
        <w:rPr>
          <w:rFonts w:ascii="Segoe UI Semilight" w:hAnsi="Segoe UI Semilight" w:cs="Segoe UI Semilight"/>
          <w:sz w:val="20"/>
          <w:szCs w:val="20"/>
        </w:rPr>
        <w:t xml:space="preserve"> r.”, ustala się następujące programy:</w:t>
      </w:r>
    </w:p>
    <w:p w:rsidR="00ED0564" w:rsidRPr="00ED0564" w:rsidRDefault="00ED0564" w:rsidP="00ED0564">
      <w:pPr>
        <w:rPr>
          <w:rFonts w:ascii="Segoe UI Semilight" w:hAnsi="Segoe UI Semilight" w:cs="Segoe UI Semilight"/>
          <w:sz w:val="20"/>
          <w:szCs w:val="20"/>
          <w:u w:val="single"/>
        </w:rPr>
      </w:pPr>
      <w:r w:rsidRPr="00ED0564">
        <w:rPr>
          <w:rFonts w:ascii="Segoe UI Semilight" w:hAnsi="Segoe UI Semilight" w:cs="Segoe UI Semilight"/>
          <w:sz w:val="20"/>
          <w:szCs w:val="20"/>
          <w:u w:val="single"/>
        </w:rPr>
        <w:t>1. Ochrona i zrównoważone gospodarowanie zasobami wodnymi</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1.1. Gospodarka wodno-ściekowa w aglomeracjach</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1.2. Inwestycje w gospodarce ściekowej poza granicami kraju</w:t>
      </w:r>
    </w:p>
    <w:p w:rsidR="00ED0564" w:rsidRPr="00ED0564" w:rsidRDefault="00ED0564" w:rsidP="00ED0564">
      <w:pPr>
        <w:rPr>
          <w:rFonts w:ascii="Segoe UI Semilight" w:hAnsi="Segoe UI Semilight" w:cs="Segoe UI Semilight"/>
          <w:sz w:val="20"/>
          <w:szCs w:val="20"/>
          <w:u w:val="single"/>
        </w:rPr>
      </w:pPr>
      <w:r w:rsidRPr="00ED0564">
        <w:rPr>
          <w:rFonts w:ascii="Segoe UI Semilight" w:hAnsi="Segoe UI Semilight" w:cs="Segoe UI Semilight"/>
          <w:sz w:val="20"/>
          <w:szCs w:val="20"/>
          <w:u w:val="single"/>
        </w:rPr>
        <w:t>2. Racjonalne gospodarowanie odpadami i ochrona powierzchni ziemi</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2.1. Racjonalna gospodarka odpadami</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2.2. Ochrona powierzchni ziemi</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2.3. Współfinansowanie projektów realizowanych w ramach działań 2.2 i 2.5 Programu Operacyjnego Infrastruktura i Środowisko</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2.4. Gospodarka o obiegu zamkniętym</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2.5. Poznanie budowy geologicznej na rzecz kraju</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2.6. Zmniejszenie uciążliwości wynikających z wydobywania kopalin</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2.7. Ogólnopolski program regeneracji środowiskowej gleb poprzez ich wapnowanie</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lastRenderedPageBreak/>
        <w:t>2.8. Usuwanie agrowłókniny i folii rolniczych</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2.9. Usuwanie porzuconych odpadów</w:t>
      </w:r>
    </w:p>
    <w:p w:rsidR="00ED0564" w:rsidRPr="00ED0564" w:rsidRDefault="00ED0564" w:rsidP="00ED0564">
      <w:pPr>
        <w:rPr>
          <w:rFonts w:ascii="Segoe UI Semilight" w:hAnsi="Segoe UI Semilight" w:cs="Segoe UI Semilight"/>
          <w:sz w:val="20"/>
          <w:szCs w:val="20"/>
          <w:u w:val="single"/>
        </w:rPr>
      </w:pPr>
      <w:r w:rsidRPr="00ED0564">
        <w:rPr>
          <w:rFonts w:ascii="Segoe UI Semilight" w:hAnsi="Segoe UI Semilight" w:cs="Segoe UI Semilight"/>
          <w:sz w:val="20"/>
          <w:szCs w:val="20"/>
          <w:u w:val="single"/>
        </w:rPr>
        <w:t>3. Ochrona atmosfery</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3.1. System Zielonych Inwestycji (GIS - Green Investment Scheme) – GEPARD - Bezemisyjny transport publiczny</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3.2. SOWA – oświetlenie zewnętrzne</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3.3. GEPARD II – transport niskoemisyjny</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3.4. Budownictwo Energooszczędne</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3.5. Czyste powietrze</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3.6. System zielonych inwestycji (GIS – Green Investment Scheme) - Kangur – Bezpieczna i ekologiczna droga do szkoły</w:t>
      </w:r>
    </w:p>
    <w:p w:rsidR="00ED0564" w:rsidRPr="00ED0564" w:rsidRDefault="00ED0564" w:rsidP="00ED0564">
      <w:pPr>
        <w:rPr>
          <w:rFonts w:ascii="Segoe UI Semilight" w:hAnsi="Segoe UI Semilight" w:cs="Segoe UI Semilight"/>
          <w:sz w:val="20"/>
          <w:szCs w:val="20"/>
          <w:u w:val="single"/>
        </w:rPr>
      </w:pPr>
      <w:r w:rsidRPr="00ED0564">
        <w:rPr>
          <w:rFonts w:ascii="Segoe UI Semilight" w:hAnsi="Segoe UI Semilight" w:cs="Segoe UI Semilight"/>
          <w:sz w:val="20"/>
          <w:szCs w:val="20"/>
          <w:u w:val="single"/>
        </w:rPr>
        <w:t>4. Ochrona różnorodności biologicznej i funkcji ekosystemów</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4.1. Ochrona i przywracanie różnorodności biologicznej i krajobrazowej</w:t>
      </w:r>
    </w:p>
    <w:p w:rsidR="00ED0564" w:rsidRPr="00ED0564" w:rsidRDefault="00ED0564" w:rsidP="00ED0564">
      <w:pPr>
        <w:rPr>
          <w:rFonts w:ascii="Segoe UI Semilight" w:hAnsi="Segoe UI Semilight" w:cs="Segoe UI Semilight"/>
          <w:sz w:val="20"/>
          <w:szCs w:val="20"/>
          <w:u w:val="single"/>
        </w:rPr>
      </w:pPr>
      <w:r w:rsidRPr="00ED0564">
        <w:rPr>
          <w:rFonts w:ascii="Segoe UI Semilight" w:hAnsi="Segoe UI Semilight" w:cs="Segoe UI Semilight"/>
          <w:sz w:val="20"/>
          <w:szCs w:val="20"/>
          <w:u w:val="single"/>
        </w:rPr>
        <w:t>5. Międzydziedzinowe</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5.1. Wsparcie Ministra Środowiska w zakresie realizacji polityki ochrony środowiska</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5.2. Zadania wskazane przez ustawodawcę</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5.3. Wspieranie działalności monitoringu środowiska</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5.4. Adaptacja do zmian klimatu oraz ograniczenie skutków zagrożeń środowiska</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5.5. Edukacja ekologiczna</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5.6. Współfinansowanie programu LIFE</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5.7. SYSTEM - Wsparcie działań ochrony środowiska i gospodarki wodnej realizowanych przez partnerów zewnętrznych – REGION</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5.8. Energia Plus</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5.9. Ciepłownictwo powiatowe – pilotaż</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5.10. Samowystarczalność energetyczna – pilotaż</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5.11. Gekon – Generator Koncepcji Ekologicznych</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5.12. Wsparcie dla Innowacji sprzyjających zasobooszczędnej i niskoemisyjnej gospodarce</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5.13. Ogólnopolski program finansowania służb ratowniczych</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lastRenderedPageBreak/>
        <w:t>5.14. E-ETAP - Energy Efficiency Training and Auditing Project</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5.15. Współfinansowanie projektów realizowanych w ramach poddziałań 1.3.1 i 1.3.2 Programu Operacyjnego Infrastruktura i Środowisko</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5.16. Wsparcie projektów realizowanych w ramach podziałania 1.1.1., działań 1.2, 1.5 i 1.6 Programu Operacyjnego Infrastruktura i Środowisko 2014-2020</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5.17. Ogólnopolski program finansowania usuwania wyrobów zawierających azbest</w:t>
      </w:r>
    </w:p>
    <w:p w:rsidR="00ED0564" w:rsidRDefault="00ED0564" w:rsidP="00ED0564">
      <w:pPr>
        <w:pStyle w:val="Wyrnienie"/>
        <w:jc w:val="both"/>
        <w:rPr>
          <w:rFonts w:cs="Segoe UI Semilight"/>
          <w:sz w:val="20"/>
          <w:szCs w:val="20"/>
        </w:rPr>
      </w:pPr>
    </w:p>
    <w:p w:rsidR="00C84657" w:rsidRPr="007C378F" w:rsidRDefault="00C84657" w:rsidP="00C84657">
      <w:pPr>
        <w:pStyle w:val="Wyrnienie"/>
        <w:rPr>
          <w:rFonts w:cs="Segoe UI Semilight"/>
          <w:sz w:val="20"/>
          <w:szCs w:val="20"/>
        </w:rPr>
      </w:pPr>
      <w:r w:rsidRPr="007C378F">
        <w:rPr>
          <w:rFonts w:cs="Segoe UI Semilight"/>
          <w:sz w:val="20"/>
          <w:szCs w:val="20"/>
        </w:rPr>
        <w:t>Wojewódzki Fundusz Ochrony Środowiska i Gospodarki Wodnej w Rzeszowie (WFOŚiGW)</w:t>
      </w:r>
    </w:p>
    <w:p w:rsidR="00C84657" w:rsidRPr="007C378F" w:rsidRDefault="00C84657" w:rsidP="00C84657">
      <w:pPr>
        <w:ind w:firstLine="709"/>
        <w:rPr>
          <w:rFonts w:ascii="Segoe UI Semilight" w:hAnsi="Segoe UI Semilight" w:cs="Segoe UI Semilight"/>
          <w:sz w:val="20"/>
          <w:szCs w:val="20"/>
        </w:rPr>
      </w:pPr>
      <w:r w:rsidRPr="007C378F">
        <w:rPr>
          <w:rFonts w:ascii="Segoe UI Semilight" w:hAnsi="Segoe UI Semilight" w:cs="Segoe UI Semilight"/>
          <w:sz w:val="20"/>
          <w:szCs w:val="20"/>
        </w:rPr>
        <w:t xml:space="preserve">Przy wyborze i ocenie wniosków o udzielenie pomocy finansowej Fundusz kieruje się "Kryteriami wyboru przedsięwzięć finansowanych ze środków WFOŚiGW w Rzeszowie", natomiast pomoc finansowa udzielana jest w oparciu o "Zasady udzielania i umarzania pożyczek oraz tryb i zasady udzielania </w:t>
      </w:r>
      <w:r w:rsidRPr="007C378F">
        <w:rPr>
          <w:rFonts w:ascii="Segoe UI Semilight" w:hAnsi="Segoe UI Semilight" w:cs="Segoe UI Semilight"/>
          <w:sz w:val="20"/>
          <w:szCs w:val="20"/>
        </w:rPr>
        <w:br/>
        <w:t>i rozliczania dotacji przez WFOŚiGW w Rzeszowie" - dokumenty uchwalane przez Radę Nadzorczą Funduszu.</w:t>
      </w:r>
    </w:p>
    <w:p w:rsidR="00C84657" w:rsidRPr="007C378F" w:rsidRDefault="00C84657" w:rsidP="00C84657">
      <w:pPr>
        <w:rPr>
          <w:rFonts w:ascii="Segoe UI Semilight" w:hAnsi="Segoe UI Semilight" w:cs="Segoe UI Semilight"/>
          <w:sz w:val="20"/>
          <w:szCs w:val="20"/>
        </w:rPr>
      </w:pPr>
      <w:r w:rsidRPr="007C378F">
        <w:rPr>
          <w:rFonts w:ascii="Segoe UI Semilight" w:hAnsi="Segoe UI Semilight" w:cs="Segoe UI Semilight"/>
          <w:sz w:val="20"/>
          <w:szCs w:val="20"/>
        </w:rPr>
        <w:t>WFOŚiGW w Rzeszowie ustalił następujące priorytety dziedzinowe:</w:t>
      </w:r>
    </w:p>
    <w:p w:rsidR="00C84657" w:rsidRPr="007C378F" w:rsidRDefault="00C84657" w:rsidP="00C84657">
      <w:pPr>
        <w:rPr>
          <w:rFonts w:ascii="Segoe UI Semilight" w:hAnsi="Segoe UI Semilight" w:cs="Segoe UI Semilight"/>
          <w:sz w:val="20"/>
          <w:szCs w:val="20"/>
          <w:u w:val="single"/>
        </w:rPr>
      </w:pPr>
      <w:r w:rsidRPr="007C378F">
        <w:rPr>
          <w:rFonts w:ascii="Segoe UI Semilight" w:hAnsi="Segoe UI Semilight" w:cs="Segoe UI Semilight"/>
          <w:sz w:val="20"/>
          <w:szCs w:val="20"/>
          <w:u w:val="single"/>
        </w:rPr>
        <w:t>Ochrona i zrównoważone gospodarowanie zasobami wodnymi</w:t>
      </w:r>
    </w:p>
    <w:p w:rsidR="00C84657" w:rsidRPr="007C378F" w:rsidRDefault="00C84657" w:rsidP="00C84657">
      <w:pPr>
        <w:rPr>
          <w:rFonts w:ascii="Segoe UI Semilight" w:hAnsi="Segoe UI Semilight" w:cs="Segoe UI Semilight"/>
          <w:sz w:val="20"/>
          <w:szCs w:val="20"/>
        </w:rPr>
      </w:pPr>
      <w:r w:rsidRPr="007C378F">
        <w:rPr>
          <w:rFonts w:ascii="Segoe UI Semilight" w:hAnsi="Segoe UI Semilight" w:cs="Segoe UI Semilight"/>
          <w:sz w:val="20"/>
          <w:szCs w:val="20"/>
        </w:rPr>
        <w:t xml:space="preserve">1) Poprawa jakości wód powierzchniowych i podziemnych. </w:t>
      </w:r>
    </w:p>
    <w:p w:rsidR="00C84657" w:rsidRPr="007C378F" w:rsidRDefault="00C84657" w:rsidP="00C84657">
      <w:pPr>
        <w:rPr>
          <w:rFonts w:ascii="Segoe UI Semilight" w:hAnsi="Segoe UI Semilight" w:cs="Segoe UI Semilight"/>
          <w:sz w:val="20"/>
          <w:szCs w:val="20"/>
        </w:rPr>
      </w:pPr>
      <w:r w:rsidRPr="007C378F">
        <w:rPr>
          <w:rFonts w:ascii="Segoe UI Semilight" w:hAnsi="Segoe UI Semilight" w:cs="Segoe UI Semilight"/>
          <w:sz w:val="20"/>
          <w:szCs w:val="20"/>
        </w:rPr>
        <w:t xml:space="preserve">2) Efektywne i racjonalne korzystanie z zasobów wodnych. </w:t>
      </w:r>
    </w:p>
    <w:p w:rsidR="00C84657" w:rsidRPr="007C378F" w:rsidRDefault="00C84657" w:rsidP="00C84657">
      <w:pPr>
        <w:rPr>
          <w:rFonts w:ascii="Segoe UI Semilight" w:hAnsi="Segoe UI Semilight" w:cs="Segoe UI Semilight"/>
          <w:sz w:val="20"/>
          <w:szCs w:val="20"/>
        </w:rPr>
      </w:pPr>
      <w:r w:rsidRPr="007C378F">
        <w:rPr>
          <w:rFonts w:ascii="Segoe UI Semilight" w:hAnsi="Segoe UI Semilight" w:cs="Segoe UI Semilight"/>
          <w:sz w:val="20"/>
          <w:szCs w:val="20"/>
        </w:rPr>
        <w:t>3) Adaptacja sektora gospodarki wodnej do zmian klimatu.</w:t>
      </w:r>
    </w:p>
    <w:p w:rsidR="00C84657" w:rsidRPr="007C378F" w:rsidRDefault="00C84657" w:rsidP="00C84657">
      <w:pPr>
        <w:rPr>
          <w:rFonts w:ascii="Segoe UI Semilight" w:hAnsi="Segoe UI Semilight" w:cs="Segoe UI Semilight"/>
          <w:sz w:val="20"/>
          <w:szCs w:val="20"/>
        </w:rPr>
      </w:pPr>
      <w:r w:rsidRPr="007C378F">
        <w:rPr>
          <w:rFonts w:ascii="Segoe UI Semilight" w:hAnsi="Segoe UI Semilight" w:cs="Segoe UI Semilight"/>
          <w:sz w:val="20"/>
          <w:szCs w:val="20"/>
        </w:rPr>
        <w:t xml:space="preserve">Główne przedsięwzięcia priorytetowe </w:t>
      </w:r>
    </w:p>
    <w:p w:rsidR="00C84657" w:rsidRPr="007C378F" w:rsidRDefault="00C84657" w:rsidP="00A262D1">
      <w:pPr>
        <w:pStyle w:val="Akapitzlist"/>
        <w:numPr>
          <w:ilvl w:val="0"/>
          <w:numId w:val="46"/>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Zwiększenie zasobów dyspozycyjnych wód, poprzez realizację wielozadaniowych zbiorników retencyjnych oraz obiektów małej retencji. </w:t>
      </w:r>
    </w:p>
    <w:p w:rsidR="00C84657" w:rsidRPr="007C378F" w:rsidRDefault="00C84657" w:rsidP="00A262D1">
      <w:pPr>
        <w:pStyle w:val="Akapitzlist"/>
        <w:numPr>
          <w:ilvl w:val="0"/>
          <w:numId w:val="46"/>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Zwiększenie ochrony przeciwpowodziowej. </w:t>
      </w:r>
    </w:p>
    <w:p w:rsidR="00C84657" w:rsidRPr="007C378F" w:rsidRDefault="00C84657" w:rsidP="00A262D1">
      <w:pPr>
        <w:pStyle w:val="Akapitzlist"/>
        <w:numPr>
          <w:ilvl w:val="0"/>
          <w:numId w:val="46"/>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Budowa, rozbudowa i modernizacja systemów kanalizacji i oczyszczalni ścieków, zwłaszcza ujętych w Krajowym Programie Oczyszczania Ścieków Komunalnych. </w:t>
      </w:r>
    </w:p>
    <w:p w:rsidR="00C84657" w:rsidRPr="007C378F" w:rsidRDefault="00C84657" w:rsidP="00A262D1">
      <w:pPr>
        <w:pStyle w:val="Akapitzlist"/>
        <w:numPr>
          <w:ilvl w:val="0"/>
          <w:numId w:val="46"/>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Przeciwdziałanie eutrofizacji wód w zbiornikach zaporowych Solina - Myczkowce i Besko poprzez budowę, rozbudowę i modernizację oczyszczalni ścieków i sieci kanalizacyjnych </w:t>
      </w:r>
      <w:r w:rsidRPr="007C378F">
        <w:rPr>
          <w:rFonts w:ascii="Segoe UI Semilight" w:hAnsi="Segoe UI Semilight" w:cs="Segoe UI Semilight"/>
          <w:sz w:val="20"/>
          <w:szCs w:val="20"/>
        </w:rPr>
        <w:br/>
        <w:t xml:space="preserve">w zlewniach tych zbiorników. </w:t>
      </w:r>
    </w:p>
    <w:p w:rsidR="00C84657" w:rsidRPr="007C378F" w:rsidRDefault="00C84657" w:rsidP="00A262D1">
      <w:pPr>
        <w:pStyle w:val="Akapitzlist"/>
        <w:numPr>
          <w:ilvl w:val="0"/>
          <w:numId w:val="46"/>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Ochrona zasobów wód podziemnych. </w:t>
      </w:r>
    </w:p>
    <w:p w:rsidR="00C84657" w:rsidRPr="007C378F" w:rsidRDefault="00C84657" w:rsidP="00A262D1">
      <w:pPr>
        <w:pStyle w:val="Akapitzlist"/>
        <w:numPr>
          <w:ilvl w:val="0"/>
          <w:numId w:val="46"/>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Usuwanie strat w sieciach, oszczędzanie wody w przemyśle i na cele konsumpcyjne. </w:t>
      </w:r>
    </w:p>
    <w:p w:rsidR="00C84657" w:rsidRPr="007C378F" w:rsidRDefault="00C84657" w:rsidP="00A262D1">
      <w:pPr>
        <w:pStyle w:val="Akapitzlist"/>
        <w:numPr>
          <w:ilvl w:val="0"/>
          <w:numId w:val="46"/>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Zapewnienie dobrej jakości wody przeznaczonej do spożycia. Budowa i rozbudowa ujęć wodnych, stacji uzdatniania wody oraz budowa systemów wodociągowych, w szczególności realizowanych w ramach programów porządkowania gospodarki ściekowej. </w:t>
      </w:r>
    </w:p>
    <w:p w:rsidR="00C84657" w:rsidRPr="007C378F" w:rsidRDefault="00C84657" w:rsidP="00A262D1">
      <w:pPr>
        <w:pStyle w:val="Akapitzlist"/>
        <w:numPr>
          <w:ilvl w:val="0"/>
          <w:numId w:val="46"/>
        </w:numPr>
        <w:rPr>
          <w:rFonts w:ascii="Segoe UI Semilight" w:hAnsi="Segoe UI Semilight" w:cs="Segoe UI Semilight"/>
          <w:sz w:val="20"/>
          <w:szCs w:val="20"/>
        </w:rPr>
      </w:pPr>
      <w:r w:rsidRPr="007C378F">
        <w:rPr>
          <w:rFonts w:ascii="Segoe UI Semilight" w:hAnsi="Segoe UI Semilight" w:cs="Segoe UI Semilight"/>
          <w:sz w:val="20"/>
          <w:szCs w:val="20"/>
        </w:rPr>
        <w:lastRenderedPageBreak/>
        <w:t xml:space="preserve">Przeciwdziałanie skutkom suszy. </w:t>
      </w:r>
    </w:p>
    <w:p w:rsidR="00C84657" w:rsidRPr="007C378F" w:rsidRDefault="00C84657" w:rsidP="00A262D1">
      <w:pPr>
        <w:pStyle w:val="Akapitzlist"/>
        <w:numPr>
          <w:ilvl w:val="0"/>
          <w:numId w:val="46"/>
        </w:numPr>
        <w:rPr>
          <w:rFonts w:ascii="Segoe UI Semilight" w:hAnsi="Segoe UI Semilight" w:cs="Segoe UI Semilight"/>
          <w:sz w:val="20"/>
          <w:szCs w:val="20"/>
        </w:rPr>
      </w:pPr>
      <w:r w:rsidRPr="007C378F">
        <w:rPr>
          <w:rFonts w:ascii="Segoe UI Semilight" w:hAnsi="Segoe UI Semilight" w:cs="Segoe UI Semilight"/>
          <w:sz w:val="20"/>
          <w:szCs w:val="20"/>
        </w:rPr>
        <w:t>Budowa przydomowych oczyszczalni ścieków na terenach, gdzie budowa zbiorczych systemów odprowadzania ścieków jest ekonomicznie nieuzasadniona.</w:t>
      </w:r>
    </w:p>
    <w:p w:rsidR="00C84657" w:rsidRPr="007C378F" w:rsidRDefault="00C84657" w:rsidP="00C84657">
      <w:pPr>
        <w:rPr>
          <w:rFonts w:ascii="Segoe UI Semilight" w:hAnsi="Segoe UI Semilight" w:cs="Segoe UI Semilight"/>
          <w:sz w:val="20"/>
          <w:szCs w:val="20"/>
          <w:u w:val="single"/>
        </w:rPr>
      </w:pPr>
      <w:r w:rsidRPr="007C378F">
        <w:rPr>
          <w:rFonts w:ascii="Segoe UI Semilight" w:hAnsi="Segoe UI Semilight" w:cs="Segoe UI Semilight"/>
          <w:sz w:val="20"/>
          <w:szCs w:val="20"/>
          <w:u w:val="single"/>
        </w:rPr>
        <w:t>Racjonalne gospodarowanie odpadami i ochrona powierzchni ziemi</w:t>
      </w:r>
    </w:p>
    <w:p w:rsidR="00C84657" w:rsidRPr="007C378F" w:rsidRDefault="00C84657" w:rsidP="00C84657">
      <w:pPr>
        <w:rPr>
          <w:rFonts w:ascii="Segoe UI Semilight" w:hAnsi="Segoe UI Semilight" w:cs="Segoe UI Semilight"/>
          <w:sz w:val="20"/>
          <w:szCs w:val="20"/>
        </w:rPr>
      </w:pPr>
      <w:r w:rsidRPr="007C378F">
        <w:rPr>
          <w:rFonts w:ascii="Segoe UI Semilight" w:hAnsi="Segoe UI Semilight" w:cs="Segoe UI Semilight"/>
          <w:sz w:val="20"/>
          <w:szCs w:val="20"/>
        </w:rPr>
        <w:t xml:space="preserve">1) Minimalizacja ilości składowanych odpadów. </w:t>
      </w:r>
    </w:p>
    <w:p w:rsidR="00C84657" w:rsidRPr="007C378F" w:rsidRDefault="00C84657" w:rsidP="00C84657">
      <w:pPr>
        <w:rPr>
          <w:rFonts w:ascii="Segoe UI Semilight" w:hAnsi="Segoe UI Semilight" w:cs="Segoe UI Semilight"/>
          <w:sz w:val="20"/>
          <w:szCs w:val="20"/>
        </w:rPr>
      </w:pPr>
      <w:r w:rsidRPr="007C378F">
        <w:rPr>
          <w:rFonts w:ascii="Segoe UI Semilight" w:hAnsi="Segoe UI Semilight" w:cs="Segoe UI Semilight"/>
          <w:sz w:val="20"/>
          <w:szCs w:val="20"/>
        </w:rPr>
        <w:t xml:space="preserve">2) Poprawa gospodarowania odpadami, w tym wykorzystanie odpadów komunalnych oraz osadów ściekowych na cele energetyczne. </w:t>
      </w:r>
    </w:p>
    <w:p w:rsidR="00C84657" w:rsidRPr="007C378F" w:rsidRDefault="00C84657" w:rsidP="00C84657">
      <w:pPr>
        <w:rPr>
          <w:rFonts w:ascii="Segoe UI Semilight" w:hAnsi="Segoe UI Semilight" w:cs="Segoe UI Semilight"/>
          <w:sz w:val="20"/>
          <w:szCs w:val="20"/>
        </w:rPr>
      </w:pPr>
      <w:r w:rsidRPr="007C378F">
        <w:rPr>
          <w:rFonts w:ascii="Segoe UI Semilight" w:hAnsi="Segoe UI Semilight" w:cs="Segoe UI Semilight"/>
          <w:sz w:val="20"/>
          <w:szCs w:val="20"/>
        </w:rPr>
        <w:t>3) Promowanie ponownego wykorzystania i recyklingu odpadów.</w:t>
      </w:r>
    </w:p>
    <w:p w:rsidR="00C84657" w:rsidRPr="007C378F" w:rsidRDefault="00C84657" w:rsidP="00C84657">
      <w:pPr>
        <w:rPr>
          <w:rFonts w:ascii="Segoe UI Semilight" w:hAnsi="Segoe UI Semilight" w:cs="Segoe UI Semilight"/>
          <w:sz w:val="20"/>
          <w:szCs w:val="20"/>
        </w:rPr>
      </w:pPr>
      <w:r w:rsidRPr="007C378F">
        <w:rPr>
          <w:rFonts w:ascii="Segoe UI Semilight" w:hAnsi="Segoe UI Semilight" w:cs="Segoe UI Semilight"/>
          <w:sz w:val="20"/>
          <w:szCs w:val="20"/>
        </w:rPr>
        <w:t xml:space="preserve">Główne przedsięwzięcia priorytetowe </w:t>
      </w:r>
    </w:p>
    <w:p w:rsidR="00C84657" w:rsidRPr="007C378F" w:rsidRDefault="00C84657" w:rsidP="00A262D1">
      <w:pPr>
        <w:pStyle w:val="Akapitzlist"/>
        <w:numPr>
          <w:ilvl w:val="0"/>
          <w:numId w:val="47"/>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Budowa lub modernizacja regionalnych instalacji zagospodarowania odpadów oraz innych instalacji wynikających z planu gospodarki odpadami komunalnymi dla województwa podkarpackiego. </w:t>
      </w:r>
    </w:p>
    <w:p w:rsidR="00C84657" w:rsidRPr="007C378F" w:rsidRDefault="00C84657" w:rsidP="00A262D1">
      <w:pPr>
        <w:pStyle w:val="Akapitzlist"/>
        <w:numPr>
          <w:ilvl w:val="0"/>
          <w:numId w:val="47"/>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Budowa lub modernizacja instalacji przetwarzania odpadów na surowce użyteczne, łatwo zbywalne lub półprodukty. </w:t>
      </w:r>
    </w:p>
    <w:p w:rsidR="00C84657" w:rsidRPr="007C378F" w:rsidRDefault="00C84657" w:rsidP="00A262D1">
      <w:pPr>
        <w:pStyle w:val="Akapitzlist"/>
        <w:numPr>
          <w:ilvl w:val="0"/>
          <w:numId w:val="47"/>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Tworzenie ogólnodostępnych dla mieszkańców punktów selektywnego zbierania odpadów komunalnych. </w:t>
      </w:r>
    </w:p>
    <w:p w:rsidR="00C84657" w:rsidRPr="007C378F" w:rsidRDefault="00C84657" w:rsidP="00A262D1">
      <w:pPr>
        <w:pStyle w:val="Akapitzlist"/>
        <w:numPr>
          <w:ilvl w:val="0"/>
          <w:numId w:val="47"/>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Wdrażanie działań zawartych w Krajowym programie zapobiegania powstawaniu odpadów, </w:t>
      </w:r>
      <w:r w:rsidRPr="007C378F">
        <w:rPr>
          <w:rFonts w:ascii="Segoe UI Semilight" w:hAnsi="Segoe UI Semilight" w:cs="Segoe UI Semilight"/>
          <w:sz w:val="20"/>
          <w:szCs w:val="20"/>
        </w:rPr>
        <w:br/>
        <w:t xml:space="preserve">w tym zmian technologicznych zapobiegających powstawaniu odpadów lub zapewniających </w:t>
      </w:r>
      <w:r>
        <w:rPr>
          <w:rFonts w:ascii="Segoe UI Semilight" w:hAnsi="Segoe UI Semilight" w:cs="Segoe UI Semilight"/>
          <w:sz w:val="20"/>
          <w:szCs w:val="20"/>
        </w:rPr>
        <w:br/>
      </w:r>
      <w:r w:rsidRPr="007C378F">
        <w:rPr>
          <w:rFonts w:ascii="Segoe UI Semilight" w:hAnsi="Segoe UI Semilight" w:cs="Segoe UI Semilight"/>
          <w:sz w:val="20"/>
          <w:szCs w:val="20"/>
        </w:rPr>
        <w:t>ich minimalizację w procesach produkcji.</w:t>
      </w:r>
    </w:p>
    <w:p w:rsidR="00C84657" w:rsidRPr="007C378F" w:rsidRDefault="00C84657" w:rsidP="00A262D1">
      <w:pPr>
        <w:pStyle w:val="Akapitzlist"/>
        <w:numPr>
          <w:ilvl w:val="0"/>
          <w:numId w:val="47"/>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Realizacja zadań związanych z zagospodarowaniem odpadów biodegradowalnych, w tym osadów z oczyszczalni ścieków. </w:t>
      </w:r>
    </w:p>
    <w:p w:rsidR="00C84657" w:rsidRPr="007C378F" w:rsidRDefault="00C84657" w:rsidP="00A262D1">
      <w:pPr>
        <w:pStyle w:val="Akapitzlist"/>
        <w:numPr>
          <w:ilvl w:val="0"/>
          <w:numId w:val="47"/>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Zamykanie i rekultywacja składowisk odpadów komunalnych. </w:t>
      </w:r>
    </w:p>
    <w:p w:rsidR="00C84657" w:rsidRPr="007C378F" w:rsidRDefault="00C84657" w:rsidP="00A262D1">
      <w:pPr>
        <w:pStyle w:val="Akapitzlist"/>
        <w:numPr>
          <w:ilvl w:val="0"/>
          <w:numId w:val="47"/>
        </w:numPr>
        <w:rPr>
          <w:rFonts w:ascii="Segoe UI Semilight" w:hAnsi="Segoe UI Semilight" w:cs="Segoe UI Semilight"/>
          <w:sz w:val="20"/>
          <w:szCs w:val="20"/>
        </w:rPr>
      </w:pPr>
      <w:r w:rsidRPr="007C378F">
        <w:rPr>
          <w:rFonts w:ascii="Segoe UI Semilight" w:hAnsi="Segoe UI Semilight" w:cs="Segoe UI Semilight"/>
          <w:sz w:val="20"/>
          <w:szCs w:val="20"/>
        </w:rPr>
        <w:t>Przedsięwzięcia związane z usuwaniem azbestu i wyrobów zawierających azbest oraz innych odpadów niebezpiecznych.</w:t>
      </w:r>
    </w:p>
    <w:p w:rsidR="00C84657" w:rsidRPr="007C378F" w:rsidRDefault="00C84657" w:rsidP="00C84657">
      <w:pPr>
        <w:rPr>
          <w:rFonts w:ascii="Segoe UI Semilight" w:hAnsi="Segoe UI Semilight" w:cs="Segoe UI Semilight"/>
          <w:sz w:val="20"/>
          <w:szCs w:val="20"/>
          <w:u w:val="single"/>
        </w:rPr>
      </w:pPr>
      <w:r w:rsidRPr="007C378F">
        <w:rPr>
          <w:rFonts w:ascii="Segoe UI Semilight" w:hAnsi="Segoe UI Semilight" w:cs="Segoe UI Semilight"/>
          <w:sz w:val="20"/>
          <w:szCs w:val="20"/>
          <w:u w:val="single"/>
        </w:rPr>
        <w:t>Ochrony atmosfery</w:t>
      </w:r>
    </w:p>
    <w:p w:rsidR="00C84657" w:rsidRPr="007C378F" w:rsidRDefault="00C84657" w:rsidP="00C84657">
      <w:pPr>
        <w:rPr>
          <w:rFonts w:ascii="Segoe UI Semilight" w:hAnsi="Segoe UI Semilight" w:cs="Segoe UI Semilight"/>
          <w:sz w:val="20"/>
          <w:szCs w:val="20"/>
        </w:rPr>
      </w:pPr>
      <w:r w:rsidRPr="007C378F">
        <w:rPr>
          <w:rFonts w:ascii="Segoe UI Semilight" w:hAnsi="Segoe UI Semilight" w:cs="Segoe UI Semilight"/>
          <w:sz w:val="20"/>
          <w:szCs w:val="20"/>
        </w:rPr>
        <w:t xml:space="preserve">1) Poprawa jakości powietrza. </w:t>
      </w:r>
    </w:p>
    <w:p w:rsidR="00C84657" w:rsidRPr="007C378F" w:rsidRDefault="00C84657" w:rsidP="00C84657">
      <w:pPr>
        <w:rPr>
          <w:rFonts w:ascii="Segoe UI Semilight" w:hAnsi="Segoe UI Semilight" w:cs="Segoe UI Semilight"/>
          <w:sz w:val="20"/>
          <w:szCs w:val="20"/>
        </w:rPr>
      </w:pPr>
      <w:r w:rsidRPr="007C378F">
        <w:rPr>
          <w:rFonts w:ascii="Segoe UI Semilight" w:hAnsi="Segoe UI Semilight" w:cs="Segoe UI Semilight"/>
          <w:sz w:val="20"/>
          <w:szCs w:val="20"/>
        </w:rPr>
        <w:t>2) Wspieranie budowy i wykorzystania rozproszonych odnawialnych źródeł energii.</w:t>
      </w:r>
    </w:p>
    <w:p w:rsidR="00C84657" w:rsidRPr="007C378F" w:rsidRDefault="00C84657" w:rsidP="00C84657">
      <w:pPr>
        <w:rPr>
          <w:rFonts w:ascii="Segoe UI Semilight" w:hAnsi="Segoe UI Semilight" w:cs="Segoe UI Semilight"/>
          <w:sz w:val="20"/>
          <w:szCs w:val="20"/>
        </w:rPr>
      </w:pPr>
      <w:r w:rsidRPr="007C378F">
        <w:rPr>
          <w:rFonts w:ascii="Segoe UI Semilight" w:hAnsi="Segoe UI Semilight" w:cs="Segoe UI Semilight"/>
          <w:sz w:val="20"/>
          <w:szCs w:val="20"/>
        </w:rPr>
        <w:t xml:space="preserve">Główne przedsięwzięcia priorytetowe </w:t>
      </w:r>
    </w:p>
    <w:p w:rsidR="00C84657" w:rsidRPr="007C378F" w:rsidRDefault="00C84657" w:rsidP="00A262D1">
      <w:pPr>
        <w:pStyle w:val="Akapitzlist"/>
        <w:numPr>
          <w:ilvl w:val="0"/>
          <w:numId w:val="48"/>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Likwidacja tzw. „niskich” źródeł emisji, w szczególności na obszarach z naruszeniami standardów jakości powietrza wskazanych w naprawczych programach ochrony powietrza. </w:t>
      </w:r>
    </w:p>
    <w:p w:rsidR="00C84657" w:rsidRPr="007C378F" w:rsidRDefault="00C84657" w:rsidP="00A262D1">
      <w:pPr>
        <w:pStyle w:val="Akapitzlist"/>
        <w:numPr>
          <w:ilvl w:val="0"/>
          <w:numId w:val="48"/>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Realizacja przedsięwzięć z zakresu odnawialnych źródeł energii lub wysokosprawnej kogeneracji oraz rozwoju biogazowni. </w:t>
      </w:r>
    </w:p>
    <w:p w:rsidR="00C84657" w:rsidRPr="007C378F" w:rsidRDefault="00C84657" w:rsidP="00A262D1">
      <w:pPr>
        <w:pStyle w:val="Akapitzlist"/>
        <w:numPr>
          <w:ilvl w:val="0"/>
          <w:numId w:val="48"/>
        </w:numPr>
        <w:rPr>
          <w:rFonts w:ascii="Segoe UI Semilight" w:hAnsi="Segoe UI Semilight" w:cs="Segoe UI Semilight"/>
          <w:sz w:val="20"/>
          <w:szCs w:val="20"/>
        </w:rPr>
      </w:pPr>
      <w:r w:rsidRPr="007C378F">
        <w:rPr>
          <w:rFonts w:ascii="Segoe UI Semilight" w:hAnsi="Segoe UI Semilight" w:cs="Segoe UI Semilight"/>
          <w:sz w:val="20"/>
          <w:szCs w:val="20"/>
        </w:rPr>
        <w:lastRenderedPageBreak/>
        <w:t xml:space="preserve">Realizacja zadań mających na celu poprawę stanu czystości powietrza w miejscowościach uzdrowiskowych woj. podkarpackiego. </w:t>
      </w:r>
    </w:p>
    <w:p w:rsidR="00C84657" w:rsidRPr="007C378F" w:rsidRDefault="00C84657" w:rsidP="00A262D1">
      <w:pPr>
        <w:pStyle w:val="Akapitzlist"/>
        <w:numPr>
          <w:ilvl w:val="0"/>
          <w:numId w:val="48"/>
        </w:numPr>
        <w:rPr>
          <w:rFonts w:ascii="Segoe UI Semilight" w:hAnsi="Segoe UI Semilight" w:cs="Segoe UI Semilight"/>
          <w:sz w:val="20"/>
          <w:szCs w:val="20"/>
        </w:rPr>
      </w:pPr>
      <w:r w:rsidRPr="007C378F">
        <w:rPr>
          <w:rFonts w:ascii="Segoe UI Semilight" w:hAnsi="Segoe UI Semilight" w:cs="Segoe UI Semilight"/>
          <w:sz w:val="20"/>
          <w:szCs w:val="20"/>
        </w:rPr>
        <w:t>Racjonalizacja gospodarki energią, wdrażanie technologii i przedsięwzięć ograniczających zużycie energii w przemyśle i gospodarce komunalnej.</w:t>
      </w:r>
    </w:p>
    <w:p w:rsidR="00C84657" w:rsidRPr="007C378F" w:rsidRDefault="00C84657" w:rsidP="00C84657">
      <w:pPr>
        <w:rPr>
          <w:rFonts w:ascii="Segoe UI Semilight" w:hAnsi="Segoe UI Semilight" w:cs="Segoe UI Semilight"/>
          <w:sz w:val="20"/>
          <w:szCs w:val="20"/>
          <w:u w:val="single"/>
        </w:rPr>
      </w:pPr>
      <w:r w:rsidRPr="007C378F">
        <w:rPr>
          <w:rFonts w:ascii="Segoe UI Semilight" w:hAnsi="Segoe UI Semilight" w:cs="Segoe UI Semilight"/>
          <w:sz w:val="20"/>
          <w:szCs w:val="20"/>
          <w:u w:val="single"/>
        </w:rPr>
        <w:t>Ochrona różnorodności biologicznej i funkcji ekosystemów</w:t>
      </w:r>
    </w:p>
    <w:p w:rsidR="00C84657" w:rsidRPr="007C378F" w:rsidRDefault="00C84657" w:rsidP="00A262D1">
      <w:pPr>
        <w:pStyle w:val="Akapitzlist"/>
        <w:numPr>
          <w:ilvl w:val="0"/>
          <w:numId w:val="49"/>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Utrzymanie i odbudowa ekosystemów i ich funkcji, ochrona korytarzy ekologicznych </w:t>
      </w:r>
      <w:r w:rsidRPr="007C378F">
        <w:rPr>
          <w:rFonts w:ascii="Segoe UI Semilight" w:hAnsi="Segoe UI Semilight" w:cs="Segoe UI Semilight"/>
          <w:sz w:val="20"/>
          <w:szCs w:val="20"/>
        </w:rPr>
        <w:br/>
        <w:t>i zapewnienie zrównoważonego rozwoju leśnictwa, gospodarki rolnej i rybackiej.</w:t>
      </w:r>
    </w:p>
    <w:p w:rsidR="00C84657" w:rsidRPr="007C378F" w:rsidRDefault="00C84657" w:rsidP="00C84657">
      <w:pPr>
        <w:rPr>
          <w:rFonts w:ascii="Segoe UI Semilight" w:hAnsi="Segoe UI Semilight" w:cs="Segoe UI Semilight"/>
          <w:sz w:val="20"/>
          <w:szCs w:val="20"/>
        </w:rPr>
      </w:pPr>
      <w:r w:rsidRPr="007C378F">
        <w:rPr>
          <w:rFonts w:ascii="Segoe UI Semilight" w:hAnsi="Segoe UI Semilight" w:cs="Segoe UI Semilight"/>
          <w:sz w:val="20"/>
          <w:szCs w:val="20"/>
        </w:rPr>
        <w:t xml:space="preserve">Główne przedsięwzięcia priorytetowe </w:t>
      </w:r>
    </w:p>
    <w:p w:rsidR="00C84657" w:rsidRPr="007C378F" w:rsidRDefault="00C84657" w:rsidP="00A262D1">
      <w:pPr>
        <w:pStyle w:val="Akapitzlist"/>
        <w:numPr>
          <w:ilvl w:val="0"/>
          <w:numId w:val="50"/>
        </w:numPr>
        <w:rPr>
          <w:rFonts w:ascii="Segoe UI Semilight" w:hAnsi="Segoe UI Semilight" w:cs="Segoe UI Semilight"/>
          <w:sz w:val="20"/>
          <w:szCs w:val="20"/>
        </w:rPr>
      </w:pPr>
      <w:r w:rsidRPr="007C378F">
        <w:rPr>
          <w:rFonts w:ascii="Segoe UI Semilight" w:hAnsi="Segoe UI Semilight" w:cs="Segoe UI Semilight"/>
          <w:sz w:val="20"/>
          <w:szCs w:val="20"/>
        </w:rPr>
        <w:t>Ochrona ekosystemów leśnych i nieleśnych – w szczególności w parkach narodowych.</w:t>
      </w:r>
    </w:p>
    <w:p w:rsidR="00C84657" w:rsidRPr="007C378F" w:rsidRDefault="00C84657" w:rsidP="00A262D1">
      <w:pPr>
        <w:pStyle w:val="Akapitzlist"/>
        <w:numPr>
          <w:ilvl w:val="0"/>
          <w:numId w:val="50"/>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Dokumentowanie zasobów przyrodniczych województwa podkarpackiego oraz czynna ochrona obiektów przyrodniczych. </w:t>
      </w:r>
    </w:p>
    <w:p w:rsidR="00C84657" w:rsidRPr="007C378F" w:rsidRDefault="00C84657" w:rsidP="00A262D1">
      <w:pPr>
        <w:pStyle w:val="Akapitzlist"/>
        <w:numPr>
          <w:ilvl w:val="0"/>
          <w:numId w:val="50"/>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Czynna ochrona gatunków chronionej lub zagrożonej wyginięciem flory i fauny oraz ich siedlisk, </w:t>
      </w:r>
      <w:r>
        <w:rPr>
          <w:rFonts w:ascii="Segoe UI Semilight" w:hAnsi="Segoe UI Semilight" w:cs="Segoe UI Semilight"/>
          <w:sz w:val="20"/>
          <w:szCs w:val="20"/>
        </w:rPr>
        <w:br/>
      </w:r>
      <w:r w:rsidRPr="007C378F">
        <w:rPr>
          <w:rFonts w:ascii="Segoe UI Semilight" w:hAnsi="Segoe UI Semilight" w:cs="Segoe UI Semilight"/>
          <w:sz w:val="20"/>
          <w:szCs w:val="20"/>
        </w:rPr>
        <w:t>w tym wsparcie przedsięwzięć związanych z wdrażaniem programu NATURA 2000.</w:t>
      </w:r>
    </w:p>
    <w:p w:rsidR="00C84657" w:rsidRPr="007C378F" w:rsidRDefault="00C84657" w:rsidP="00A262D1">
      <w:pPr>
        <w:pStyle w:val="Akapitzlist"/>
        <w:numPr>
          <w:ilvl w:val="0"/>
          <w:numId w:val="50"/>
        </w:numPr>
        <w:rPr>
          <w:rFonts w:ascii="Segoe UI Semilight" w:hAnsi="Segoe UI Semilight" w:cs="Segoe UI Semilight"/>
          <w:sz w:val="20"/>
          <w:szCs w:val="20"/>
        </w:rPr>
      </w:pPr>
      <w:r w:rsidRPr="007C378F">
        <w:rPr>
          <w:rFonts w:ascii="Segoe UI Semilight" w:hAnsi="Segoe UI Semilight" w:cs="Segoe UI Semilight"/>
          <w:sz w:val="20"/>
          <w:szCs w:val="20"/>
        </w:rPr>
        <w:t>Rewaloryzacja szczególnie cennych zabytkowych założeń ogrodowych</w:t>
      </w:r>
    </w:p>
    <w:p w:rsidR="00C84657" w:rsidRPr="007C378F" w:rsidRDefault="00C84657" w:rsidP="00C84657">
      <w:pPr>
        <w:rPr>
          <w:rFonts w:ascii="Segoe UI Semilight" w:hAnsi="Segoe UI Semilight" w:cs="Segoe UI Semilight"/>
          <w:sz w:val="20"/>
          <w:szCs w:val="20"/>
          <w:u w:val="single"/>
        </w:rPr>
      </w:pPr>
      <w:r w:rsidRPr="007C378F">
        <w:rPr>
          <w:rFonts w:ascii="Segoe UI Semilight" w:hAnsi="Segoe UI Semilight" w:cs="Segoe UI Semilight"/>
          <w:sz w:val="20"/>
          <w:szCs w:val="20"/>
          <w:u w:val="single"/>
        </w:rPr>
        <w:t>Inne działania ochrony środowiska</w:t>
      </w:r>
    </w:p>
    <w:p w:rsidR="00C84657" w:rsidRPr="007C378F" w:rsidRDefault="00C84657" w:rsidP="00C84657">
      <w:pPr>
        <w:pStyle w:val="Akapitzlist"/>
        <w:rPr>
          <w:rFonts w:ascii="Segoe UI Semilight" w:hAnsi="Segoe UI Semilight" w:cs="Segoe UI Semilight"/>
          <w:sz w:val="20"/>
          <w:szCs w:val="20"/>
        </w:rPr>
      </w:pPr>
      <w:r w:rsidRPr="007C378F">
        <w:rPr>
          <w:rFonts w:ascii="Segoe UI Semilight" w:hAnsi="Segoe UI Semilight" w:cs="Segoe UI Semilight"/>
          <w:sz w:val="20"/>
          <w:szCs w:val="20"/>
        </w:rPr>
        <w:t xml:space="preserve">1) Wspomaganie realizacji zadań związanych z tworzeniem systemów kontrolnych </w:t>
      </w:r>
      <w:r w:rsidRPr="007C378F">
        <w:rPr>
          <w:rFonts w:ascii="Segoe UI Semilight" w:hAnsi="Segoe UI Semilight" w:cs="Segoe UI Semilight"/>
          <w:sz w:val="20"/>
          <w:szCs w:val="20"/>
        </w:rPr>
        <w:br/>
        <w:t>i pomiarowych oraz badaniem stanu środowiska.</w:t>
      </w:r>
    </w:p>
    <w:p w:rsidR="00C84657" w:rsidRPr="007C378F" w:rsidRDefault="00C84657" w:rsidP="00C84657">
      <w:pPr>
        <w:pStyle w:val="Akapitzlist"/>
        <w:rPr>
          <w:rFonts w:ascii="Segoe UI Semilight" w:hAnsi="Segoe UI Semilight" w:cs="Segoe UI Semilight"/>
          <w:sz w:val="20"/>
          <w:szCs w:val="20"/>
        </w:rPr>
      </w:pPr>
      <w:r w:rsidRPr="007C378F">
        <w:rPr>
          <w:rFonts w:ascii="Segoe UI Semilight" w:hAnsi="Segoe UI Semilight" w:cs="Segoe UI Semilight"/>
          <w:sz w:val="20"/>
          <w:szCs w:val="20"/>
        </w:rPr>
        <w:t xml:space="preserve">2) Działania polegające na zapobieganiu i likwidowaniu poważnych awarii, a także ich skutków </w:t>
      </w:r>
      <w:r>
        <w:rPr>
          <w:rFonts w:ascii="Segoe UI Semilight" w:hAnsi="Segoe UI Semilight" w:cs="Segoe UI Semilight"/>
          <w:sz w:val="20"/>
          <w:szCs w:val="20"/>
        </w:rPr>
        <w:br/>
      </w:r>
      <w:r w:rsidRPr="007C378F">
        <w:rPr>
          <w:rFonts w:ascii="Segoe UI Semilight" w:hAnsi="Segoe UI Semilight" w:cs="Segoe UI Semilight"/>
          <w:sz w:val="20"/>
          <w:szCs w:val="20"/>
        </w:rPr>
        <w:t xml:space="preserve">dla środowiska. </w:t>
      </w:r>
    </w:p>
    <w:p w:rsidR="00C84657" w:rsidRPr="007C378F" w:rsidRDefault="00C84657" w:rsidP="00C84657">
      <w:pPr>
        <w:pStyle w:val="Akapitzlist"/>
        <w:rPr>
          <w:rFonts w:ascii="Segoe UI Semilight" w:hAnsi="Segoe UI Semilight" w:cs="Segoe UI Semilight"/>
          <w:sz w:val="20"/>
          <w:szCs w:val="20"/>
        </w:rPr>
      </w:pPr>
      <w:r w:rsidRPr="007C378F">
        <w:rPr>
          <w:rFonts w:ascii="Segoe UI Semilight" w:hAnsi="Segoe UI Semilight" w:cs="Segoe UI Semilight"/>
          <w:sz w:val="20"/>
          <w:szCs w:val="20"/>
        </w:rPr>
        <w:t xml:space="preserve">3) Przeciwdziałanie klęskom żywiołowym i likwidowanie ich skutków dla środowiska. </w:t>
      </w:r>
    </w:p>
    <w:p w:rsidR="00C84657" w:rsidRPr="007C378F" w:rsidRDefault="00C84657" w:rsidP="00C84657">
      <w:pPr>
        <w:pStyle w:val="Akapitzlist"/>
        <w:rPr>
          <w:rFonts w:ascii="Segoe UI Semilight" w:hAnsi="Segoe UI Semilight" w:cs="Segoe UI Semilight"/>
          <w:sz w:val="20"/>
          <w:szCs w:val="20"/>
        </w:rPr>
      </w:pPr>
      <w:r w:rsidRPr="007C378F">
        <w:rPr>
          <w:rFonts w:ascii="Segoe UI Semilight" w:hAnsi="Segoe UI Semilight" w:cs="Segoe UI Semilight"/>
          <w:sz w:val="20"/>
          <w:szCs w:val="20"/>
        </w:rPr>
        <w:t>4) Edukacja ekologiczna oraz propagowanie działań proekologicznych i zasad zrównoważonego rozwoju.</w:t>
      </w:r>
    </w:p>
    <w:p w:rsidR="00C84657" w:rsidRPr="007C378F" w:rsidRDefault="00C84657" w:rsidP="00C84657">
      <w:pPr>
        <w:rPr>
          <w:rFonts w:ascii="Segoe UI Semilight" w:hAnsi="Segoe UI Semilight" w:cs="Segoe UI Semilight"/>
          <w:sz w:val="20"/>
          <w:szCs w:val="20"/>
        </w:rPr>
      </w:pPr>
      <w:r w:rsidRPr="007C378F">
        <w:rPr>
          <w:rFonts w:ascii="Segoe UI Semilight" w:hAnsi="Segoe UI Semilight" w:cs="Segoe UI Semilight"/>
          <w:sz w:val="20"/>
          <w:szCs w:val="20"/>
        </w:rPr>
        <w:t xml:space="preserve">Główne przedsięwzięcia priorytetowe </w:t>
      </w:r>
    </w:p>
    <w:p w:rsidR="00C84657" w:rsidRPr="007C378F" w:rsidRDefault="00C84657" w:rsidP="00A262D1">
      <w:pPr>
        <w:pStyle w:val="Akapitzlist"/>
        <w:numPr>
          <w:ilvl w:val="0"/>
          <w:numId w:val="51"/>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Tworzenie nowych lub modernizacja istniejących stanowisk pomiarowych i innych narzędzi </w:t>
      </w:r>
      <w:r w:rsidRPr="007C378F">
        <w:rPr>
          <w:rFonts w:ascii="Segoe UI Semilight" w:hAnsi="Segoe UI Semilight" w:cs="Segoe UI Semilight"/>
          <w:sz w:val="20"/>
          <w:szCs w:val="20"/>
        </w:rPr>
        <w:br/>
        <w:t xml:space="preserve">w zakresie monitoringu. </w:t>
      </w:r>
    </w:p>
    <w:p w:rsidR="00C84657" w:rsidRPr="007C378F" w:rsidRDefault="00C84657" w:rsidP="00A262D1">
      <w:pPr>
        <w:pStyle w:val="Akapitzlist"/>
        <w:numPr>
          <w:ilvl w:val="0"/>
          <w:numId w:val="51"/>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Remonty i odtworzenia elementów infrastruktury ochrony środowiska i gospodarki wodnej oraz urządzeń melioracji wodnych podstawowych zniszczonych przez powódź. </w:t>
      </w:r>
    </w:p>
    <w:p w:rsidR="00C84657" w:rsidRPr="007C378F" w:rsidRDefault="00C84657" w:rsidP="00A262D1">
      <w:pPr>
        <w:pStyle w:val="Akapitzlist"/>
        <w:numPr>
          <w:ilvl w:val="0"/>
          <w:numId w:val="51"/>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Współfinansowanie programów edukacyjnych o zasięgu regionalnym. </w:t>
      </w:r>
    </w:p>
    <w:p w:rsidR="00C84657" w:rsidRPr="007C378F" w:rsidRDefault="00C84657" w:rsidP="00A262D1">
      <w:pPr>
        <w:pStyle w:val="Akapitzlist"/>
        <w:numPr>
          <w:ilvl w:val="0"/>
          <w:numId w:val="51"/>
        </w:numPr>
        <w:rPr>
          <w:rFonts w:ascii="Segoe UI Semilight" w:hAnsi="Segoe UI Semilight" w:cs="Segoe UI Semilight"/>
          <w:sz w:val="20"/>
          <w:szCs w:val="20"/>
        </w:rPr>
      </w:pPr>
      <w:r w:rsidRPr="007C378F">
        <w:rPr>
          <w:rFonts w:ascii="Segoe UI Semilight" w:hAnsi="Segoe UI Semilight" w:cs="Segoe UI Semilight"/>
          <w:sz w:val="20"/>
          <w:szCs w:val="20"/>
        </w:rPr>
        <w:t>Rozwój bazy o szczególnym znaczeniu dla edukacji przyrodniczej.</w:t>
      </w:r>
    </w:p>
    <w:p w:rsidR="00424A4B" w:rsidRPr="003D794D" w:rsidRDefault="00424A4B" w:rsidP="00424A4B">
      <w:pPr>
        <w:pStyle w:val="Wyrnienie"/>
        <w:rPr>
          <w:rFonts w:cs="Segoe UI Semilight"/>
          <w:sz w:val="20"/>
          <w:szCs w:val="20"/>
        </w:rPr>
      </w:pPr>
      <w:r w:rsidRPr="003D794D">
        <w:rPr>
          <w:rFonts w:cs="Segoe UI Semilight"/>
          <w:sz w:val="20"/>
          <w:szCs w:val="20"/>
        </w:rPr>
        <w:t>Program Operacyjny Infrastruktura i Środowisko 2014-2020 (POIiŚ)</w:t>
      </w:r>
    </w:p>
    <w:p w:rsidR="00424A4B" w:rsidRPr="003D794D" w:rsidRDefault="00424A4B" w:rsidP="00424A4B">
      <w:pPr>
        <w:ind w:firstLine="454"/>
        <w:rPr>
          <w:rFonts w:ascii="Segoe UI Semilight" w:hAnsi="Segoe UI Semilight" w:cs="Segoe UI Semilight"/>
          <w:sz w:val="20"/>
          <w:szCs w:val="20"/>
        </w:rPr>
      </w:pPr>
      <w:r w:rsidRPr="003D794D">
        <w:rPr>
          <w:rFonts w:ascii="Segoe UI Semilight" w:hAnsi="Segoe UI Semilight" w:cs="Segoe UI Semilight"/>
          <w:sz w:val="20"/>
          <w:szCs w:val="20"/>
        </w:rPr>
        <w:t xml:space="preserve">Krajowy program wspierający gospodarkę niskoemisyjną, ochronę środowiska, przeciwdziałanie </w:t>
      </w:r>
      <w:r w:rsidRPr="003D794D">
        <w:rPr>
          <w:rFonts w:ascii="Segoe UI Semilight" w:hAnsi="Segoe UI Semilight" w:cs="Segoe UI Semilight"/>
          <w:sz w:val="20"/>
          <w:szCs w:val="20"/>
        </w:rPr>
        <w:br/>
        <w:t xml:space="preserve">i adaptację do zmian klimatu, transport i bezpieczeństwo energetyczne. Głównym źródłem finansowania </w:t>
      </w:r>
      <w:r w:rsidRPr="003D794D">
        <w:rPr>
          <w:rFonts w:ascii="Segoe UI Semilight" w:hAnsi="Segoe UI Semilight" w:cs="Segoe UI Semilight"/>
          <w:sz w:val="20"/>
          <w:szCs w:val="20"/>
        </w:rPr>
        <w:lastRenderedPageBreak/>
        <w:t>Programu są środki unijne z Funduszu Spójności. Najważniejszymi beneficjentami Programu są podmioty publiczne (w tym JST) oraz podmioty prywatne (przede wszystkim duże przedsiębiorstwa).</w:t>
      </w:r>
    </w:p>
    <w:p w:rsidR="00424A4B" w:rsidRPr="003D794D" w:rsidRDefault="00424A4B" w:rsidP="00424A4B">
      <w:pPr>
        <w:rPr>
          <w:rFonts w:ascii="Segoe UI Semilight" w:hAnsi="Segoe UI Semilight" w:cs="Segoe UI Semilight"/>
          <w:sz w:val="20"/>
          <w:szCs w:val="20"/>
        </w:rPr>
      </w:pPr>
      <w:r w:rsidRPr="003D794D">
        <w:rPr>
          <w:rFonts w:ascii="Segoe UI Semilight" w:hAnsi="Segoe UI Semilight" w:cs="Segoe UI Semilight"/>
          <w:sz w:val="20"/>
          <w:szCs w:val="20"/>
        </w:rPr>
        <w:t>Zakres finansowania w obszarze energetyki i środowiska przedstawiono poniżej.</w:t>
      </w:r>
    </w:p>
    <w:p w:rsidR="00424A4B" w:rsidRPr="003D794D" w:rsidRDefault="00424A4B" w:rsidP="00424A4B">
      <w:pPr>
        <w:rPr>
          <w:rFonts w:ascii="Segoe UI Semilight" w:hAnsi="Segoe UI Semilight" w:cs="Segoe UI Semilight"/>
          <w:sz w:val="20"/>
          <w:szCs w:val="20"/>
        </w:rPr>
      </w:pPr>
      <w:r w:rsidRPr="003D794D">
        <w:rPr>
          <w:rFonts w:ascii="Segoe UI Semilight" w:hAnsi="Segoe UI Semilight" w:cs="Segoe UI Semilight"/>
          <w:sz w:val="20"/>
          <w:szCs w:val="20"/>
        </w:rPr>
        <w:t>I Oś priorytetowa - Zmniejszenie emisyjności gospodarki:</w:t>
      </w:r>
    </w:p>
    <w:p w:rsidR="00424A4B" w:rsidRPr="003D794D" w:rsidRDefault="00424A4B" w:rsidP="00C11FF1">
      <w:pPr>
        <w:pStyle w:val="Akapitzlist"/>
        <w:numPr>
          <w:ilvl w:val="0"/>
          <w:numId w:val="16"/>
        </w:numPr>
        <w:rPr>
          <w:rFonts w:ascii="Segoe UI Semilight" w:hAnsi="Segoe UI Semilight" w:cs="Segoe UI Semilight"/>
          <w:sz w:val="20"/>
          <w:szCs w:val="20"/>
        </w:rPr>
      </w:pPr>
      <w:r w:rsidRPr="003D794D">
        <w:rPr>
          <w:rFonts w:ascii="Segoe UI Semilight" w:hAnsi="Segoe UI Semilight" w:cs="Segoe UI Semilight"/>
          <w:sz w:val="20"/>
          <w:szCs w:val="20"/>
        </w:rPr>
        <w:t>produkcja, dystrybucja oraz wykorzystanie odnawialnych źródeł energii (OZE), np. budowa, rozbudowa farm wiatrowych, instalacji na biomasę bądź biogaz,</w:t>
      </w:r>
    </w:p>
    <w:p w:rsidR="00424A4B" w:rsidRPr="003D794D" w:rsidRDefault="00424A4B" w:rsidP="00C11FF1">
      <w:pPr>
        <w:pStyle w:val="Akapitzlist"/>
        <w:numPr>
          <w:ilvl w:val="0"/>
          <w:numId w:val="16"/>
        </w:numPr>
        <w:rPr>
          <w:rFonts w:ascii="Segoe UI Semilight" w:hAnsi="Segoe UI Semilight" w:cs="Segoe UI Semilight"/>
          <w:sz w:val="20"/>
          <w:szCs w:val="20"/>
        </w:rPr>
      </w:pPr>
      <w:r w:rsidRPr="003D794D">
        <w:rPr>
          <w:rFonts w:ascii="Segoe UI Semilight" w:hAnsi="Segoe UI Semilight" w:cs="Segoe UI Semilight"/>
          <w:sz w:val="20"/>
          <w:szCs w:val="20"/>
        </w:rPr>
        <w:t>poprawa efektywności energetycznej w sektorze publicznym i mieszkaniowym,</w:t>
      </w:r>
    </w:p>
    <w:p w:rsidR="00424A4B" w:rsidRPr="003D794D" w:rsidRDefault="00424A4B" w:rsidP="00C11FF1">
      <w:pPr>
        <w:pStyle w:val="Akapitzlist"/>
        <w:numPr>
          <w:ilvl w:val="0"/>
          <w:numId w:val="16"/>
        </w:numPr>
        <w:rPr>
          <w:rFonts w:ascii="Segoe UI Semilight" w:hAnsi="Segoe UI Semilight" w:cs="Segoe UI Semilight"/>
          <w:sz w:val="20"/>
          <w:szCs w:val="20"/>
        </w:rPr>
      </w:pPr>
      <w:r w:rsidRPr="003D794D">
        <w:rPr>
          <w:rFonts w:ascii="Segoe UI Semilight" w:hAnsi="Segoe UI Semilight" w:cs="Segoe UI Semilight"/>
          <w:sz w:val="20"/>
          <w:szCs w:val="20"/>
        </w:rPr>
        <w:t>rozwój i wdrażanie inteligentnych systemów dystrybucji, np. budowa sieci dystrybucyjnych średniego i niskiego napięcia.</w:t>
      </w:r>
    </w:p>
    <w:p w:rsidR="00424A4B" w:rsidRPr="003D794D" w:rsidRDefault="00424A4B" w:rsidP="00424A4B">
      <w:pPr>
        <w:rPr>
          <w:rFonts w:ascii="Segoe UI Semilight" w:hAnsi="Segoe UI Semilight" w:cs="Segoe UI Semilight"/>
          <w:sz w:val="20"/>
          <w:szCs w:val="20"/>
        </w:rPr>
      </w:pPr>
      <w:r w:rsidRPr="003D794D">
        <w:rPr>
          <w:rFonts w:ascii="Segoe UI Semilight" w:hAnsi="Segoe UI Semilight" w:cs="Segoe UI Semilight"/>
          <w:sz w:val="20"/>
          <w:szCs w:val="20"/>
        </w:rPr>
        <w:t>II Oś priorytetowa - Ochrona środowiska, w tym adaptacja do zmian klimatu:</w:t>
      </w:r>
    </w:p>
    <w:p w:rsidR="00424A4B" w:rsidRPr="003D794D" w:rsidRDefault="00424A4B" w:rsidP="00C11FF1">
      <w:pPr>
        <w:pStyle w:val="Akapitzlist"/>
        <w:numPr>
          <w:ilvl w:val="0"/>
          <w:numId w:val="17"/>
        </w:numPr>
        <w:rPr>
          <w:rFonts w:ascii="Segoe UI Semilight" w:hAnsi="Segoe UI Semilight" w:cs="Segoe UI Semilight"/>
          <w:sz w:val="20"/>
          <w:szCs w:val="20"/>
        </w:rPr>
      </w:pPr>
      <w:r w:rsidRPr="003D794D">
        <w:rPr>
          <w:rFonts w:ascii="Segoe UI Semilight" w:hAnsi="Segoe UI Semilight" w:cs="Segoe UI Semilight"/>
          <w:sz w:val="20"/>
          <w:szCs w:val="20"/>
        </w:rPr>
        <w:t>rozwój infrastruktury środowiskowej (np. oczyszczalnie ścieków, sieć kanalizacyjna oraz wodociągowa, instalacje do zagospodarowania odpadów komunalnych, w tym do ich termicznego przetwarzania),</w:t>
      </w:r>
    </w:p>
    <w:p w:rsidR="00424A4B" w:rsidRPr="003D794D" w:rsidRDefault="00424A4B" w:rsidP="00C11FF1">
      <w:pPr>
        <w:pStyle w:val="Akapitzlist"/>
        <w:numPr>
          <w:ilvl w:val="0"/>
          <w:numId w:val="17"/>
        </w:numPr>
        <w:rPr>
          <w:rFonts w:ascii="Segoe UI Semilight" w:hAnsi="Segoe UI Semilight" w:cs="Segoe UI Semilight"/>
          <w:sz w:val="20"/>
          <w:szCs w:val="20"/>
        </w:rPr>
      </w:pPr>
      <w:r w:rsidRPr="003D794D">
        <w:rPr>
          <w:rFonts w:ascii="Segoe UI Semilight" w:hAnsi="Segoe UI Semilight" w:cs="Segoe UI Semilight"/>
          <w:sz w:val="20"/>
          <w:szCs w:val="20"/>
        </w:rPr>
        <w:t xml:space="preserve">ochrona i przywrócenie różnorodności biologicznej, poprawa jakości środowiska miejskiego </w:t>
      </w:r>
      <w:r w:rsidRPr="003D794D">
        <w:rPr>
          <w:rFonts w:ascii="Segoe UI Semilight" w:hAnsi="Segoe UI Semilight" w:cs="Segoe UI Semilight"/>
          <w:sz w:val="20"/>
          <w:szCs w:val="20"/>
        </w:rPr>
        <w:br/>
        <w:t>(np. redukcja zanieczyszczenia powietrza i rekultywacja terenów zdegradowanych),</w:t>
      </w:r>
    </w:p>
    <w:p w:rsidR="00424A4B" w:rsidRPr="003D794D" w:rsidRDefault="00424A4B" w:rsidP="00C11FF1">
      <w:pPr>
        <w:pStyle w:val="Akapitzlist"/>
        <w:numPr>
          <w:ilvl w:val="0"/>
          <w:numId w:val="17"/>
        </w:numPr>
        <w:rPr>
          <w:rFonts w:ascii="Segoe UI Semilight" w:hAnsi="Segoe UI Semilight" w:cs="Segoe UI Semilight"/>
          <w:sz w:val="20"/>
          <w:szCs w:val="20"/>
        </w:rPr>
      </w:pPr>
      <w:r w:rsidRPr="003D794D">
        <w:rPr>
          <w:rFonts w:ascii="Segoe UI Semilight" w:hAnsi="Segoe UI Semilight" w:cs="Segoe UI Semilight"/>
          <w:sz w:val="20"/>
          <w:szCs w:val="20"/>
        </w:rPr>
        <w:t>dostosowanie do zmian klimatu, np. zabezpieczenie obszarów miejskich przed niekorzystnymi zjawiskami pogodowymi, zarządzanie wodami opadowymi, projekty z zakresu małej retencji oraz systemy zarządzania klęskami żywiołowymi.</w:t>
      </w:r>
    </w:p>
    <w:p w:rsidR="00424A4B" w:rsidRPr="00424A4B" w:rsidRDefault="00424A4B" w:rsidP="00424A4B">
      <w:pPr>
        <w:pStyle w:val="Akapitzlist"/>
        <w:rPr>
          <w:rFonts w:cs="Calibri Light"/>
        </w:rPr>
      </w:pPr>
    </w:p>
    <w:p w:rsidR="00C84657" w:rsidRPr="007C378F" w:rsidRDefault="00C84657" w:rsidP="00C84657">
      <w:pPr>
        <w:pStyle w:val="Wyrnienie"/>
        <w:rPr>
          <w:rFonts w:cs="Segoe UI Semilight"/>
          <w:sz w:val="20"/>
          <w:szCs w:val="20"/>
        </w:rPr>
      </w:pPr>
      <w:r w:rsidRPr="007C378F">
        <w:rPr>
          <w:rFonts w:cs="Segoe UI Semilight"/>
          <w:sz w:val="20"/>
          <w:szCs w:val="20"/>
        </w:rPr>
        <w:t>Regionalny Program Operacyjny dla Województwa Podkarpackiego na lata 2014 – 2020 (RPO WP)</w:t>
      </w:r>
    </w:p>
    <w:p w:rsidR="00C84657" w:rsidRPr="007C378F" w:rsidRDefault="00C84657" w:rsidP="00C84657">
      <w:pPr>
        <w:ind w:firstLine="709"/>
        <w:rPr>
          <w:rFonts w:ascii="Segoe UI Semilight" w:hAnsi="Segoe UI Semilight" w:cs="Segoe UI Semilight"/>
          <w:sz w:val="20"/>
          <w:szCs w:val="20"/>
        </w:rPr>
      </w:pPr>
      <w:r w:rsidRPr="007C378F">
        <w:rPr>
          <w:rFonts w:ascii="Segoe UI Semilight" w:hAnsi="Segoe UI Semilight" w:cs="Segoe UI Semilight"/>
          <w:sz w:val="20"/>
          <w:szCs w:val="20"/>
        </w:rPr>
        <w:t xml:space="preserve">Celem RPO WP 2014-2020 jest podniesienie konkurencyjności regionu w oparciu o wewnętrzne potencjały, sprzyjające zwiększeniu spójności społecznej i terytorialnej. </w:t>
      </w:r>
    </w:p>
    <w:p w:rsidR="00C84657" w:rsidRPr="007C378F" w:rsidRDefault="00C84657" w:rsidP="00C84657">
      <w:pPr>
        <w:rPr>
          <w:rFonts w:ascii="Segoe UI Semilight" w:hAnsi="Segoe UI Semilight" w:cs="Segoe UI Semilight"/>
          <w:sz w:val="20"/>
          <w:szCs w:val="20"/>
        </w:rPr>
      </w:pPr>
      <w:r w:rsidRPr="007C378F">
        <w:rPr>
          <w:rFonts w:ascii="Segoe UI Semilight" w:hAnsi="Segoe UI Semilight" w:cs="Segoe UI Semilight"/>
          <w:sz w:val="20"/>
          <w:szCs w:val="20"/>
        </w:rPr>
        <w:t xml:space="preserve">Poniżej przedstawiono główne osie priorytetowe, w ramach których powiat będzie mógł ubiegać </w:t>
      </w:r>
      <w:r>
        <w:rPr>
          <w:rFonts w:ascii="Segoe UI Semilight" w:hAnsi="Segoe UI Semilight" w:cs="Segoe UI Semilight"/>
          <w:sz w:val="20"/>
          <w:szCs w:val="20"/>
        </w:rPr>
        <w:br/>
        <w:t xml:space="preserve">się </w:t>
      </w:r>
      <w:r w:rsidRPr="007C378F">
        <w:rPr>
          <w:rFonts w:ascii="Segoe UI Semilight" w:hAnsi="Segoe UI Semilight" w:cs="Segoe UI Semilight"/>
          <w:sz w:val="20"/>
          <w:szCs w:val="20"/>
        </w:rPr>
        <w:t>o środki na realizację działań ujętych w opracowaniu.</w:t>
      </w:r>
    </w:p>
    <w:p w:rsidR="00C84657" w:rsidRPr="007C378F" w:rsidRDefault="00C84657" w:rsidP="00C84657">
      <w:pPr>
        <w:rPr>
          <w:rFonts w:ascii="Segoe UI Semilight" w:hAnsi="Segoe UI Semilight" w:cs="Segoe UI Semilight"/>
          <w:sz w:val="20"/>
          <w:szCs w:val="20"/>
          <w:u w:val="single"/>
        </w:rPr>
      </w:pPr>
      <w:r w:rsidRPr="007C378F">
        <w:rPr>
          <w:rFonts w:ascii="Segoe UI Semilight" w:hAnsi="Segoe UI Semilight" w:cs="Segoe UI Semilight"/>
          <w:sz w:val="20"/>
          <w:szCs w:val="20"/>
          <w:u w:val="single"/>
        </w:rPr>
        <w:t>OŚ PRIORYTETOWA III. CZYSTA ENERGIA</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DZIAŁANIE 3.1 ROZWÓJ OZE</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Zwiększony poziom produkcji energii z odnawialnych źródeł energii w generacji rozproszonej.</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DZIAŁANIE 3.2 MODERNIZACJA ENERGETYCZNA BUDYNKÓW</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Zwiększona efektywność energetyczna w sektorze mieszkaniowym i budynkach użyteczności publicznej.</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DZIAŁANIE 3.3 POPRAWA JAKOŚCI POWIETRZA</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Realizacja planów niskoemisyjnych.</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DZIAŁANIE 3.4 ROZWÓJ OZE – ZINTEGROWANE INWESTYCJE TERYTORIALNE</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lastRenderedPageBreak/>
        <w:t>Zwiększony poziom produkcji energii z odnawialnych źródeł en</w:t>
      </w:r>
      <w:r>
        <w:rPr>
          <w:rFonts w:ascii="Segoe UI Semilight" w:hAnsi="Segoe UI Semilight" w:cs="Segoe UI Semilight"/>
          <w:sz w:val="20"/>
          <w:szCs w:val="20"/>
        </w:rPr>
        <w:t>ergii w generacji rozproszonej.</w:t>
      </w:r>
    </w:p>
    <w:p w:rsidR="00C84657" w:rsidRPr="007C378F" w:rsidRDefault="00C84657" w:rsidP="00C84657">
      <w:pPr>
        <w:rPr>
          <w:rFonts w:ascii="Segoe UI Semilight" w:hAnsi="Segoe UI Semilight" w:cs="Segoe UI Semilight"/>
          <w:sz w:val="20"/>
          <w:szCs w:val="20"/>
          <w:u w:val="single"/>
        </w:rPr>
      </w:pPr>
      <w:r w:rsidRPr="007C378F">
        <w:rPr>
          <w:rFonts w:ascii="Segoe UI Semilight" w:hAnsi="Segoe UI Semilight" w:cs="Segoe UI Semilight"/>
          <w:sz w:val="20"/>
          <w:szCs w:val="20"/>
          <w:u w:val="single"/>
        </w:rPr>
        <w:t>OŚ PRIORYTETOWA IV. OCHRONA ŚRODOWISKA NATURALNEGO I DZIEDZICTWA KULTUROWEGO</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DZIAŁANIE 4.1 ZAPOBIEGANIE I ZWALCZANIE ZAGROŻEŃ</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Zwiększona odporność na zagrożenia wynikające ze zmian klimatu występujące na terenie województwa podkarpackiego.</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DZIAŁANIE 4.2 GOSPODARKA ODPADAMI</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Zwiększony udział odpadów zebranych selektywnie w województwie podkarpackim.</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DZIAŁANIE 4.3 GOSPODARKA WODNO-ŚCIEKOWA</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Poddziałanie 4.3.1 Gospodarka ściekowa</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Poddziałanie 4.3.2 Zaopatrzenie w wodę</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DZIAŁANIE 4.5 RÓŻNORODNOŚĆ BIOLOGICZNA</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Wzmocnione mechanizmy ochrony różnorodności biologicznej w regionie.</w:t>
      </w:r>
    </w:p>
    <w:p w:rsidR="00424A4B" w:rsidRPr="00291092" w:rsidRDefault="00424A4B" w:rsidP="00424A4B">
      <w:pPr>
        <w:pStyle w:val="Wyrnienie"/>
        <w:rPr>
          <w:rFonts w:cs="Segoe UI Semilight"/>
          <w:sz w:val="20"/>
        </w:rPr>
      </w:pPr>
      <w:r w:rsidRPr="00291092">
        <w:rPr>
          <w:rFonts w:cs="Segoe UI Semilight"/>
          <w:sz w:val="20"/>
        </w:rPr>
        <w:t>Program Rozwoju Obszarów Wiejskich na lata 2014 – 2020 (PROW 2014-2020)</w:t>
      </w:r>
    </w:p>
    <w:p w:rsidR="00424A4B" w:rsidRPr="00291092" w:rsidRDefault="00424A4B" w:rsidP="003D794D">
      <w:pPr>
        <w:rPr>
          <w:rFonts w:ascii="Segoe UI Semilight" w:hAnsi="Segoe UI Semilight" w:cs="Segoe UI Semilight"/>
          <w:sz w:val="20"/>
        </w:rPr>
      </w:pPr>
      <w:r w:rsidRPr="00291092">
        <w:rPr>
          <w:rFonts w:ascii="Segoe UI Semilight" w:hAnsi="Segoe UI Semilight" w:cs="Segoe UI Semilight"/>
          <w:sz w:val="20"/>
        </w:rPr>
        <w:t>Celem głównym PROW 2014 – 2020 jest poprawa konkurencyjności rolnictwa, zrównoważone zarządzanie zasobami naturalnymi i działania w dziedzinie klimatu oraz zrównoważony rozwój terytorialny obszarów wiejskich.</w:t>
      </w:r>
    </w:p>
    <w:p w:rsidR="00424A4B" w:rsidRPr="00291092" w:rsidRDefault="00424A4B" w:rsidP="00424A4B">
      <w:pPr>
        <w:rPr>
          <w:rFonts w:ascii="Segoe UI Semilight" w:hAnsi="Segoe UI Semilight" w:cs="Segoe UI Semilight"/>
          <w:sz w:val="20"/>
        </w:rPr>
      </w:pPr>
      <w:r w:rsidRPr="00291092">
        <w:rPr>
          <w:rFonts w:ascii="Segoe UI Semilight" w:hAnsi="Segoe UI Semilight" w:cs="Segoe UI Semilight"/>
          <w:sz w:val="20"/>
        </w:rPr>
        <w:t>Program będzie realizował wszystkie sześć priorytetów wyznaczonych dla unijnej polityki rozwoju obszarów wiejskich na lata 2014 – 2020, a mianowicie:</w:t>
      </w:r>
    </w:p>
    <w:p w:rsidR="00424A4B" w:rsidRPr="00291092" w:rsidRDefault="00424A4B" w:rsidP="00C11FF1">
      <w:pPr>
        <w:pStyle w:val="Akapitzlist"/>
        <w:numPr>
          <w:ilvl w:val="0"/>
          <w:numId w:val="36"/>
        </w:numPr>
        <w:rPr>
          <w:rFonts w:ascii="Segoe UI Semilight" w:hAnsi="Segoe UI Semilight" w:cs="Segoe UI Semilight"/>
          <w:sz w:val="20"/>
        </w:rPr>
      </w:pPr>
      <w:r w:rsidRPr="00291092">
        <w:rPr>
          <w:rFonts w:ascii="Segoe UI Semilight" w:hAnsi="Segoe UI Semilight" w:cs="Segoe UI Semilight"/>
          <w:sz w:val="20"/>
        </w:rPr>
        <w:t>ułatwianie transferu wiedzy i innowacji w rolnictwie, leśnictwie i na obszarach wiejskich,</w:t>
      </w:r>
    </w:p>
    <w:p w:rsidR="00424A4B" w:rsidRPr="00291092" w:rsidRDefault="00424A4B" w:rsidP="00C11FF1">
      <w:pPr>
        <w:pStyle w:val="Akapitzlist"/>
        <w:numPr>
          <w:ilvl w:val="0"/>
          <w:numId w:val="36"/>
        </w:numPr>
        <w:rPr>
          <w:rFonts w:ascii="Segoe UI Semilight" w:hAnsi="Segoe UI Semilight" w:cs="Segoe UI Semilight"/>
          <w:sz w:val="20"/>
        </w:rPr>
      </w:pPr>
      <w:r w:rsidRPr="00291092">
        <w:rPr>
          <w:rFonts w:ascii="Segoe UI Semilight" w:hAnsi="Segoe UI Semilight" w:cs="Segoe UI Semilight"/>
          <w:sz w:val="20"/>
        </w:rPr>
        <w:t>poprawa konkurencyjności wszystkich rodzajów gospodarki rolnej i zwiększenie rentowności gospodarstw rolnych,</w:t>
      </w:r>
    </w:p>
    <w:p w:rsidR="00424A4B" w:rsidRPr="00291092" w:rsidRDefault="00424A4B" w:rsidP="00C11FF1">
      <w:pPr>
        <w:pStyle w:val="Akapitzlist"/>
        <w:numPr>
          <w:ilvl w:val="0"/>
          <w:numId w:val="36"/>
        </w:numPr>
        <w:rPr>
          <w:rFonts w:ascii="Segoe UI Semilight" w:hAnsi="Segoe UI Semilight" w:cs="Segoe UI Semilight"/>
          <w:sz w:val="20"/>
        </w:rPr>
      </w:pPr>
      <w:r w:rsidRPr="00291092">
        <w:rPr>
          <w:rFonts w:ascii="Segoe UI Semilight" w:hAnsi="Segoe UI Semilight" w:cs="Segoe UI Semilight"/>
          <w:sz w:val="20"/>
        </w:rPr>
        <w:t xml:space="preserve">poprawa organizacji łańcucha żywnościowego i promowanie zarządzania ryzykiem </w:t>
      </w:r>
      <w:r w:rsidRPr="00291092">
        <w:rPr>
          <w:rFonts w:ascii="Segoe UI Semilight" w:hAnsi="Segoe UI Semilight" w:cs="Segoe UI Semilight"/>
          <w:sz w:val="20"/>
        </w:rPr>
        <w:br/>
        <w:t>w rolnictwie,</w:t>
      </w:r>
    </w:p>
    <w:p w:rsidR="00424A4B" w:rsidRPr="00291092" w:rsidRDefault="00424A4B" w:rsidP="00C11FF1">
      <w:pPr>
        <w:pStyle w:val="Akapitzlist"/>
        <w:numPr>
          <w:ilvl w:val="0"/>
          <w:numId w:val="36"/>
        </w:numPr>
        <w:rPr>
          <w:rFonts w:ascii="Segoe UI Semilight" w:hAnsi="Segoe UI Semilight" w:cs="Segoe UI Semilight"/>
          <w:sz w:val="20"/>
        </w:rPr>
      </w:pPr>
      <w:r w:rsidRPr="00291092">
        <w:rPr>
          <w:rFonts w:ascii="Segoe UI Semilight" w:hAnsi="Segoe UI Semilight" w:cs="Segoe UI Semilight"/>
          <w:sz w:val="20"/>
        </w:rPr>
        <w:t>odtwarzanie, chronienie i wzmacnianie ekosystemów zależnych od rolnictwa i leśnictwa,</w:t>
      </w:r>
    </w:p>
    <w:p w:rsidR="00424A4B" w:rsidRPr="00291092" w:rsidRDefault="00424A4B" w:rsidP="00C11FF1">
      <w:pPr>
        <w:pStyle w:val="Akapitzlist"/>
        <w:numPr>
          <w:ilvl w:val="0"/>
          <w:numId w:val="36"/>
        </w:numPr>
        <w:rPr>
          <w:rFonts w:ascii="Segoe UI Semilight" w:hAnsi="Segoe UI Semilight" w:cs="Segoe UI Semilight"/>
          <w:sz w:val="20"/>
        </w:rPr>
      </w:pPr>
      <w:r w:rsidRPr="00291092">
        <w:rPr>
          <w:rFonts w:ascii="Segoe UI Semilight" w:hAnsi="Segoe UI Semilight" w:cs="Segoe UI Semilight"/>
          <w:sz w:val="20"/>
        </w:rPr>
        <w:t>wspieranie efektywnego gospodarowania zasobami i przechodzenia na gospodarkę niskoemisyjną i odporną na zmianę klimatu w sektorach: rolnym, spożywczym i leśnym,</w:t>
      </w:r>
    </w:p>
    <w:p w:rsidR="00424A4B" w:rsidRPr="00291092" w:rsidRDefault="00424A4B" w:rsidP="00C11FF1">
      <w:pPr>
        <w:pStyle w:val="Akapitzlist"/>
        <w:numPr>
          <w:ilvl w:val="0"/>
          <w:numId w:val="36"/>
        </w:numPr>
        <w:rPr>
          <w:rFonts w:ascii="Segoe UI Semilight" w:hAnsi="Segoe UI Semilight" w:cs="Segoe UI Semilight"/>
          <w:sz w:val="20"/>
        </w:rPr>
      </w:pPr>
      <w:r w:rsidRPr="00291092">
        <w:rPr>
          <w:rFonts w:ascii="Segoe UI Semilight" w:hAnsi="Segoe UI Semilight" w:cs="Segoe UI Semilight"/>
          <w:sz w:val="20"/>
        </w:rPr>
        <w:t>zwiększanie włączenia społecznego, ograniczanie ubóstwa i promowanie rozwoju gospodarczego na obszarach wiejskich.</w:t>
      </w:r>
    </w:p>
    <w:p w:rsidR="00424A4B" w:rsidRPr="00291092" w:rsidRDefault="00424A4B" w:rsidP="00424A4B">
      <w:pPr>
        <w:pStyle w:val="Wyrnienie"/>
        <w:rPr>
          <w:rFonts w:cs="Segoe UI Semilight"/>
          <w:sz w:val="20"/>
        </w:rPr>
      </w:pPr>
      <w:r w:rsidRPr="00291092">
        <w:rPr>
          <w:rFonts w:cs="Segoe UI Semilight"/>
          <w:sz w:val="20"/>
        </w:rPr>
        <w:t>Program LIFE</w:t>
      </w:r>
    </w:p>
    <w:p w:rsidR="00424A4B" w:rsidRPr="00291092" w:rsidRDefault="00424A4B" w:rsidP="00424A4B">
      <w:pPr>
        <w:ind w:firstLine="454"/>
        <w:rPr>
          <w:rFonts w:ascii="Segoe UI Semilight" w:hAnsi="Segoe UI Semilight" w:cs="Segoe UI Semilight"/>
          <w:sz w:val="20"/>
        </w:rPr>
      </w:pPr>
      <w:r w:rsidRPr="00291092">
        <w:rPr>
          <w:rFonts w:ascii="Segoe UI Semilight" w:hAnsi="Segoe UI Semilight" w:cs="Segoe UI Semilight"/>
          <w:sz w:val="20"/>
        </w:rPr>
        <w:t xml:space="preserve">Jedyny instrument finansowy Unii Europejskiej poświęcony wyłącznie współfinansowaniu projektów z dziedziny ochrony środowiska i klimatu. Jego głównym celem jest wspieranie procesu wdrażania wspólnotowego prawa ochrony środowiska, realizacja unijnej polityki w tym zakresie, </w:t>
      </w:r>
      <w:r w:rsidRPr="00291092">
        <w:rPr>
          <w:rFonts w:ascii="Segoe UI Semilight" w:hAnsi="Segoe UI Semilight" w:cs="Segoe UI Semilight"/>
          <w:sz w:val="20"/>
        </w:rPr>
        <w:br/>
        <w:t>a także identyfikacja i promocja nowych rozwiązań dla problemów dotyczących środowiska w tym przyrody.</w:t>
      </w:r>
    </w:p>
    <w:p w:rsidR="00424A4B" w:rsidRPr="00291092" w:rsidRDefault="00424A4B" w:rsidP="00424A4B">
      <w:pPr>
        <w:rPr>
          <w:rFonts w:ascii="Segoe UI Semilight" w:hAnsi="Segoe UI Semilight" w:cs="Segoe UI Semilight"/>
          <w:sz w:val="20"/>
        </w:rPr>
      </w:pPr>
      <w:r w:rsidRPr="00291092">
        <w:rPr>
          <w:rFonts w:ascii="Segoe UI Semilight" w:hAnsi="Segoe UI Semilight" w:cs="Segoe UI Semilight"/>
          <w:sz w:val="20"/>
        </w:rPr>
        <w:lastRenderedPageBreak/>
        <w:t>Program LIFE na lata 2014-2020 podzielono na dwa podprogramy: na rzecz środowiska oraz na rzecz klimatu. Obszary priorytetowe Programu przedstawiają się następująco:</w:t>
      </w:r>
    </w:p>
    <w:p w:rsidR="00424A4B" w:rsidRPr="00291092" w:rsidRDefault="00424A4B" w:rsidP="00424A4B">
      <w:pPr>
        <w:rPr>
          <w:rFonts w:ascii="Segoe UI Semilight" w:hAnsi="Segoe UI Semilight" w:cs="Segoe UI Semilight"/>
          <w:sz w:val="20"/>
        </w:rPr>
      </w:pPr>
      <w:r w:rsidRPr="00291092">
        <w:rPr>
          <w:rFonts w:ascii="Segoe UI Semilight" w:hAnsi="Segoe UI Semilight" w:cs="Segoe UI Semilight"/>
          <w:sz w:val="20"/>
        </w:rPr>
        <w:t>Program na rzecz środowiska:</w:t>
      </w:r>
    </w:p>
    <w:p w:rsidR="00424A4B" w:rsidRPr="00291092" w:rsidRDefault="00424A4B" w:rsidP="00C11FF1">
      <w:pPr>
        <w:pStyle w:val="Akapitzlist"/>
        <w:numPr>
          <w:ilvl w:val="0"/>
          <w:numId w:val="18"/>
        </w:numPr>
        <w:jc w:val="left"/>
        <w:rPr>
          <w:rFonts w:ascii="Segoe UI Semilight" w:hAnsi="Segoe UI Semilight" w:cs="Segoe UI Semilight"/>
          <w:sz w:val="20"/>
        </w:rPr>
      </w:pPr>
      <w:r w:rsidRPr="00291092">
        <w:rPr>
          <w:rFonts w:ascii="Segoe UI Semilight" w:hAnsi="Segoe UI Semilight" w:cs="Segoe UI Semilight"/>
          <w:sz w:val="20"/>
        </w:rPr>
        <w:t>ochrona środowiska i efektywne gospodarowanie zasobami,</w:t>
      </w:r>
    </w:p>
    <w:p w:rsidR="00424A4B" w:rsidRPr="00291092" w:rsidRDefault="00424A4B" w:rsidP="00C11FF1">
      <w:pPr>
        <w:pStyle w:val="Akapitzlist"/>
        <w:numPr>
          <w:ilvl w:val="0"/>
          <w:numId w:val="18"/>
        </w:numPr>
        <w:jc w:val="left"/>
        <w:rPr>
          <w:rFonts w:ascii="Segoe UI Semilight" w:hAnsi="Segoe UI Semilight" w:cs="Segoe UI Semilight"/>
          <w:sz w:val="20"/>
        </w:rPr>
      </w:pPr>
      <w:r w:rsidRPr="00291092">
        <w:rPr>
          <w:rFonts w:ascii="Segoe UI Semilight" w:hAnsi="Segoe UI Semilight" w:cs="Segoe UI Semilight"/>
          <w:sz w:val="20"/>
        </w:rPr>
        <w:t>przyroda i różnorodność biologiczna,</w:t>
      </w:r>
    </w:p>
    <w:p w:rsidR="00424A4B" w:rsidRPr="00291092" w:rsidRDefault="00424A4B" w:rsidP="00C11FF1">
      <w:pPr>
        <w:pStyle w:val="Akapitzlist"/>
        <w:numPr>
          <w:ilvl w:val="0"/>
          <w:numId w:val="18"/>
        </w:numPr>
        <w:jc w:val="left"/>
        <w:rPr>
          <w:rFonts w:ascii="Segoe UI Semilight" w:hAnsi="Segoe UI Semilight" w:cs="Segoe UI Semilight"/>
          <w:sz w:val="20"/>
        </w:rPr>
      </w:pPr>
      <w:r w:rsidRPr="00291092">
        <w:rPr>
          <w:rFonts w:ascii="Segoe UI Semilight" w:hAnsi="Segoe UI Semilight" w:cs="Segoe UI Semilight"/>
          <w:sz w:val="20"/>
        </w:rPr>
        <w:t>zarządzanie i informacja w zakresie środowiska.</w:t>
      </w:r>
    </w:p>
    <w:p w:rsidR="00424A4B" w:rsidRPr="00291092" w:rsidRDefault="00424A4B" w:rsidP="00424A4B">
      <w:pPr>
        <w:rPr>
          <w:rFonts w:ascii="Segoe UI Semilight" w:hAnsi="Segoe UI Semilight" w:cs="Segoe UI Semilight"/>
          <w:sz w:val="20"/>
        </w:rPr>
      </w:pPr>
      <w:r w:rsidRPr="00291092">
        <w:rPr>
          <w:rFonts w:ascii="Segoe UI Semilight" w:hAnsi="Segoe UI Semilight" w:cs="Segoe UI Semilight"/>
          <w:sz w:val="20"/>
        </w:rPr>
        <w:t>Program na rzecz klimatu:</w:t>
      </w:r>
    </w:p>
    <w:p w:rsidR="00424A4B" w:rsidRPr="00291092" w:rsidRDefault="00424A4B" w:rsidP="00C11FF1">
      <w:pPr>
        <w:pStyle w:val="Akapitzlist"/>
        <w:numPr>
          <w:ilvl w:val="0"/>
          <w:numId w:val="19"/>
        </w:numPr>
        <w:jc w:val="left"/>
        <w:rPr>
          <w:rFonts w:ascii="Segoe UI Semilight" w:hAnsi="Segoe UI Semilight" w:cs="Segoe UI Semilight"/>
          <w:sz w:val="20"/>
        </w:rPr>
      </w:pPr>
      <w:r w:rsidRPr="00291092">
        <w:rPr>
          <w:rFonts w:ascii="Segoe UI Semilight" w:hAnsi="Segoe UI Semilight" w:cs="Segoe UI Semilight"/>
          <w:sz w:val="20"/>
        </w:rPr>
        <w:t>ograniczenie wpływu człowieka na klimat,</w:t>
      </w:r>
    </w:p>
    <w:p w:rsidR="00424A4B" w:rsidRPr="00291092" w:rsidRDefault="00424A4B" w:rsidP="00C11FF1">
      <w:pPr>
        <w:pStyle w:val="Akapitzlist"/>
        <w:numPr>
          <w:ilvl w:val="0"/>
          <w:numId w:val="19"/>
        </w:numPr>
        <w:jc w:val="left"/>
        <w:rPr>
          <w:rFonts w:ascii="Segoe UI Semilight" w:hAnsi="Segoe UI Semilight" w:cs="Segoe UI Semilight"/>
          <w:sz w:val="20"/>
        </w:rPr>
      </w:pPr>
      <w:r w:rsidRPr="00291092">
        <w:rPr>
          <w:rFonts w:ascii="Segoe UI Semilight" w:hAnsi="Segoe UI Semilight" w:cs="Segoe UI Semilight"/>
          <w:sz w:val="20"/>
        </w:rPr>
        <w:t>dostosowanie się do skutków zmian klimatu,</w:t>
      </w:r>
    </w:p>
    <w:p w:rsidR="00424A4B" w:rsidRPr="00291092" w:rsidRDefault="00424A4B" w:rsidP="00C11FF1">
      <w:pPr>
        <w:pStyle w:val="Akapitzlist"/>
        <w:numPr>
          <w:ilvl w:val="0"/>
          <w:numId w:val="19"/>
        </w:numPr>
        <w:jc w:val="left"/>
        <w:rPr>
          <w:rFonts w:ascii="Segoe UI Semilight" w:hAnsi="Segoe UI Semilight" w:cs="Segoe UI Semilight"/>
          <w:sz w:val="20"/>
        </w:rPr>
      </w:pPr>
      <w:r w:rsidRPr="00291092">
        <w:rPr>
          <w:rFonts w:ascii="Segoe UI Semilight" w:hAnsi="Segoe UI Semilight" w:cs="Segoe UI Semilight"/>
          <w:sz w:val="20"/>
        </w:rPr>
        <w:t>zarządzanie i informacja w zakresie klimatu.</w:t>
      </w:r>
    </w:p>
    <w:p w:rsidR="00424A4B" w:rsidRPr="00291092" w:rsidRDefault="00424A4B" w:rsidP="00424A4B">
      <w:pPr>
        <w:rPr>
          <w:rFonts w:ascii="Segoe UI Semilight" w:hAnsi="Segoe UI Semilight" w:cs="Segoe UI Semilight"/>
          <w:sz w:val="20"/>
        </w:rPr>
      </w:pPr>
      <w:r w:rsidRPr="00291092">
        <w:rPr>
          <w:rFonts w:ascii="Segoe UI Semilight" w:hAnsi="Segoe UI Semilight" w:cs="Segoe UI Semilight"/>
          <w:sz w:val="20"/>
        </w:rPr>
        <w:t>Wśród pozostałych funduszy i programów, mogących stanowić źródło finansowania w ramach zadań związanych z ochroną środowiska, wymienić można m.in.:</w:t>
      </w:r>
    </w:p>
    <w:p w:rsidR="00424A4B" w:rsidRPr="00291092" w:rsidRDefault="00424A4B" w:rsidP="00C11FF1">
      <w:pPr>
        <w:pStyle w:val="Akapitzlist"/>
        <w:numPr>
          <w:ilvl w:val="0"/>
          <w:numId w:val="20"/>
        </w:numPr>
        <w:rPr>
          <w:rFonts w:ascii="Segoe UI Semilight" w:hAnsi="Segoe UI Semilight" w:cs="Segoe UI Semilight"/>
          <w:sz w:val="20"/>
        </w:rPr>
      </w:pPr>
      <w:r w:rsidRPr="00291092">
        <w:rPr>
          <w:rFonts w:ascii="Segoe UI Semilight" w:hAnsi="Segoe UI Semilight" w:cs="Segoe UI Semilight"/>
          <w:sz w:val="20"/>
        </w:rPr>
        <w:t>środki norweskie i EOG – Mechanizm Finansowy EOG oraz Norweski Mechanizm Finansowy (fundusze norweskie), w ramach których funkcjonują Programy Operacyjne: „Ochrona różnorodności biologicznej i ekosystemów”, „Wzmocnienie monitoringu środowiska oraz działań kontrolnych”, „Oszczędzanie energii i promowanie odnawialnych źródeł energii”.</w:t>
      </w:r>
    </w:p>
    <w:p w:rsidR="00424A4B" w:rsidRPr="00291092" w:rsidRDefault="00424A4B" w:rsidP="00C11FF1">
      <w:pPr>
        <w:pStyle w:val="Akapitzlist"/>
        <w:numPr>
          <w:ilvl w:val="0"/>
          <w:numId w:val="20"/>
        </w:numPr>
        <w:rPr>
          <w:rFonts w:ascii="Segoe UI Semilight" w:hAnsi="Segoe UI Semilight" w:cs="Segoe UI Semilight"/>
          <w:sz w:val="20"/>
        </w:rPr>
      </w:pPr>
      <w:r w:rsidRPr="00291092">
        <w:rPr>
          <w:rFonts w:ascii="Segoe UI Semilight" w:hAnsi="Segoe UI Semilight" w:cs="Segoe UI Semilight"/>
          <w:sz w:val="20"/>
        </w:rPr>
        <w:t>Bank Ochrony Środowiska – oferuje kredyty na rzecz inwestycji proekologicznych,</w:t>
      </w:r>
    </w:p>
    <w:p w:rsidR="00424A4B" w:rsidRPr="00291092" w:rsidRDefault="00424A4B" w:rsidP="00C11FF1">
      <w:pPr>
        <w:pStyle w:val="Akapitzlist"/>
        <w:numPr>
          <w:ilvl w:val="0"/>
          <w:numId w:val="20"/>
        </w:numPr>
        <w:rPr>
          <w:rFonts w:ascii="Segoe UI Semilight" w:hAnsi="Segoe UI Semilight" w:cs="Segoe UI Semilight"/>
          <w:sz w:val="20"/>
        </w:rPr>
      </w:pPr>
      <w:r w:rsidRPr="00291092">
        <w:rPr>
          <w:rFonts w:ascii="Segoe UI Semilight" w:hAnsi="Segoe UI Semilight" w:cs="Segoe UI Semilight"/>
          <w:sz w:val="20"/>
        </w:rPr>
        <w:t>Bank Gospodarstwa Krajowego – stanowi ważne ogniwo w zakresie finansowania przedsięwzięć z zakresu ochrony środowiska, w tym rynku oszczędności energii.</w:t>
      </w:r>
    </w:p>
    <w:p w:rsidR="006C5913" w:rsidRPr="00302157" w:rsidRDefault="00FF6F5D" w:rsidP="00C11FF1">
      <w:pPr>
        <w:pStyle w:val="Dziay"/>
        <w:numPr>
          <w:ilvl w:val="0"/>
          <w:numId w:val="34"/>
        </w:numPr>
      </w:pPr>
      <w:bookmarkStart w:id="406" w:name="_Toc440877087"/>
      <w:bookmarkStart w:id="407" w:name="_Toc15933302"/>
      <w:bookmarkStart w:id="408" w:name="_Toc435440059"/>
      <w:r>
        <w:t>SYSTEM REALIZACJI PROGRAMU OCHRONY ŚRODOWISKA</w:t>
      </w:r>
      <w:bookmarkEnd w:id="406"/>
      <w:bookmarkEnd w:id="407"/>
    </w:p>
    <w:p w:rsidR="006C5913" w:rsidRDefault="006C5913" w:rsidP="00C11FF1">
      <w:pPr>
        <w:pStyle w:val="Rozdziay"/>
        <w:numPr>
          <w:ilvl w:val="1"/>
          <w:numId w:val="34"/>
        </w:numPr>
      </w:pPr>
      <w:bookmarkStart w:id="409" w:name="_Toc15933303"/>
      <w:bookmarkEnd w:id="408"/>
      <w:r>
        <w:t>MONITORING I KONTROLA REALIZACJI PROGRAMU OCHRONY ŚRODOWISKA</w:t>
      </w:r>
      <w:bookmarkEnd w:id="409"/>
    </w:p>
    <w:p w:rsidR="00FF6F5D" w:rsidRPr="004154AE" w:rsidRDefault="00FF6F5D" w:rsidP="005026BF">
      <w:pPr>
        <w:spacing w:after="0"/>
        <w:ind w:firstLine="360"/>
        <w:rPr>
          <w:rFonts w:ascii="Segoe UI Semilight" w:hAnsi="Segoe UI Semilight" w:cs="Segoe UI Semilight"/>
          <w:sz w:val="20"/>
        </w:rPr>
      </w:pPr>
      <w:r w:rsidRPr="004154AE">
        <w:rPr>
          <w:rFonts w:ascii="Segoe UI Semilight" w:hAnsi="Segoe UI Semilight" w:cs="Segoe UI Semilight"/>
          <w:sz w:val="20"/>
        </w:rPr>
        <w:t>Monitoring dostarcza informacji, w oparciu o które ocenić można, czy stan środowiska ulega polepszeniu czy pogorszeniu, a także jest podstawą oceny efektywności wdrażania polityki środowiskowej. Rozróżniamy dwa rodzaje monitoringu:</w:t>
      </w:r>
    </w:p>
    <w:p w:rsidR="00FF6F5D" w:rsidRPr="004154AE" w:rsidRDefault="00FF6F5D" w:rsidP="00C11FF1">
      <w:pPr>
        <w:pStyle w:val="Akapitzlist"/>
        <w:numPr>
          <w:ilvl w:val="0"/>
          <w:numId w:val="21"/>
        </w:numPr>
        <w:rPr>
          <w:rFonts w:ascii="Segoe UI Semilight" w:hAnsi="Segoe UI Semilight" w:cs="Segoe UI Semilight"/>
          <w:sz w:val="20"/>
        </w:rPr>
      </w:pPr>
      <w:r w:rsidRPr="004154AE">
        <w:rPr>
          <w:rFonts w:ascii="Segoe UI Semilight" w:hAnsi="Segoe UI Semilight" w:cs="Segoe UI Semilight"/>
          <w:sz w:val="20"/>
        </w:rPr>
        <w:t>monitoring jakości środowiska,</w:t>
      </w:r>
    </w:p>
    <w:p w:rsidR="0073736F" w:rsidRPr="004154AE" w:rsidRDefault="00FF6F5D" w:rsidP="00C11FF1">
      <w:pPr>
        <w:pStyle w:val="Akapitzlist"/>
        <w:numPr>
          <w:ilvl w:val="0"/>
          <w:numId w:val="21"/>
        </w:numPr>
        <w:rPr>
          <w:rFonts w:ascii="Segoe UI Semilight" w:hAnsi="Segoe UI Semilight" w:cs="Segoe UI Semilight"/>
          <w:sz w:val="20"/>
        </w:rPr>
      </w:pPr>
      <w:r w:rsidRPr="004154AE">
        <w:rPr>
          <w:rFonts w:ascii="Segoe UI Semilight" w:hAnsi="Segoe UI Semilight" w:cs="Segoe UI Semilight"/>
          <w:sz w:val="20"/>
        </w:rPr>
        <w:t>monitoring polityki środowiskowej.</w:t>
      </w:r>
    </w:p>
    <w:p w:rsidR="00FF6F5D" w:rsidRPr="004154AE" w:rsidRDefault="00FF6F5D" w:rsidP="00571BD5">
      <w:pPr>
        <w:ind w:firstLine="360"/>
        <w:rPr>
          <w:rFonts w:ascii="Segoe UI Semilight" w:hAnsi="Segoe UI Semilight" w:cs="Segoe UI Semilight"/>
          <w:sz w:val="20"/>
        </w:rPr>
      </w:pPr>
      <w:r w:rsidRPr="004154AE">
        <w:rPr>
          <w:rFonts w:ascii="Segoe UI Semilight" w:hAnsi="Segoe UI Semilight" w:cs="Segoe UI Semilight"/>
          <w:sz w:val="20"/>
        </w:rPr>
        <w:t xml:space="preserve">Obydwa rodzaje monitoringu są ze sobą ściśle powiązane. Monitoring jakości środowiska jest wykorzystywany w definiowaniu polityki ochrony środowiska. W okresie wdrażania niniejszego programu, monitoring także będzie wykorzystywany dla uaktualnienia polityki ochrony środowiska. Celem monitoringu jest zwiększenie efektywności polityki środowiskowej poprzez zbieranie, analizowanie </w:t>
      </w:r>
      <w:r w:rsidR="006305E5" w:rsidRPr="004154AE">
        <w:rPr>
          <w:rFonts w:ascii="Segoe UI Semilight" w:hAnsi="Segoe UI Semilight" w:cs="Segoe UI Semilight"/>
          <w:sz w:val="20"/>
        </w:rPr>
        <w:br/>
      </w:r>
      <w:r w:rsidRPr="004154AE">
        <w:rPr>
          <w:rFonts w:ascii="Segoe UI Semilight" w:hAnsi="Segoe UI Semilight" w:cs="Segoe UI Semilight"/>
          <w:sz w:val="20"/>
        </w:rPr>
        <w:lastRenderedPageBreak/>
        <w:t>i udostępnianie danych dotyczących jakości środowiska i zachodzących w nim zmian. Informacja o stanie środowiska jest niezbędna do ustanawiania priorytetów ochrony środowiska, do monitorowania, egzekwowania i przestrzegania przepisów ochrony środowiska, do integrowania polityki. Powinien służyć zarówno podejmującym decyzje, jak i społeczeństwu, sektorowi prywatnemu, pozarządowym organizacjom ekologicznym i wszystkim zainteresowanym grupom.</w:t>
      </w:r>
    </w:p>
    <w:p w:rsidR="003A0859" w:rsidRPr="006305E5" w:rsidRDefault="00C84356" w:rsidP="00C84356">
      <w:pPr>
        <w:rPr>
          <w:rFonts w:ascii="Segoe UI Semilight" w:hAnsi="Segoe UI Semilight" w:cs="Segoe UI Semilight"/>
          <w:sz w:val="20"/>
        </w:rPr>
      </w:pPr>
      <w:r w:rsidRPr="004154AE">
        <w:rPr>
          <w:rFonts w:ascii="Segoe UI Semilight" w:hAnsi="Segoe UI Semilight" w:cs="Segoe UI Semilight"/>
          <w:sz w:val="20"/>
        </w:rPr>
        <w:t xml:space="preserve">W poniższej tabeli przedstawiono harmonogram wdrażania programu ochrony środowiska dla </w:t>
      </w:r>
      <w:r w:rsidR="00FA3FB1" w:rsidRPr="004154AE">
        <w:rPr>
          <w:rFonts w:ascii="Segoe UI Semilight" w:hAnsi="Segoe UI Semilight" w:cs="Segoe UI Semilight"/>
          <w:sz w:val="20"/>
        </w:rPr>
        <w:t xml:space="preserve">gminy </w:t>
      </w:r>
      <w:r w:rsidR="00F8698F">
        <w:rPr>
          <w:rFonts w:ascii="Segoe UI Semilight" w:hAnsi="Segoe UI Semilight" w:cs="Segoe UI Semilight"/>
          <w:sz w:val="20"/>
        </w:rPr>
        <w:t>Stalowa Wola</w:t>
      </w:r>
      <w:r w:rsidR="0096068C">
        <w:rPr>
          <w:rFonts w:ascii="Segoe UI Semilight" w:hAnsi="Segoe UI Semilight" w:cs="Segoe UI Semilight"/>
          <w:sz w:val="20"/>
        </w:rPr>
        <w:t xml:space="preserve">. </w:t>
      </w:r>
      <w:r w:rsidR="00412835" w:rsidRPr="004154AE">
        <w:rPr>
          <w:rFonts w:ascii="Segoe UI Semilight" w:hAnsi="Segoe UI Semilight" w:cs="Segoe UI Semilight"/>
          <w:sz w:val="20"/>
        </w:rPr>
        <w:t xml:space="preserve"> </w:t>
      </w:r>
      <w:r w:rsidR="00E80B55" w:rsidRPr="004154AE">
        <w:rPr>
          <w:rFonts w:ascii="Segoe UI Semilight" w:hAnsi="Segoe UI Semilight" w:cs="Segoe UI Semilight"/>
          <w:sz w:val="20"/>
        </w:rPr>
        <w:t xml:space="preserve"> </w:t>
      </w:r>
    </w:p>
    <w:p w:rsidR="00E80B55" w:rsidRPr="009D4F61" w:rsidRDefault="00C84356" w:rsidP="00E80B55">
      <w:pPr>
        <w:pStyle w:val="Legenda"/>
        <w:rPr>
          <w:rFonts w:ascii="Segoe UI Semilight" w:hAnsi="Segoe UI Semilight" w:cs="Segoe UI Semilight"/>
          <w:sz w:val="20"/>
        </w:rPr>
      </w:pPr>
      <w:bookmarkStart w:id="410" w:name="_Toc452706086"/>
      <w:bookmarkStart w:id="411" w:name="_Toc459037903"/>
      <w:bookmarkStart w:id="412" w:name="_Toc459887934"/>
      <w:bookmarkStart w:id="413" w:name="_Toc461035824"/>
      <w:bookmarkStart w:id="414" w:name="_Toc461699533"/>
      <w:bookmarkStart w:id="415" w:name="_Toc462337702"/>
      <w:bookmarkStart w:id="416" w:name="_Toc462337822"/>
      <w:bookmarkStart w:id="417" w:name="_Toc464123325"/>
      <w:bookmarkStart w:id="418" w:name="_Toc475715167"/>
      <w:bookmarkStart w:id="419" w:name="_Toc477770986"/>
      <w:bookmarkStart w:id="420" w:name="_Toc477771141"/>
      <w:bookmarkStart w:id="421" w:name="_Toc497055957"/>
      <w:bookmarkStart w:id="422" w:name="_Toc498946879"/>
      <w:bookmarkStart w:id="423" w:name="_Toc503792723"/>
      <w:bookmarkStart w:id="424" w:name="_Toc507531594"/>
      <w:bookmarkStart w:id="425" w:name="_Toc523130661"/>
      <w:bookmarkStart w:id="426" w:name="_Toc525543141"/>
      <w:bookmarkStart w:id="427" w:name="_Toc535863745"/>
      <w:bookmarkStart w:id="428" w:name="_Toc8659485"/>
      <w:bookmarkStart w:id="429" w:name="_Toc21437703"/>
      <w:r w:rsidRPr="009D4F61">
        <w:rPr>
          <w:rFonts w:ascii="Segoe UI Semilight" w:hAnsi="Segoe UI Semilight" w:cs="Segoe UI Semilight"/>
          <w:sz w:val="20"/>
        </w:rPr>
        <w:t xml:space="preserve">Tabela </w:t>
      </w:r>
      <w:r w:rsidR="00EC56AD" w:rsidRPr="009D4F61">
        <w:rPr>
          <w:rFonts w:ascii="Segoe UI Semilight" w:hAnsi="Segoe UI Semilight" w:cs="Segoe UI Semilight"/>
          <w:sz w:val="20"/>
        </w:rPr>
        <w:fldChar w:fldCharType="begin"/>
      </w:r>
      <w:r w:rsidR="00EC56AD" w:rsidRPr="009D4F61">
        <w:rPr>
          <w:rFonts w:ascii="Segoe UI Semilight" w:hAnsi="Segoe UI Semilight" w:cs="Segoe UI Semilight"/>
          <w:sz w:val="20"/>
        </w:rPr>
        <w:instrText xml:space="preserve"> SEQ Tabela \* ARABIC </w:instrText>
      </w:r>
      <w:r w:rsidR="00EC56AD" w:rsidRPr="009D4F61">
        <w:rPr>
          <w:rFonts w:ascii="Segoe UI Semilight" w:hAnsi="Segoe UI Semilight" w:cs="Segoe UI Semilight"/>
          <w:sz w:val="20"/>
        </w:rPr>
        <w:fldChar w:fldCharType="separate"/>
      </w:r>
      <w:r w:rsidR="00A23757">
        <w:rPr>
          <w:rFonts w:ascii="Segoe UI Semilight" w:hAnsi="Segoe UI Semilight" w:cs="Segoe UI Semilight"/>
          <w:noProof/>
          <w:sz w:val="20"/>
        </w:rPr>
        <w:t>31</w:t>
      </w:r>
      <w:r w:rsidR="00EC56AD" w:rsidRPr="009D4F61">
        <w:rPr>
          <w:rFonts w:ascii="Segoe UI Semilight" w:hAnsi="Segoe UI Semilight" w:cs="Segoe UI Semilight"/>
          <w:noProof/>
          <w:sz w:val="20"/>
        </w:rPr>
        <w:fldChar w:fldCharType="end"/>
      </w:r>
      <w:r w:rsidRPr="009D4F61">
        <w:rPr>
          <w:rFonts w:ascii="Segoe UI Semilight" w:hAnsi="Segoe UI Semilight" w:cs="Segoe UI Semilight"/>
          <w:sz w:val="20"/>
        </w:rPr>
        <w:t xml:space="preserve">. Harmonogram wdrażania programu ochrony środowiska dla </w:t>
      </w:r>
      <w:bookmarkEnd w:id="410"/>
      <w:bookmarkEnd w:id="411"/>
      <w:r w:rsidR="00FA3FB1" w:rsidRPr="009D4F61">
        <w:rPr>
          <w:rFonts w:ascii="Segoe UI Semilight" w:hAnsi="Segoe UI Semilight" w:cs="Segoe UI Semilight"/>
          <w:sz w:val="20"/>
        </w:rPr>
        <w:t xml:space="preserve">gminy </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r w:rsidR="009D4F61" w:rsidRPr="009D4F61">
        <w:rPr>
          <w:rFonts w:ascii="Segoe UI Semilight" w:hAnsi="Segoe UI Semilight" w:cs="Segoe UI Semilight"/>
          <w:sz w:val="20"/>
        </w:rPr>
        <w:t>Stalowa Wola.</w:t>
      </w:r>
      <w:bookmarkEnd w:id="429"/>
      <w:r w:rsidR="009D4F61" w:rsidRPr="009D4F61">
        <w:rPr>
          <w:rFonts w:ascii="Segoe UI Semilight" w:hAnsi="Segoe UI Semilight" w:cs="Segoe UI Semilight"/>
          <w:sz w:val="20"/>
        </w:rPr>
        <w:t xml:space="preserve"> </w:t>
      </w:r>
      <w:r w:rsidR="00ED0564" w:rsidRPr="009D4F61">
        <w:rPr>
          <w:rFonts w:ascii="Segoe UI Semilight" w:hAnsi="Segoe UI Semilight" w:cs="Segoe UI Semilight"/>
          <w:sz w:val="20"/>
        </w:rPr>
        <w:t xml:space="preserve"> </w:t>
      </w:r>
      <w:r w:rsidR="00595504" w:rsidRPr="009D4F61">
        <w:rPr>
          <w:rFonts w:ascii="Segoe UI Semilight" w:hAnsi="Segoe UI Semilight" w:cs="Segoe UI Semilight"/>
          <w:sz w:val="20"/>
        </w:rPr>
        <w:t xml:space="preserve"> </w:t>
      </w:r>
      <w:r w:rsidR="002257C8" w:rsidRPr="009D4F61">
        <w:rPr>
          <w:rFonts w:ascii="Segoe UI Semilight" w:hAnsi="Segoe UI Semilight" w:cs="Segoe UI Semilight"/>
          <w:sz w:val="20"/>
        </w:rPr>
        <w:t xml:space="preserve"> </w:t>
      </w:r>
      <w:r w:rsidR="006305E5" w:rsidRPr="009D4F61">
        <w:rPr>
          <w:rFonts w:ascii="Segoe UI Semilight" w:hAnsi="Segoe UI Semilight" w:cs="Segoe UI Semilight"/>
          <w:sz w:val="20"/>
        </w:rPr>
        <w:t xml:space="preserve"> </w:t>
      </w:r>
      <w:r w:rsidR="00412835" w:rsidRPr="009D4F61">
        <w:rPr>
          <w:rFonts w:ascii="Segoe UI Semilight" w:hAnsi="Segoe UI Semilight" w:cs="Segoe UI Semilight"/>
          <w:sz w:val="20"/>
        </w:rPr>
        <w:t xml:space="preserve"> </w:t>
      </w:r>
    </w:p>
    <w:tbl>
      <w:tblPr>
        <w:tblStyle w:val="Tabelasiatki4akcent3"/>
        <w:tblW w:w="0" w:type="auto"/>
        <w:tblLook w:val="04A0" w:firstRow="1" w:lastRow="0" w:firstColumn="1" w:lastColumn="0" w:noHBand="0" w:noVBand="1"/>
      </w:tblPr>
      <w:tblGrid>
        <w:gridCol w:w="3520"/>
        <w:gridCol w:w="1108"/>
        <w:gridCol w:w="1108"/>
        <w:gridCol w:w="1108"/>
        <w:gridCol w:w="1108"/>
        <w:gridCol w:w="1108"/>
      </w:tblGrid>
      <w:tr w:rsidR="00ED0564" w:rsidRPr="002257C8" w:rsidTr="00F313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6"/>
          </w:tcPr>
          <w:p w:rsidR="00ED0564" w:rsidRPr="002257C8" w:rsidRDefault="00ED0564" w:rsidP="0073736F">
            <w:pPr>
              <w:jc w:val="center"/>
              <w:rPr>
                <w:rFonts w:ascii="Segoe UI Semilight" w:hAnsi="Segoe UI Semilight" w:cs="Segoe UI Semilight"/>
                <w:sz w:val="20"/>
                <w:szCs w:val="20"/>
              </w:rPr>
            </w:pPr>
            <w:r w:rsidRPr="002257C8">
              <w:rPr>
                <w:rFonts w:ascii="Segoe UI Semilight" w:hAnsi="Segoe UI Semilight" w:cs="Segoe UI Semilight"/>
                <w:color w:val="auto"/>
                <w:sz w:val="20"/>
                <w:szCs w:val="20"/>
              </w:rPr>
              <w:t>Monitoring realizacji Programu</w:t>
            </w:r>
          </w:p>
        </w:tc>
      </w:tr>
      <w:tr w:rsidR="002257C8" w:rsidRPr="002257C8" w:rsidTr="002257C8">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520" w:type="dxa"/>
          </w:tcPr>
          <w:p w:rsidR="002257C8" w:rsidRPr="00BD3111" w:rsidRDefault="002257C8" w:rsidP="0073736F">
            <w:pPr>
              <w:spacing w:before="0" w:after="0"/>
              <w:jc w:val="center"/>
              <w:rPr>
                <w:rFonts w:ascii="Segoe UI Semilight" w:hAnsi="Segoe UI Semilight" w:cs="Segoe UI Semilight"/>
                <w:sz w:val="18"/>
                <w:szCs w:val="20"/>
              </w:rPr>
            </w:pPr>
          </w:p>
        </w:tc>
        <w:tc>
          <w:tcPr>
            <w:tcW w:w="1108" w:type="dxa"/>
            <w:vAlign w:val="center"/>
          </w:tcPr>
          <w:p w:rsidR="002257C8" w:rsidRPr="00BD3111" w:rsidRDefault="00BD3111" w:rsidP="004D4061">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20"/>
              </w:rPr>
            </w:pPr>
            <w:r w:rsidRPr="00BD3111">
              <w:rPr>
                <w:rFonts w:ascii="Segoe UI Semilight" w:hAnsi="Segoe UI Semilight" w:cs="Segoe UI Semilight"/>
                <w:b/>
                <w:sz w:val="18"/>
                <w:szCs w:val="20"/>
              </w:rPr>
              <w:t>2020</w:t>
            </w:r>
          </w:p>
        </w:tc>
        <w:tc>
          <w:tcPr>
            <w:tcW w:w="1108" w:type="dxa"/>
            <w:vAlign w:val="center"/>
          </w:tcPr>
          <w:p w:rsidR="002257C8" w:rsidRPr="00BD3111" w:rsidRDefault="00BD3111" w:rsidP="009204C5">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20"/>
              </w:rPr>
            </w:pPr>
            <w:r w:rsidRPr="00BD3111">
              <w:rPr>
                <w:rFonts w:ascii="Segoe UI Semilight" w:hAnsi="Segoe UI Semilight" w:cs="Segoe UI Semilight"/>
                <w:b/>
                <w:sz w:val="18"/>
                <w:szCs w:val="20"/>
              </w:rPr>
              <w:t>2021</w:t>
            </w:r>
          </w:p>
        </w:tc>
        <w:tc>
          <w:tcPr>
            <w:tcW w:w="1108" w:type="dxa"/>
            <w:vAlign w:val="center"/>
          </w:tcPr>
          <w:p w:rsidR="002257C8" w:rsidRPr="00BD3111" w:rsidRDefault="002257C8" w:rsidP="00595504">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20"/>
              </w:rPr>
            </w:pPr>
            <w:r w:rsidRPr="00BD3111">
              <w:rPr>
                <w:rFonts w:ascii="Segoe UI Semilight" w:hAnsi="Segoe UI Semilight" w:cs="Segoe UI Semilight"/>
                <w:b/>
                <w:sz w:val="18"/>
                <w:szCs w:val="20"/>
              </w:rPr>
              <w:t>20</w:t>
            </w:r>
            <w:r w:rsidR="00BD3111" w:rsidRPr="00BD3111">
              <w:rPr>
                <w:rFonts w:ascii="Segoe UI Semilight" w:hAnsi="Segoe UI Semilight" w:cs="Segoe UI Semilight"/>
                <w:b/>
                <w:sz w:val="18"/>
                <w:szCs w:val="20"/>
              </w:rPr>
              <w:t>22</w:t>
            </w:r>
          </w:p>
        </w:tc>
        <w:tc>
          <w:tcPr>
            <w:tcW w:w="1108" w:type="dxa"/>
          </w:tcPr>
          <w:p w:rsidR="002257C8" w:rsidRPr="00BD3111" w:rsidRDefault="002257C8" w:rsidP="00595504">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20"/>
              </w:rPr>
            </w:pPr>
            <w:r w:rsidRPr="00BD3111">
              <w:rPr>
                <w:rFonts w:ascii="Segoe UI Semilight" w:hAnsi="Segoe UI Semilight" w:cs="Segoe UI Semilight"/>
                <w:b/>
                <w:sz w:val="18"/>
                <w:szCs w:val="20"/>
              </w:rPr>
              <w:t>20</w:t>
            </w:r>
            <w:r w:rsidR="00BD3111" w:rsidRPr="00BD3111">
              <w:rPr>
                <w:rFonts w:ascii="Segoe UI Semilight" w:hAnsi="Segoe UI Semilight" w:cs="Segoe UI Semilight"/>
                <w:b/>
                <w:sz w:val="18"/>
                <w:szCs w:val="20"/>
              </w:rPr>
              <w:t>23</w:t>
            </w:r>
          </w:p>
        </w:tc>
        <w:tc>
          <w:tcPr>
            <w:tcW w:w="1108" w:type="dxa"/>
            <w:vAlign w:val="center"/>
          </w:tcPr>
          <w:p w:rsidR="002257C8" w:rsidRPr="00BD3111" w:rsidRDefault="00BD3111" w:rsidP="004D4061">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20"/>
              </w:rPr>
            </w:pPr>
            <w:r w:rsidRPr="00BD3111">
              <w:rPr>
                <w:rFonts w:ascii="Segoe UI Semilight" w:hAnsi="Segoe UI Semilight" w:cs="Segoe UI Semilight"/>
                <w:b/>
                <w:sz w:val="18"/>
                <w:szCs w:val="20"/>
              </w:rPr>
              <w:t>2023-2026</w:t>
            </w:r>
          </w:p>
        </w:tc>
      </w:tr>
      <w:tr w:rsidR="002257C8" w:rsidRPr="002257C8" w:rsidTr="002257C8">
        <w:tc>
          <w:tcPr>
            <w:cnfStyle w:val="001000000000" w:firstRow="0" w:lastRow="0" w:firstColumn="1" w:lastColumn="0" w:oddVBand="0" w:evenVBand="0" w:oddHBand="0" w:evenHBand="0" w:firstRowFirstColumn="0" w:firstRowLastColumn="0" w:lastRowFirstColumn="0" w:lastRowLastColumn="0"/>
            <w:tcW w:w="3520" w:type="dxa"/>
            <w:shd w:val="clear" w:color="auto" w:fill="FFFFFF" w:themeFill="background1"/>
            <w:vAlign w:val="center"/>
          </w:tcPr>
          <w:p w:rsidR="002257C8" w:rsidRPr="002257C8" w:rsidRDefault="002257C8" w:rsidP="004D4061">
            <w:pPr>
              <w:spacing w:before="0" w:after="0"/>
              <w:jc w:val="left"/>
              <w:rPr>
                <w:rFonts w:ascii="Segoe UI Semilight" w:hAnsi="Segoe UI Semilight" w:cs="Segoe UI Semilight"/>
                <w:sz w:val="20"/>
                <w:szCs w:val="20"/>
              </w:rPr>
            </w:pPr>
            <w:r w:rsidRPr="002257C8">
              <w:rPr>
                <w:rFonts w:ascii="Segoe UI Semilight" w:hAnsi="Segoe UI Semilight" w:cs="Segoe UI Semilight"/>
                <w:sz w:val="20"/>
                <w:szCs w:val="20"/>
              </w:rPr>
              <w:t>Monitoring stanu środowiska</w:t>
            </w:r>
          </w:p>
        </w:tc>
        <w:tc>
          <w:tcPr>
            <w:tcW w:w="1108" w:type="dxa"/>
            <w:shd w:val="clear" w:color="auto" w:fill="FFFFFF" w:themeFill="background1"/>
            <w:vAlign w:val="center"/>
          </w:tcPr>
          <w:p w:rsidR="002257C8" w:rsidRPr="002257C8" w:rsidRDefault="002257C8" w:rsidP="004D4061">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1108" w:type="dxa"/>
            <w:shd w:val="clear" w:color="auto" w:fill="FFFFFF" w:themeFill="background1"/>
            <w:vAlign w:val="center"/>
          </w:tcPr>
          <w:p w:rsidR="002257C8" w:rsidRPr="002257C8" w:rsidRDefault="002257C8" w:rsidP="004D4061">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257C8">
              <w:rPr>
                <w:rFonts w:ascii="Segoe UI Semilight" w:hAnsi="Segoe UI Semilight" w:cs="Segoe UI Semilight"/>
                <w:sz w:val="20"/>
                <w:szCs w:val="20"/>
              </w:rPr>
              <w:t>X</w:t>
            </w:r>
          </w:p>
        </w:tc>
        <w:tc>
          <w:tcPr>
            <w:tcW w:w="1108" w:type="dxa"/>
            <w:shd w:val="clear" w:color="auto" w:fill="FFFFFF" w:themeFill="background1"/>
            <w:vAlign w:val="center"/>
          </w:tcPr>
          <w:p w:rsidR="002257C8" w:rsidRPr="002257C8" w:rsidRDefault="002257C8" w:rsidP="004D4061">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1108" w:type="dxa"/>
            <w:shd w:val="clear" w:color="auto" w:fill="FFFFFF" w:themeFill="background1"/>
          </w:tcPr>
          <w:p w:rsidR="002257C8" w:rsidRPr="002257C8" w:rsidRDefault="002257C8" w:rsidP="004D4061">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257C8">
              <w:rPr>
                <w:rFonts w:ascii="Segoe UI Semilight" w:hAnsi="Segoe UI Semilight" w:cs="Segoe UI Semilight"/>
                <w:sz w:val="20"/>
                <w:szCs w:val="20"/>
              </w:rPr>
              <w:t>X</w:t>
            </w:r>
          </w:p>
        </w:tc>
        <w:tc>
          <w:tcPr>
            <w:tcW w:w="1108" w:type="dxa"/>
            <w:shd w:val="clear" w:color="auto" w:fill="FFFFFF" w:themeFill="background1"/>
            <w:vAlign w:val="center"/>
          </w:tcPr>
          <w:p w:rsidR="002257C8" w:rsidRPr="002257C8" w:rsidRDefault="002257C8" w:rsidP="004D4061">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257C8">
              <w:rPr>
                <w:rFonts w:ascii="Segoe UI Semilight" w:hAnsi="Segoe UI Semilight" w:cs="Segoe UI Semilight"/>
                <w:sz w:val="20"/>
                <w:szCs w:val="20"/>
              </w:rPr>
              <w:t>X</w:t>
            </w:r>
          </w:p>
        </w:tc>
      </w:tr>
      <w:tr w:rsidR="002257C8" w:rsidRPr="002257C8" w:rsidTr="002257C8">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3520" w:type="dxa"/>
            <w:shd w:val="clear" w:color="auto" w:fill="FFFFFF" w:themeFill="background1"/>
            <w:vAlign w:val="center"/>
          </w:tcPr>
          <w:p w:rsidR="002257C8" w:rsidRPr="002257C8" w:rsidRDefault="002257C8" w:rsidP="004D4061">
            <w:pPr>
              <w:spacing w:before="0" w:after="0"/>
              <w:jc w:val="left"/>
              <w:rPr>
                <w:rFonts w:ascii="Segoe UI Semilight" w:hAnsi="Segoe UI Semilight" w:cs="Segoe UI Semilight"/>
                <w:sz w:val="20"/>
                <w:szCs w:val="20"/>
              </w:rPr>
            </w:pPr>
            <w:r w:rsidRPr="002257C8">
              <w:rPr>
                <w:rFonts w:ascii="Segoe UI Semilight" w:hAnsi="Segoe UI Semilight" w:cs="Segoe UI Semilight"/>
                <w:sz w:val="20"/>
                <w:szCs w:val="20"/>
              </w:rPr>
              <w:t>Monitoring polityki środowiskowej</w:t>
            </w:r>
          </w:p>
        </w:tc>
        <w:tc>
          <w:tcPr>
            <w:tcW w:w="5540" w:type="dxa"/>
            <w:gridSpan w:val="5"/>
            <w:shd w:val="clear" w:color="auto" w:fill="FFFFFF" w:themeFill="background1"/>
          </w:tcPr>
          <w:p w:rsidR="002257C8" w:rsidRPr="002257C8" w:rsidRDefault="002257C8" w:rsidP="004D4061">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p>
        </w:tc>
      </w:tr>
      <w:tr w:rsidR="002257C8" w:rsidRPr="002257C8" w:rsidTr="002257C8">
        <w:tc>
          <w:tcPr>
            <w:cnfStyle w:val="001000000000" w:firstRow="0" w:lastRow="0" w:firstColumn="1" w:lastColumn="0" w:oddVBand="0" w:evenVBand="0" w:oddHBand="0" w:evenHBand="0" w:firstRowFirstColumn="0" w:firstRowLastColumn="0" w:lastRowFirstColumn="0" w:lastRowLastColumn="0"/>
            <w:tcW w:w="3520" w:type="dxa"/>
            <w:shd w:val="clear" w:color="auto" w:fill="FFFFFF" w:themeFill="background1"/>
            <w:vAlign w:val="center"/>
          </w:tcPr>
          <w:p w:rsidR="002257C8" w:rsidRPr="002257C8" w:rsidRDefault="002257C8" w:rsidP="002257C8">
            <w:pPr>
              <w:spacing w:before="0" w:after="0"/>
              <w:jc w:val="left"/>
              <w:rPr>
                <w:rFonts w:ascii="Segoe UI Semilight" w:hAnsi="Segoe UI Semilight" w:cs="Segoe UI Semilight"/>
                <w:b w:val="0"/>
                <w:sz w:val="20"/>
                <w:szCs w:val="20"/>
              </w:rPr>
            </w:pPr>
            <w:r w:rsidRPr="002257C8">
              <w:rPr>
                <w:rFonts w:ascii="Segoe UI Semilight" w:hAnsi="Segoe UI Semilight" w:cs="Segoe UI Semilight"/>
                <w:b w:val="0"/>
                <w:sz w:val="20"/>
                <w:szCs w:val="20"/>
              </w:rPr>
              <w:t>Mierniki efektywności Programu</w:t>
            </w:r>
          </w:p>
        </w:tc>
        <w:tc>
          <w:tcPr>
            <w:tcW w:w="1108" w:type="dxa"/>
            <w:shd w:val="clear" w:color="auto" w:fill="FFFFFF" w:themeFill="background1"/>
            <w:vAlign w:val="center"/>
          </w:tcPr>
          <w:p w:rsidR="002257C8" w:rsidRPr="002257C8" w:rsidRDefault="002257C8" w:rsidP="002257C8">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1108" w:type="dxa"/>
            <w:shd w:val="clear" w:color="auto" w:fill="FFFFFF" w:themeFill="background1"/>
            <w:vAlign w:val="center"/>
          </w:tcPr>
          <w:p w:rsidR="002257C8" w:rsidRPr="002257C8" w:rsidRDefault="002257C8" w:rsidP="002257C8">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257C8">
              <w:rPr>
                <w:rFonts w:ascii="Segoe UI Semilight" w:hAnsi="Segoe UI Semilight" w:cs="Segoe UI Semilight"/>
                <w:sz w:val="20"/>
                <w:szCs w:val="20"/>
              </w:rPr>
              <w:t>X</w:t>
            </w:r>
          </w:p>
        </w:tc>
        <w:tc>
          <w:tcPr>
            <w:tcW w:w="1108" w:type="dxa"/>
            <w:shd w:val="clear" w:color="auto" w:fill="FFFFFF" w:themeFill="background1"/>
            <w:vAlign w:val="center"/>
          </w:tcPr>
          <w:p w:rsidR="002257C8" w:rsidRPr="002257C8" w:rsidRDefault="002257C8" w:rsidP="002257C8">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1108" w:type="dxa"/>
            <w:shd w:val="clear" w:color="auto" w:fill="FFFFFF" w:themeFill="background1"/>
            <w:vAlign w:val="center"/>
          </w:tcPr>
          <w:p w:rsidR="002257C8" w:rsidRPr="002257C8" w:rsidRDefault="002257C8" w:rsidP="002257C8">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257C8">
              <w:rPr>
                <w:rFonts w:ascii="Segoe UI Semilight" w:hAnsi="Segoe UI Semilight" w:cs="Segoe UI Semilight"/>
                <w:sz w:val="20"/>
                <w:szCs w:val="20"/>
              </w:rPr>
              <w:t>X</w:t>
            </w:r>
          </w:p>
        </w:tc>
        <w:tc>
          <w:tcPr>
            <w:tcW w:w="1108" w:type="dxa"/>
            <w:shd w:val="clear" w:color="auto" w:fill="FFFFFF" w:themeFill="background1"/>
            <w:vAlign w:val="center"/>
          </w:tcPr>
          <w:p w:rsidR="002257C8" w:rsidRPr="002257C8" w:rsidRDefault="002257C8" w:rsidP="002257C8">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r>
      <w:tr w:rsidR="002257C8" w:rsidRPr="002257C8" w:rsidTr="00225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0" w:type="dxa"/>
            <w:shd w:val="clear" w:color="auto" w:fill="FFFFFF" w:themeFill="background1"/>
            <w:vAlign w:val="center"/>
          </w:tcPr>
          <w:p w:rsidR="002257C8" w:rsidRPr="002257C8" w:rsidRDefault="002257C8" w:rsidP="002257C8">
            <w:pPr>
              <w:spacing w:before="0" w:after="0"/>
              <w:jc w:val="left"/>
              <w:rPr>
                <w:rFonts w:ascii="Segoe UI Semilight" w:hAnsi="Segoe UI Semilight" w:cs="Segoe UI Semilight"/>
                <w:b w:val="0"/>
                <w:sz w:val="20"/>
                <w:szCs w:val="20"/>
              </w:rPr>
            </w:pPr>
            <w:r w:rsidRPr="002257C8">
              <w:rPr>
                <w:rFonts w:ascii="Segoe UI Semilight" w:hAnsi="Segoe UI Semilight" w:cs="Segoe UI Semilight"/>
                <w:b w:val="0"/>
                <w:sz w:val="20"/>
                <w:szCs w:val="20"/>
              </w:rPr>
              <w:t>Ocena realizacji planu operacyjnego</w:t>
            </w:r>
          </w:p>
        </w:tc>
        <w:tc>
          <w:tcPr>
            <w:tcW w:w="1108" w:type="dxa"/>
            <w:shd w:val="clear" w:color="auto" w:fill="FFFFFF" w:themeFill="background1"/>
            <w:vAlign w:val="center"/>
          </w:tcPr>
          <w:p w:rsidR="002257C8" w:rsidRPr="002257C8" w:rsidRDefault="002257C8" w:rsidP="002257C8">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p>
        </w:tc>
        <w:tc>
          <w:tcPr>
            <w:tcW w:w="1108" w:type="dxa"/>
            <w:shd w:val="clear" w:color="auto" w:fill="FFFFFF" w:themeFill="background1"/>
            <w:vAlign w:val="center"/>
          </w:tcPr>
          <w:p w:rsidR="002257C8" w:rsidRPr="002257C8" w:rsidRDefault="002257C8" w:rsidP="002257C8">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2257C8">
              <w:rPr>
                <w:rFonts w:ascii="Segoe UI Semilight" w:hAnsi="Segoe UI Semilight" w:cs="Segoe UI Semilight"/>
                <w:sz w:val="20"/>
                <w:szCs w:val="20"/>
              </w:rPr>
              <w:t>X</w:t>
            </w:r>
          </w:p>
        </w:tc>
        <w:tc>
          <w:tcPr>
            <w:tcW w:w="1108" w:type="dxa"/>
            <w:shd w:val="clear" w:color="auto" w:fill="FFFFFF" w:themeFill="background1"/>
            <w:vAlign w:val="center"/>
          </w:tcPr>
          <w:p w:rsidR="002257C8" w:rsidRPr="002257C8" w:rsidRDefault="002257C8" w:rsidP="002257C8">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p>
        </w:tc>
        <w:tc>
          <w:tcPr>
            <w:tcW w:w="1108" w:type="dxa"/>
            <w:shd w:val="clear" w:color="auto" w:fill="FFFFFF" w:themeFill="background1"/>
            <w:vAlign w:val="center"/>
          </w:tcPr>
          <w:p w:rsidR="002257C8" w:rsidRPr="002257C8" w:rsidRDefault="002257C8" w:rsidP="002257C8">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2257C8">
              <w:rPr>
                <w:rFonts w:ascii="Segoe UI Semilight" w:hAnsi="Segoe UI Semilight" w:cs="Segoe UI Semilight"/>
                <w:sz w:val="20"/>
                <w:szCs w:val="20"/>
              </w:rPr>
              <w:t>X</w:t>
            </w:r>
          </w:p>
        </w:tc>
        <w:tc>
          <w:tcPr>
            <w:tcW w:w="1108" w:type="dxa"/>
            <w:shd w:val="clear" w:color="auto" w:fill="FFFFFF" w:themeFill="background1"/>
            <w:vAlign w:val="center"/>
          </w:tcPr>
          <w:p w:rsidR="002257C8" w:rsidRPr="002257C8" w:rsidRDefault="002257C8" w:rsidP="002257C8">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p>
        </w:tc>
      </w:tr>
      <w:tr w:rsidR="002257C8" w:rsidRPr="002257C8" w:rsidTr="002257C8">
        <w:tc>
          <w:tcPr>
            <w:cnfStyle w:val="001000000000" w:firstRow="0" w:lastRow="0" w:firstColumn="1" w:lastColumn="0" w:oddVBand="0" w:evenVBand="0" w:oddHBand="0" w:evenHBand="0" w:firstRowFirstColumn="0" w:firstRowLastColumn="0" w:lastRowFirstColumn="0" w:lastRowLastColumn="0"/>
            <w:tcW w:w="3520" w:type="dxa"/>
            <w:shd w:val="clear" w:color="auto" w:fill="FFFFFF" w:themeFill="background1"/>
            <w:vAlign w:val="center"/>
          </w:tcPr>
          <w:p w:rsidR="002257C8" w:rsidRPr="002257C8" w:rsidRDefault="002257C8" w:rsidP="002257C8">
            <w:pPr>
              <w:spacing w:before="0" w:after="0"/>
              <w:jc w:val="left"/>
              <w:rPr>
                <w:rFonts w:ascii="Segoe UI Semilight" w:hAnsi="Segoe UI Semilight" w:cs="Segoe UI Semilight"/>
                <w:b w:val="0"/>
                <w:sz w:val="20"/>
                <w:szCs w:val="20"/>
              </w:rPr>
            </w:pPr>
            <w:r w:rsidRPr="002257C8">
              <w:rPr>
                <w:rFonts w:ascii="Segoe UI Semilight" w:hAnsi="Segoe UI Semilight" w:cs="Segoe UI Semilight"/>
                <w:b w:val="0"/>
                <w:sz w:val="20"/>
                <w:szCs w:val="20"/>
              </w:rPr>
              <w:t>Raporty z realizacji Programu</w:t>
            </w:r>
          </w:p>
        </w:tc>
        <w:tc>
          <w:tcPr>
            <w:tcW w:w="1108" w:type="dxa"/>
            <w:shd w:val="clear" w:color="auto" w:fill="FFFFFF" w:themeFill="background1"/>
            <w:vAlign w:val="center"/>
          </w:tcPr>
          <w:p w:rsidR="002257C8" w:rsidRPr="002257C8" w:rsidRDefault="002257C8" w:rsidP="002257C8">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1108" w:type="dxa"/>
            <w:shd w:val="clear" w:color="auto" w:fill="FFFFFF" w:themeFill="background1"/>
            <w:vAlign w:val="center"/>
          </w:tcPr>
          <w:p w:rsidR="002257C8" w:rsidRPr="002257C8" w:rsidRDefault="002257C8" w:rsidP="002257C8">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257C8">
              <w:rPr>
                <w:rFonts w:ascii="Segoe UI Semilight" w:hAnsi="Segoe UI Semilight" w:cs="Segoe UI Semilight"/>
                <w:sz w:val="20"/>
                <w:szCs w:val="20"/>
              </w:rPr>
              <w:t>X</w:t>
            </w:r>
          </w:p>
        </w:tc>
        <w:tc>
          <w:tcPr>
            <w:tcW w:w="1108" w:type="dxa"/>
            <w:shd w:val="clear" w:color="auto" w:fill="FFFFFF" w:themeFill="background1"/>
            <w:vAlign w:val="center"/>
          </w:tcPr>
          <w:p w:rsidR="002257C8" w:rsidRPr="002257C8" w:rsidRDefault="002257C8" w:rsidP="002257C8">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1108" w:type="dxa"/>
            <w:shd w:val="clear" w:color="auto" w:fill="FFFFFF" w:themeFill="background1"/>
            <w:vAlign w:val="center"/>
          </w:tcPr>
          <w:p w:rsidR="002257C8" w:rsidRPr="002257C8" w:rsidRDefault="002257C8" w:rsidP="002257C8">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257C8">
              <w:rPr>
                <w:rFonts w:ascii="Segoe UI Semilight" w:hAnsi="Segoe UI Semilight" w:cs="Segoe UI Semilight"/>
                <w:sz w:val="20"/>
                <w:szCs w:val="20"/>
              </w:rPr>
              <w:t>X</w:t>
            </w:r>
          </w:p>
        </w:tc>
        <w:tc>
          <w:tcPr>
            <w:tcW w:w="1108" w:type="dxa"/>
            <w:shd w:val="clear" w:color="auto" w:fill="FFFFFF" w:themeFill="background1"/>
            <w:vAlign w:val="center"/>
          </w:tcPr>
          <w:p w:rsidR="002257C8" w:rsidRPr="002257C8" w:rsidRDefault="002257C8" w:rsidP="002257C8">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r>
      <w:tr w:rsidR="002257C8" w:rsidRPr="002257C8" w:rsidTr="00225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0" w:type="dxa"/>
            <w:shd w:val="clear" w:color="auto" w:fill="FFFFFF" w:themeFill="background1"/>
            <w:vAlign w:val="center"/>
          </w:tcPr>
          <w:p w:rsidR="002257C8" w:rsidRPr="002257C8" w:rsidRDefault="002257C8" w:rsidP="004154AE">
            <w:pPr>
              <w:spacing w:before="0" w:after="0"/>
              <w:jc w:val="left"/>
              <w:rPr>
                <w:rFonts w:ascii="Segoe UI Semilight" w:hAnsi="Segoe UI Semilight" w:cs="Segoe UI Semilight"/>
                <w:b w:val="0"/>
                <w:sz w:val="20"/>
                <w:szCs w:val="20"/>
              </w:rPr>
            </w:pPr>
            <w:r w:rsidRPr="002257C8">
              <w:rPr>
                <w:rFonts w:ascii="Segoe UI Semilight" w:hAnsi="Segoe UI Semilight" w:cs="Segoe UI Semilight"/>
                <w:b w:val="0"/>
                <w:sz w:val="20"/>
                <w:szCs w:val="20"/>
              </w:rPr>
              <w:t>Ocena realizacji celów i kierunków działań</w:t>
            </w:r>
          </w:p>
        </w:tc>
        <w:tc>
          <w:tcPr>
            <w:tcW w:w="1108" w:type="dxa"/>
            <w:shd w:val="clear" w:color="auto" w:fill="FFFFFF" w:themeFill="background1"/>
            <w:vAlign w:val="center"/>
          </w:tcPr>
          <w:p w:rsidR="002257C8" w:rsidRPr="002257C8" w:rsidRDefault="002257C8" w:rsidP="004154AE">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p>
        </w:tc>
        <w:tc>
          <w:tcPr>
            <w:tcW w:w="1108" w:type="dxa"/>
            <w:shd w:val="clear" w:color="auto" w:fill="FFFFFF" w:themeFill="background1"/>
            <w:vAlign w:val="center"/>
          </w:tcPr>
          <w:p w:rsidR="002257C8" w:rsidRPr="002257C8" w:rsidRDefault="002257C8" w:rsidP="004154AE">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p>
        </w:tc>
        <w:tc>
          <w:tcPr>
            <w:tcW w:w="1108" w:type="dxa"/>
            <w:shd w:val="clear" w:color="auto" w:fill="FFFFFF" w:themeFill="background1"/>
            <w:vAlign w:val="center"/>
          </w:tcPr>
          <w:p w:rsidR="002257C8" w:rsidRPr="002257C8" w:rsidRDefault="002257C8" w:rsidP="004154AE">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p>
        </w:tc>
        <w:tc>
          <w:tcPr>
            <w:tcW w:w="1108" w:type="dxa"/>
            <w:shd w:val="clear" w:color="auto" w:fill="FFFFFF" w:themeFill="background1"/>
            <w:vAlign w:val="center"/>
          </w:tcPr>
          <w:p w:rsidR="002257C8" w:rsidRPr="002257C8" w:rsidRDefault="002257C8" w:rsidP="004154AE">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2257C8">
              <w:rPr>
                <w:rFonts w:ascii="Segoe UI Semilight" w:hAnsi="Segoe UI Semilight" w:cs="Segoe UI Semilight"/>
                <w:sz w:val="20"/>
                <w:szCs w:val="20"/>
              </w:rPr>
              <w:t>X</w:t>
            </w:r>
          </w:p>
        </w:tc>
        <w:tc>
          <w:tcPr>
            <w:tcW w:w="1108" w:type="dxa"/>
            <w:shd w:val="clear" w:color="auto" w:fill="FFFFFF" w:themeFill="background1"/>
            <w:vAlign w:val="center"/>
          </w:tcPr>
          <w:p w:rsidR="002257C8" w:rsidRPr="002257C8" w:rsidRDefault="002257C8" w:rsidP="004154AE">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p>
        </w:tc>
      </w:tr>
      <w:tr w:rsidR="002257C8" w:rsidRPr="002257C8" w:rsidTr="002257C8">
        <w:tc>
          <w:tcPr>
            <w:cnfStyle w:val="001000000000" w:firstRow="0" w:lastRow="0" w:firstColumn="1" w:lastColumn="0" w:oddVBand="0" w:evenVBand="0" w:oddHBand="0" w:evenHBand="0" w:firstRowFirstColumn="0" w:firstRowLastColumn="0" w:lastRowFirstColumn="0" w:lastRowLastColumn="0"/>
            <w:tcW w:w="3520" w:type="dxa"/>
            <w:shd w:val="clear" w:color="auto" w:fill="FFFFFF" w:themeFill="background1"/>
            <w:vAlign w:val="center"/>
          </w:tcPr>
          <w:p w:rsidR="002257C8" w:rsidRPr="002257C8" w:rsidRDefault="002257C8" w:rsidP="004154AE">
            <w:pPr>
              <w:spacing w:before="0" w:after="0"/>
              <w:jc w:val="left"/>
              <w:rPr>
                <w:rFonts w:ascii="Segoe UI Semilight" w:hAnsi="Segoe UI Semilight" w:cs="Segoe UI Semilight"/>
                <w:b w:val="0"/>
                <w:sz w:val="20"/>
                <w:szCs w:val="20"/>
              </w:rPr>
            </w:pPr>
            <w:r w:rsidRPr="002257C8">
              <w:rPr>
                <w:rFonts w:ascii="Segoe UI Semilight" w:hAnsi="Segoe UI Semilight" w:cs="Segoe UI Semilight"/>
                <w:b w:val="0"/>
                <w:sz w:val="20"/>
                <w:szCs w:val="20"/>
              </w:rPr>
              <w:t>Aktualizacja Programu ochrony środowiska</w:t>
            </w:r>
          </w:p>
        </w:tc>
        <w:tc>
          <w:tcPr>
            <w:tcW w:w="1108" w:type="dxa"/>
            <w:shd w:val="clear" w:color="auto" w:fill="FFFFFF" w:themeFill="background1"/>
            <w:vAlign w:val="center"/>
          </w:tcPr>
          <w:p w:rsidR="002257C8" w:rsidRPr="002257C8" w:rsidRDefault="002257C8" w:rsidP="004154AE">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1108" w:type="dxa"/>
            <w:shd w:val="clear" w:color="auto" w:fill="FFFFFF" w:themeFill="background1"/>
            <w:vAlign w:val="center"/>
          </w:tcPr>
          <w:p w:rsidR="002257C8" w:rsidRPr="002257C8" w:rsidRDefault="002257C8" w:rsidP="004154AE">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1108" w:type="dxa"/>
            <w:shd w:val="clear" w:color="auto" w:fill="FFFFFF" w:themeFill="background1"/>
            <w:vAlign w:val="center"/>
          </w:tcPr>
          <w:p w:rsidR="002257C8" w:rsidRPr="002257C8" w:rsidRDefault="002257C8" w:rsidP="004154AE">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1108" w:type="dxa"/>
            <w:shd w:val="clear" w:color="auto" w:fill="FFFFFF" w:themeFill="background1"/>
            <w:vAlign w:val="center"/>
          </w:tcPr>
          <w:p w:rsidR="002257C8" w:rsidRPr="002257C8" w:rsidRDefault="002257C8" w:rsidP="004154AE">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257C8">
              <w:rPr>
                <w:rFonts w:ascii="Segoe UI Semilight" w:hAnsi="Segoe UI Semilight" w:cs="Segoe UI Semilight"/>
                <w:sz w:val="20"/>
                <w:szCs w:val="20"/>
              </w:rPr>
              <w:t>X</w:t>
            </w:r>
          </w:p>
        </w:tc>
        <w:tc>
          <w:tcPr>
            <w:tcW w:w="1108" w:type="dxa"/>
            <w:shd w:val="clear" w:color="auto" w:fill="FFFFFF" w:themeFill="background1"/>
            <w:vAlign w:val="center"/>
          </w:tcPr>
          <w:p w:rsidR="002257C8" w:rsidRPr="002257C8" w:rsidRDefault="002257C8" w:rsidP="004154AE">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r>
    </w:tbl>
    <w:p w:rsidR="0073736F" w:rsidRPr="009D4F61" w:rsidRDefault="00C84356" w:rsidP="002257C8">
      <w:pPr>
        <w:spacing w:before="0"/>
        <w:jc w:val="center"/>
        <w:rPr>
          <w:rFonts w:ascii="Segoe UI Semilight" w:hAnsi="Segoe UI Semilight" w:cs="Segoe UI Semilight"/>
          <w:sz w:val="20"/>
        </w:rPr>
      </w:pPr>
      <w:r w:rsidRPr="009D4F61">
        <w:rPr>
          <w:rFonts w:ascii="Segoe UI Semilight" w:hAnsi="Segoe UI Semilight" w:cs="Segoe UI Semilight"/>
          <w:sz w:val="20"/>
        </w:rPr>
        <w:t>Źródło: Opracowanie własne.</w:t>
      </w:r>
    </w:p>
    <w:p w:rsidR="00FF6F5D" w:rsidRPr="006305E5" w:rsidRDefault="00FF6F5D" w:rsidP="00D92F6F">
      <w:pPr>
        <w:spacing w:after="0"/>
        <w:rPr>
          <w:rFonts w:ascii="Segoe UI Semilight" w:hAnsi="Segoe UI Semilight" w:cs="Segoe UI Semilight"/>
          <w:sz w:val="20"/>
        </w:rPr>
      </w:pPr>
      <w:r w:rsidRPr="006305E5">
        <w:rPr>
          <w:rFonts w:ascii="Segoe UI Semilight" w:hAnsi="Segoe UI Semilight" w:cs="Segoe UI Semilight"/>
          <w:sz w:val="20"/>
        </w:rPr>
        <w:t>Kontrola i monitoring realizacji celów i zadań programu ochrony środowiska winny obejmować:</w:t>
      </w:r>
    </w:p>
    <w:p w:rsidR="00FF6F5D" w:rsidRPr="006305E5" w:rsidRDefault="00FF6F5D" w:rsidP="00C11FF1">
      <w:pPr>
        <w:pStyle w:val="Akapitzlist"/>
        <w:numPr>
          <w:ilvl w:val="0"/>
          <w:numId w:val="22"/>
        </w:numPr>
        <w:spacing w:before="0"/>
        <w:rPr>
          <w:rFonts w:ascii="Segoe UI Semilight" w:hAnsi="Segoe UI Semilight" w:cs="Segoe UI Semilight"/>
          <w:sz w:val="20"/>
        </w:rPr>
      </w:pPr>
      <w:r w:rsidRPr="006305E5">
        <w:rPr>
          <w:rFonts w:ascii="Segoe UI Semilight" w:hAnsi="Segoe UI Semilight" w:cs="Segoe UI Semilight"/>
          <w:sz w:val="20"/>
        </w:rPr>
        <w:t>określenie stopnia wykonania poszczególnych działań:</w:t>
      </w:r>
    </w:p>
    <w:p w:rsidR="00FF6F5D" w:rsidRPr="006305E5" w:rsidRDefault="00FF6F5D" w:rsidP="00C11FF1">
      <w:pPr>
        <w:pStyle w:val="Akapitzlist"/>
        <w:numPr>
          <w:ilvl w:val="0"/>
          <w:numId w:val="22"/>
        </w:numPr>
        <w:rPr>
          <w:rFonts w:ascii="Segoe UI Semilight" w:hAnsi="Segoe UI Semilight" w:cs="Segoe UI Semilight"/>
          <w:sz w:val="20"/>
        </w:rPr>
      </w:pPr>
      <w:r w:rsidRPr="006305E5">
        <w:rPr>
          <w:rFonts w:ascii="Segoe UI Semilight" w:hAnsi="Segoe UI Semilight" w:cs="Segoe UI Semilight"/>
          <w:sz w:val="20"/>
        </w:rPr>
        <w:t>określenie stopnia realizacji przyjętych celów,</w:t>
      </w:r>
    </w:p>
    <w:p w:rsidR="00FF6F5D" w:rsidRPr="006305E5" w:rsidRDefault="00FF6F5D" w:rsidP="00C11FF1">
      <w:pPr>
        <w:pStyle w:val="Akapitzlist"/>
        <w:numPr>
          <w:ilvl w:val="0"/>
          <w:numId w:val="22"/>
        </w:numPr>
        <w:rPr>
          <w:rFonts w:ascii="Segoe UI Semilight" w:hAnsi="Segoe UI Semilight" w:cs="Segoe UI Semilight"/>
          <w:sz w:val="20"/>
        </w:rPr>
      </w:pPr>
      <w:r w:rsidRPr="006305E5">
        <w:rPr>
          <w:rFonts w:ascii="Segoe UI Semilight" w:hAnsi="Segoe UI Semilight" w:cs="Segoe UI Semilight"/>
          <w:sz w:val="20"/>
        </w:rPr>
        <w:t>ocenę rozbieżności pomiędzy przyjętymi celami i działaniami, a ich wykonaniem,</w:t>
      </w:r>
    </w:p>
    <w:p w:rsidR="00FF6F5D" w:rsidRPr="006305E5" w:rsidRDefault="00FF6F5D" w:rsidP="00C11FF1">
      <w:pPr>
        <w:pStyle w:val="Akapitzlist"/>
        <w:numPr>
          <w:ilvl w:val="0"/>
          <w:numId w:val="22"/>
        </w:numPr>
        <w:rPr>
          <w:rFonts w:ascii="Segoe UI Semilight" w:hAnsi="Segoe UI Semilight" w:cs="Segoe UI Semilight"/>
          <w:sz w:val="20"/>
        </w:rPr>
      </w:pPr>
      <w:r w:rsidRPr="006305E5">
        <w:rPr>
          <w:rFonts w:ascii="Segoe UI Semilight" w:hAnsi="Segoe UI Semilight" w:cs="Segoe UI Semilight"/>
          <w:sz w:val="20"/>
        </w:rPr>
        <w:t>analizę przyczyn rozbieżności.</w:t>
      </w:r>
    </w:p>
    <w:p w:rsidR="006305E5" w:rsidRDefault="00DE7638" w:rsidP="003A0859">
      <w:pPr>
        <w:ind w:firstLine="360"/>
        <w:rPr>
          <w:rFonts w:ascii="Segoe UI Semilight" w:hAnsi="Segoe UI Semilight" w:cs="Segoe UI Semilight"/>
          <w:sz w:val="20"/>
        </w:rPr>
      </w:pPr>
      <w:r w:rsidRPr="006305E5">
        <w:rPr>
          <w:rFonts w:ascii="Segoe UI Semilight" w:hAnsi="Segoe UI Semilight" w:cs="Segoe UI Semilight"/>
          <w:sz w:val="20"/>
        </w:rPr>
        <w:t xml:space="preserve">Listę proponowanych wskaźników monitorowania dla </w:t>
      </w:r>
      <w:r w:rsidR="00FA3FB1" w:rsidRPr="006305E5">
        <w:rPr>
          <w:rFonts w:ascii="Segoe UI Semilight" w:hAnsi="Segoe UI Semilight" w:cs="Segoe UI Semilight"/>
          <w:sz w:val="20"/>
        </w:rPr>
        <w:t xml:space="preserve">gminy </w:t>
      </w:r>
      <w:r w:rsidR="00BD3111">
        <w:rPr>
          <w:rFonts w:ascii="Segoe UI Semilight" w:hAnsi="Segoe UI Semilight" w:cs="Segoe UI Semilight"/>
          <w:sz w:val="20"/>
        </w:rPr>
        <w:t xml:space="preserve">Stalowa Wola </w:t>
      </w:r>
      <w:r w:rsidR="00FA3FB1" w:rsidRPr="006305E5">
        <w:rPr>
          <w:rFonts w:ascii="Segoe UI Semilight" w:hAnsi="Segoe UI Semilight" w:cs="Segoe UI Semilight"/>
          <w:sz w:val="20"/>
        </w:rPr>
        <w:t xml:space="preserve">przedstawiono </w:t>
      </w:r>
      <w:r w:rsidRPr="006305E5">
        <w:rPr>
          <w:rFonts w:ascii="Segoe UI Semilight" w:hAnsi="Segoe UI Semilight" w:cs="Segoe UI Semilight"/>
          <w:sz w:val="20"/>
        </w:rPr>
        <w:t>w poniższej tabeli.</w:t>
      </w:r>
    </w:p>
    <w:p w:rsidR="008149EC" w:rsidRDefault="008149EC" w:rsidP="003A0859">
      <w:pPr>
        <w:ind w:firstLine="360"/>
        <w:rPr>
          <w:rFonts w:ascii="Segoe UI Semilight" w:hAnsi="Segoe UI Semilight" w:cs="Segoe UI Semilight"/>
          <w:sz w:val="20"/>
        </w:rPr>
      </w:pPr>
    </w:p>
    <w:p w:rsidR="008149EC" w:rsidRDefault="008149EC" w:rsidP="003A0859">
      <w:pPr>
        <w:ind w:firstLine="360"/>
        <w:rPr>
          <w:rFonts w:ascii="Segoe UI Semilight" w:hAnsi="Segoe UI Semilight" w:cs="Segoe UI Semilight"/>
          <w:sz w:val="20"/>
        </w:rPr>
      </w:pPr>
    </w:p>
    <w:p w:rsidR="008149EC" w:rsidRDefault="008149EC" w:rsidP="003A0859">
      <w:pPr>
        <w:ind w:firstLine="360"/>
        <w:rPr>
          <w:rFonts w:ascii="Segoe UI Semilight" w:hAnsi="Segoe UI Semilight" w:cs="Segoe UI Semilight"/>
          <w:sz w:val="20"/>
        </w:rPr>
      </w:pPr>
    </w:p>
    <w:p w:rsidR="008149EC" w:rsidRPr="003A0859" w:rsidRDefault="008149EC" w:rsidP="003A0859">
      <w:pPr>
        <w:ind w:firstLine="360"/>
        <w:rPr>
          <w:rFonts w:ascii="Segoe UI Semilight" w:hAnsi="Segoe UI Semilight" w:cs="Segoe UI Semilight"/>
          <w:sz w:val="20"/>
        </w:rPr>
      </w:pPr>
    </w:p>
    <w:p w:rsidR="00424A4B" w:rsidRPr="00404DCC" w:rsidRDefault="00177830" w:rsidP="00424A4B">
      <w:pPr>
        <w:pStyle w:val="Legenda"/>
        <w:rPr>
          <w:rFonts w:ascii="Segoe UI Semilight" w:hAnsi="Segoe UI Semilight" w:cs="Segoe UI Semilight"/>
          <w:sz w:val="20"/>
        </w:rPr>
      </w:pPr>
      <w:bookmarkStart w:id="430" w:name="_Toc452706087"/>
      <w:bookmarkStart w:id="431" w:name="_Toc459037904"/>
      <w:bookmarkStart w:id="432" w:name="_Toc459887935"/>
      <w:bookmarkStart w:id="433" w:name="_Toc461035825"/>
      <w:bookmarkStart w:id="434" w:name="_Toc461699534"/>
      <w:bookmarkStart w:id="435" w:name="_Toc462337703"/>
      <w:bookmarkStart w:id="436" w:name="_Toc462337823"/>
      <w:bookmarkStart w:id="437" w:name="_Toc464123326"/>
      <w:bookmarkStart w:id="438" w:name="_Toc475715168"/>
      <w:bookmarkStart w:id="439" w:name="_Toc477770987"/>
      <w:bookmarkStart w:id="440" w:name="_Toc477771142"/>
      <w:bookmarkStart w:id="441" w:name="_Toc497055958"/>
      <w:bookmarkStart w:id="442" w:name="_Toc498946880"/>
      <w:bookmarkStart w:id="443" w:name="_Toc503792724"/>
      <w:bookmarkStart w:id="444" w:name="_Toc507531595"/>
      <w:bookmarkStart w:id="445" w:name="_Toc523130662"/>
      <w:bookmarkStart w:id="446" w:name="_Toc525543142"/>
      <w:bookmarkStart w:id="447" w:name="_Toc535863746"/>
      <w:bookmarkStart w:id="448" w:name="_Toc8659486"/>
      <w:bookmarkStart w:id="449" w:name="_Toc21437704"/>
      <w:r w:rsidRPr="00404DCC">
        <w:rPr>
          <w:rFonts w:ascii="Segoe UI Semilight" w:hAnsi="Segoe UI Semilight" w:cs="Segoe UI Semilight"/>
          <w:sz w:val="20"/>
        </w:rPr>
        <w:lastRenderedPageBreak/>
        <w:t xml:space="preserve">Tabela </w:t>
      </w:r>
      <w:r w:rsidR="00EC56AD" w:rsidRPr="00404DCC">
        <w:rPr>
          <w:rFonts w:ascii="Segoe UI Semilight" w:hAnsi="Segoe UI Semilight" w:cs="Segoe UI Semilight"/>
          <w:sz w:val="20"/>
        </w:rPr>
        <w:fldChar w:fldCharType="begin"/>
      </w:r>
      <w:r w:rsidR="00EC56AD" w:rsidRPr="00404DCC">
        <w:rPr>
          <w:rFonts w:ascii="Segoe UI Semilight" w:hAnsi="Segoe UI Semilight" w:cs="Segoe UI Semilight"/>
          <w:sz w:val="20"/>
        </w:rPr>
        <w:instrText xml:space="preserve"> SEQ Tabela \* ARABIC </w:instrText>
      </w:r>
      <w:r w:rsidR="00EC56AD" w:rsidRPr="00404DCC">
        <w:rPr>
          <w:rFonts w:ascii="Segoe UI Semilight" w:hAnsi="Segoe UI Semilight" w:cs="Segoe UI Semilight"/>
          <w:sz w:val="20"/>
        </w:rPr>
        <w:fldChar w:fldCharType="separate"/>
      </w:r>
      <w:r w:rsidR="00A23757">
        <w:rPr>
          <w:rFonts w:ascii="Segoe UI Semilight" w:hAnsi="Segoe UI Semilight" w:cs="Segoe UI Semilight"/>
          <w:noProof/>
          <w:sz w:val="20"/>
        </w:rPr>
        <w:t>32</w:t>
      </w:r>
      <w:r w:rsidR="00EC56AD" w:rsidRPr="00404DCC">
        <w:rPr>
          <w:rFonts w:ascii="Segoe UI Semilight" w:hAnsi="Segoe UI Semilight" w:cs="Segoe UI Semilight"/>
          <w:noProof/>
          <w:sz w:val="20"/>
        </w:rPr>
        <w:fldChar w:fldCharType="end"/>
      </w:r>
      <w:r w:rsidRPr="00404DCC">
        <w:rPr>
          <w:rFonts w:ascii="Segoe UI Semilight" w:hAnsi="Segoe UI Semilight" w:cs="Segoe UI Semilight"/>
          <w:sz w:val="20"/>
        </w:rPr>
        <w:t xml:space="preserve">. </w:t>
      </w:r>
      <w:r w:rsidR="00DE7638" w:rsidRPr="00404DCC">
        <w:rPr>
          <w:rFonts w:ascii="Segoe UI Semilight" w:hAnsi="Segoe UI Semilight" w:cs="Segoe UI Semilight"/>
          <w:sz w:val="20"/>
        </w:rPr>
        <w:t>Zestawienie wskaźników dla monitorowania osiąganych celów</w:t>
      </w:r>
      <w:r w:rsidRPr="00404DCC">
        <w:rPr>
          <w:rFonts w:ascii="Segoe UI Semilight" w:hAnsi="Segoe UI Semilight" w:cs="Segoe UI Semilight"/>
          <w:sz w:val="20"/>
        </w:rPr>
        <w:t xml:space="preserve"> dla </w:t>
      </w:r>
      <w:bookmarkEnd w:id="430"/>
      <w:bookmarkEnd w:id="431"/>
      <w:r w:rsidR="00FA3FB1" w:rsidRPr="00404DCC">
        <w:rPr>
          <w:rFonts w:ascii="Segoe UI Semilight" w:hAnsi="Segoe UI Semilight" w:cs="Segoe UI Semilight"/>
          <w:sz w:val="20"/>
        </w:rPr>
        <w:t xml:space="preserve">gminy </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sidR="00404DCC" w:rsidRPr="00404DCC">
        <w:rPr>
          <w:rFonts w:ascii="Segoe UI Semilight" w:hAnsi="Segoe UI Semilight" w:cs="Segoe UI Semilight"/>
          <w:sz w:val="20"/>
        </w:rPr>
        <w:t>Stal</w:t>
      </w:r>
      <w:bookmarkEnd w:id="448"/>
      <w:r w:rsidR="00404DCC" w:rsidRPr="00404DCC">
        <w:rPr>
          <w:rFonts w:ascii="Segoe UI Semilight" w:hAnsi="Segoe UI Semilight" w:cs="Segoe UI Semilight"/>
          <w:sz w:val="20"/>
        </w:rPr>
        <w:t>owa Wola.</w:t>
      </w:r>
      <w:bookmarkEnd w:id="449"/>
      <w:r w:rsidR="002257C8" w:rsidRPr="00404DCC">
        <w:rPr>
          <w:rFonts w:ascii="Segoe UI Semilight" w:hAnsi="Segoe UI Semilight" w:cs="Segoe UI Semilight"/>
          <w:sz w:val="20"/>
        </w:rPr>
        <w:t xml:space="preserve"> </w:t>
      </w:r>
    </w:p>
    <w:tbl>
      <w:tblPr>
        <w:tblStyle w:val="Tabelasiatki4akcent3"/>
        <w:tblW w:w="0" w:type="auto"/>
        <w:tblLook w:val="04A0" w:firstRow="1" w:lastRow="0" w:firstColumn="1" w:lastColumn="0" w:noHBand="0" w:noVBand="1"/>
      </w:tblPr>
      <w:tblGrid>
        <w:gridCol w:w="519"/>
        <w:gridCol w:w="3101"/>
        <w:gridCol w:w="1738"/>
        <w:gridCol w:w="1234"/>
        <w:gridCol w:w="1234"/>
        <w:gridCol w:w="1234"/>
      </w:tblGrid>
      <w:tr w:rsidR="00FF388D" w:rsidRPr="006305E5" w:rsidTr="002572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vAlign w:val="center"/>
          </w:tcPr>
          <w:p w:rsidR="00FF388D" w:rsidRPr="00045E80" w:rsidRDefault="00FF388D" w:rsidP="003C1CD9">
            <w:pPr>
              <w:spacing w:line="240" w:lineRule="auto"/>
              <w:jc w:val="center"/>
              <w:rPr>
                <w:rFonts w:ascii="Segoe UI Semilight" w:hAnsi="Segoe UI Semilight" w:cs="Segoe UI Semilight"/>
                <w:color w:val="auto"/>
                <w:sz w:val="18"/>
                <w:szCs w:val="18"/>
              </w:rPr>
            </w:pPr>
            <w:r w:rsidRPr="00045E80">
              <w:rPr>
                <w:rFonts w:ascii="Segoe UI Semilight" w:hAnsi="Segoe UI Semilight" w:cs="Segoe UI Semilight"/>
                <w:color w:val="auto"/>
                <w:sz w:val="18"/>
                <w:szCs w:val="18"/>
              </w:rPr>
              <w:t>Lp.</w:t>
            </w:r>
          </w:p>
        </w:tc>
        <w:tc>
          <w:tcPr>
            <w:tcW w:w="3101" w:type="dxa"/>
            <w:vAlign w:val="center"/>
          </w:tcPr>
          <w:p w:rsidR="00FF388D" w:rsidRPr="00045E80" w:rsidRDefault="00FF388D" w:rsidP="003C1CD9">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045E80">
              <w:rPr>
                <w:rFonts w:ascii="Segoe UI Semilight" w:hAnsi="Segoe UI Semilight" w:cs="Segoe UI Semilight"/>
                <w:color w:val="auto"/>
                <w:sz w:val="18"/>
                <w:szCs w:val="18"/>
              </w:rPr>
              <w:t>Wskaźniki</w:t>
            </w:r>
          </w:p>
        </w:tc>
        <w:tc>
          <w:tcPr>
            <w:tcW w:w="1738" w:type="dxa"/>
            <w:vAlign w:val="center"/>
          </w:tcPr>
          <w:p w:rsidR="00FF388D" w:rsidRPr="00045E80" w:rsidRDefault="00FF388D" w:rsidP="003C1CD9">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045E80">
              <w:rPr>
                <w:rFonts w:ascii="Segoe UI Semilight" w:hAnsi="Segoe UI Semilight" w:cs="Segoe UI Semilight"/>
                <w:color w:val="auto"/>
                <w:sz w:val="18"/>
                <w:szCs w:val="18"/>
              </w:rPr>
              <w:t>Jednostka miary</w:t>
            </w:r>
          </w:p>
        </w:tc>
        <w:tc>
          <w:tcPr>
            <w:tcW w:w="1234" w:type="dxa"/>
            <w:vAlign w:val="center"/>
          </w:tcPr>
          <w:p w:rsidR="00FF388D" w:rsidRPr="00045E80" w:rsidRDefault="0025724A" w:rsidP="0025724A">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045E80">
              <w:rPr>
                <w:rFonts w:ascii="Segoe UI Semilight" w:hAnsi="Segoe UI Semilight" w:cs="Segoe UI Semilight"/>
                <w:color w:val="auto"/>
                <w:sz w:val="18"/>
                <w:szCs w:val="18"/>
              </w:rPr>
              <w:t>Wartość bazowa</w:t>
            </w:r>
          </w:p>
        </w:tc>
        <w:tc>
          <w:tcPr>
            <w:tcW w:w="1234" w:type="dxa"/>
            <w:vAlign w:val="center"/>
          </w:tcPr>
          <w:p w:rsidR="00FF388D" w:rsidRPr="00045E80" w:rsidRDefault="0025724A" w:rsidP="0025724A">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045E80">
              <w:rPr>
                <w:rFonts w:ascii="Segoe UI Semilight" w:hAnsi="Segoe UI Semilight" w:cs="Segoe UI Semilight"/>
                <w:color w:val="auto"/>
                <w:sz w:val="18"/>
                <w:szCs w:val="18"/>
              </w:rPr>
              <w:t>Wartość docelowa</w:t>
            </w:r>
          </w:p>
        </w:tc>
        <w:tc>
          <w:tcPr>
            <w:tcW w:w="1234" w:type="dxa"/>
            <w:vAlign w:val="center"/>
          </w:tcPr>
          <w:p w:rsidR="00FF388D" w:rsidRPr="00045E80" w:rsidRDefault="0025724A" w:rsidP="0025724A">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045E80">
              <w:rPr>
                <w:rFonts w:ascii="Segoe UI Semilight" w:hAnsi="Segoe UI Semilight" w:cs="Segoe UI Semilight"/>
                <w:color w:val="auto"/>
                <w:sz w:val="18"/>
                <w:szCs w:val="18"/>
              </w:rPr>
              <w:t>Trend zmian</w:t>
            </w:r>
          </w:p>
        </w:tc>
      </w:tr>
      <w:tr w:rsidR="003C1CD9" w:rsidRPr="006305E5" w:rsidTr="00EE7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6"/>
            <w:vAlign w:val="center"/>
          </w:tcPr>
          <w:p w:rsidR="003C1CD9" w:rsidRPr="00404DCC" w:rsidRDefault="003C1CD9" w:rsidP="003C1CD9">
            <w:pPr>
              <w:spacing w:before="0" w:after="0" w:line="240" w:lineRule="auto"/>
              <w:jc w:val="center"/>
              <w:rPr>
                <w:rFonts w:ascii="Segoe UI Semilight" w:hAnsi="Segoe UI Semilight" w:cs="Segoe UI Semilight"/>
                <w:sz w:val="18"/>
                <w:szCs w:val="18"/>
              </w:rPr>
            </w:pPr>
            <w:r w:rsidRPr="00404DCC">
              <w:rPr>
                <w:rFonts w:ascii="Segoe UI Semilight" w:hAnsi="Segoe UI Semilight" w:cs="Segoe UI Semilight"/>
                <w:sz w:val="18"/>
                <w:szCs w:val="18"/>
              </w:rPr>
              <w:t>Ochrona klimatu i jakości powietrza</w:t>
            </w:r>
          </w:p>
        </w:tc>
      </w:tr>
      <w:tr w:rsidR="00FF388D" w:rsidRPr="006305E5" w:rsidTr="007B3B5A">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FF388D" w:rsidRPr="00404DCC" w:rsidRDefault="00FF388D" w:rsidP="003C1CD9">
            <w:pPr>
              <w:spacing w:before="0" w:after="0" w:line="240" w:lineRule="auto"/>
              <w:jc w:val="center"/>
              <w:rPr>
                <w:rFonts w:ascii="Segoe UI Semilight" w:hAnsi="Segoe UI Semilight" w:cs="Segoe UI Semilight"/>
                <w:b w:val="0"/>
                <w:sz w:val="18"/>
                <w:szCs w:val="18"/>
              </w:rPr>
            </w:pPr>
            <w:r w:rsidRPr="00404DCC">
              <w:rPr>
                <w:rFonts w:ascii="Segoe UI Semilight" w:hAnsi="Segoe UI Semilight" w:cs="Segoe UI Semilight"/>
                <w:b w:val="0"/>
                <w:sz w:val="18"/>
                <w:szCs w:val="18"/>
              </w:rPr>
              <w:t>1</w:t>
            </w:r>
          </w:p>
        </w:tc>
        <w:tc>
          <w:tcPr>
            <w:tcW w:w="3101" w:type="dxa"/>
            <w:shd w:val="clear" w:color="auto" w:fill="FFFFFF" w:themeFill="background1"/>
            <w:vAlign w:val="center"/>
          </w:tcPr>
          <w:p w:rsidR="00FF388D" w:rsidRPr="00404DCC" w:rsidRDefault="00FF388D" w:rsidP="003C1CD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Liczba przeprowadzon</w:t>
            </w:r>
            <w:r w:rsidR="003C1CD9" w:rsidRPr="00404DCC">
              <w:rPr>
                <w:rFonts w:ascii="Segoe UI Semilight" w:hAnsi="Segoe UI Semilight" w:cs="Segoe UI Semilight"/>
                <w:sz w:val="18"/>
                <w:szCs w:val="18"/>
              </w:rPr>
              <w:t xml:space="preserve">ych działań nie inwestycyjnych </w:t>
            </w:r>
            <w:r w:rsidRPr="00404DCC">
              <w:rPr>
                <w:rFonts w:ascii="Segoe UI Semilight" w:hAnsi="Segoe UI Semilight" w:cs="Segoe UI Semilight"/>
                <w:sz w:val="18"/>
                <w:szCs w:val="18"/>
              </w:rPr>
              <w:t>w zakresie ochrony powietrza przez gminę</w:t>
            </w:r>
          </w:p>
        </w:tc>
        <w:tc>
          <w:tcPr>
            <w:tcW w:w="1738" w:type="dxa"/>
            <w:shd w:val="clear" w:color="auto" w:fill="FFFFFF" w:themeFill="background1"/>
            <w:vAlign w:val="center"/>
          </w:tcPr>
          <w:p w:rsidR="00FF388D" w:rsidRPr="00404DCC" w:rsidRDefault="00FF388D" w:rsidP="003C1CD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szt.</w:t>
            </w:r>
          </w:p>
        </w:tc>
        <w:tc>
          <w:tcPr>
            <w:tcW w:w="1234" w:type="dxa"/>
            <w:shd w:val="clear" w:color="auto" w:fill="FFFFFF" w:themeFill="background1"/>
            <w:vAlign w:val="center"/>
          </w:tcPr>
          <w:p w:rsidR="00FF388D" w:rsidRPr="00404DCC" w:rsidRDefault="007B3B5A" w:rsidP="007B3B5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0</w:t>
            </w:r>
          </w:p>
        </w:tc>
        <w:tc>
          <w:tcPr>
            <w:tcW w:w="1234" w:type="dxa"/>
            <w:shd w:val="clear" w:color="auto" w:fill="FFFFFF" w:themeFill="background1"/>
            <w:vAlign w:val="center"/>
          </w:tcPr>
          <w:p w:rsidR="00FF388D" w:rsidRPr="00404DCC" w:rsidRDefault="007B3B5A" w:rsidP="007B3B5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&gt;0</w:t>
            </w:r>
          </w:p>
        </w:tc>
        <w:tc>
          <w:tcPr>
            <w:tcW w:w="1234" w:type="dxa"/>
            <w:shd w:val="clear" w:color="auto" w:fill="FFFFFF" w:themeFill="background1"/>
            <w:vAlign w:val="center"/>
          </w:tcPr>
          <w:p w:rsidR="00FF388D" w:rsidRPr="00404DCC" w:rsidRDefault="007B3B5A" w:rsidP="007B3B5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 xml:space="preserve">Wzrost </w:t>
            </w:r>
          </w:p>
        </w:tc>
      </w:tr>
      <w:tr w:rsidR="007B3B5A" w:rsidRPr="006305E5" w:rsidTr="007B3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7B3B5A" w:rsidRPr="00404DCC" w:rsidRDefault="007B3B5A" w:rsidP="007B3B5A">
            <w:pPr>
              <w:spacing w:before="0" w:after="0" w:line="240" w:lineRule="auto"/>
              <w:jc w:val="center"/>
              <w:rPr>
                <w:rFonts w:ascii="Segoe UI Semilight" w:hAnsi="Segoe UI Semilight" w:cs="Segoe UI Semilight"/>
                <w:b w:val="0"/>
                <w:sz w:val="18"/>
                <w:szCs w:val="18"/>
              </w:rPr>
            </w:pPr>
            <w:r w:rsidRPr="00404DCC">
              <w:rPr>
                <w:rFonts w:ascii="Segoe UI Semilight" w:hAnsi="Segoe UI Semilight" w:cs="Segoe UI Semilight"/>
                <w:b w:val="0"/>
                <w:sz w:val="18"/>
                <w:szCs w:val="18"/>
              </w:rPr>
              <w:t>2</w:t>
            </w:r>
          </w:p>
        </w:tc>
        <w:tc>
          <w:tcPr>
            <w:tcW w:w="3101" w:type="dxa"/>
            <w:shd w:val="clear" w:color="auto" w:fill="FFFFFF" w:themeFill="background1"/>
            <w:vAlign w:val="center"/>
          </w:tcPr>
          <w:p w:rsidR="007B3B5A" w:rsidRPr="00404DCC" w:rsidRDefault="007B3B5A" w:rsidP="007B3B5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Liczba instalacji OZE na terenie gminy (na budynkach gminnych)</w:t>
            </w:r>
          </w:p>
        </w:tc>
        <w:tc>
          <w:tcPr>
            <w:tcW w:w="1738" w:type="dxa"/>
            <w:shd w:val="clear" w:color="auto" w:fill="FFFFFF" w:themeFill="background1"/>
            <w:vAlign w:val="center"/>
          </w:tcPr>
          <w:p w:rsidR="007B3B5A" w:rsidRPr="00404DCC" w:rsidRDefault="007B3B5A" w:rsidP="007B3B5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szt.</w:t>
            </w:r>
          </w:p>
        </w:tc>
        <w:tc>
          <w:tcPr>
            <w:tcW w:w="1234" w:type="dxa"/>
            <w:shd w:val="clear" w:color="auto" w:fill="FFFFFF" w:themeFill="background1"/>
            <w:vAlign w:val="center"/>
          </w:tcPr>
          <w:p w:rsidR="007B3B5A" w:rsidRPr="00404DCC" w:rsidRDefault="007B3B5A" w:rsidP="007B3B5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0</w:t>
            </w:r>
          </w:p>
        </w:tc>
        <w:tc>
          <w:tcPr>
            <w:tcW w:w="1234" w:type="dxa"/>
            <w:shd w:val="clear" w:color="auto" w:fill="FFFFFF" w:themeFill="background1"/>
            <w:vAlign w:val="center"/>
          </w:tcPr>
          <w:p w:rsidR="007B3B5A" w:rsidRPr="00404DCC" w:rsidRDefault="007B3B5A" w:rsidP="007B3B5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2</w:t>
            </w:r>
          </w:p>
        </w:tc>
        <w:tc>
          <w:tcPr>
            <w:tcW w:w="1234" w:type="dxa"/>
            <w:shd w:val="clear" w:color="auto" w:fill="FFFFFF" w:themeFill="background1"/>
            <w:vAlign w:val="center"/>
          </w:tcPr>
          <w:p w:rsidR="007B3B5A" w:rsidRPr="00404DCC" w:rsidRDefault="007B3B5A" w:rsidP="007B3B5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Wzrost</w:t>
            </w:r>
          </w:p>
        </w:tc>
      </w:tr>
      <w:tr w:rsidR="007B3B5A" w:rsidRPr="006305E5" w:rsidTr="007B3B5A">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7B3B5A" w:rsidRPr="00404DCC" w:rsidRDefault="00045E80" w:rsidP="007B3B5A">
            <w:pPr>
              <w:spacing w:before="0" w:after="0" w:line="240" w:lineRule="auto"/>
              <w:jc w:val="center"/>
              <w:rPr>
                <w:rFonts w:ascii="Segoe UI Semilight" w:hAnsi="Segoe UI Semilight" w:cs="Segoe UI Semilight"/>
                <w:b w:val="0"/>
                <w:sz w:val="18"/>
                <w:szCs w:val="18"/>
              </w:rPr>
            </w:pPr>
            <w:r w:rsidRPr="00404DCC">
              <w:rPr>
                <w:rFonts w:ascii="Segoe UI Semilight" w:hAnsi="Segoe UI Semilight" w:cs="Segoe UI Semilight"/>
                <w:b w:val="0"/>
                <w:sz w:val="18"/>
                <w:szCs w:val="18"/>
              </w:rPr>
              <w:t>3</w:t>
            </w:r>
          </w:p>
        </w:tc>
        <w:tc>
          <w:tcPr>
            <w:tcW w:w="3101" w:type="dxa"/>
            <w:shd w:val="clear" w:color="auto" w:fill="FFFFFF" w:themeFill="background1"/>
            <w:vAlign w:val="center"/>
          </w:tcPr>
          <w:p w:rsidR="007B3B5A" w:rsidRPr="00404DCC" w:rsidRDefault="007B3B5A" w:rsidP="007B3B5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Długość zmodernizowanych dróg gminnych/powiatowych</w:t>
            </w:r>
          </w:p>
        </w:tc>
        <w:tc>
          <w:tcPr>
            <w:tcW w:w="1738" w:type="dxa"/>
            <w:shd w:val="clear" w:color="auto" w:fill="FFFFFF" w:themeFill="background1"/>
            <w:vAlign w:val="center"/>
          </w:tcPr>
          <w:p w:rsidR="007B3B5A" w:rsidRPr="00404DCC" w:rsidRDefault="007B3B5A" w:rsidP="007B3B5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km</w:t>
            </w:r>
          </w:p>
        </w:tc>
        <w:tc>
          <w:tcPr>
            <w:tcW w:w="1234" w:type="dxa"/>
            <w:shd w:val="clear" w:color="auto" w:fill="FFFFFF" w:themeFill="background1"/>
            <w:vAlign w:val="center"/>
          </w:tcPr>
          <w:p w:rsidR="007B3B5A" w:rsidRPr="00404DCC" w:rsidRDefault="007B3B5A" w:rsidP="007B3B5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0</w:t>
            </w:r>
          </w:p>
        </w:tc>
        <w:tc>
          <w:tcPr>
            <w:tcW w:w="1234" w:type="dxa"/>
            <w:shd w:val="clear" w:color="auto" w:fill="FFFFFF" w:themeFill="background1"/>
            <w:vAlign w:val="center"/>
          </w:tcPr>
          <w:p w:rsidR="007B3B5A" w:rsidRPr="00404DCC" w:rsidRDefault="007B3B5A" w:rsidP="007B3B5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&gt;0</w:t>
            </w:r>
          </w:p>
        </w:tc>
        <w:tc>
          <w:tcPr>
            <w:tcW w:w="1234" w:type="dxa"/>
            <w:shd w:val="clear" w:color="auto" w:fill="FFFFFF" w:themeFill="background1"/>
            <w:vAlign w:val="center"/>
          </w:tcPr>
          <w:p w:rsidR="007B3B5A" w:rsidRPr="00404DCC" w:rsidRDefault="007B3B5A" w:rsidP="007B3B5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 xml:space="preserve">Wzrost </w:t>
            </w:r>
          </w:p>
        </w:tc>
      </w:tr>
      <w:tr w:rsidR="003C1CD9" w:rsidRPr="006305E5" w:rsidTr="00EE7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6"/>
            <w:shd w:val="clear" w:color="auto" w:fill="F2F2F2" w:themeFill="background1" w:themeFillShade="F2"/>
            <w:vAlign w:val="center"/>
          </w:tcPr>
          <w:p w:rsidR="003C1CD9" w:rsidRPr="00404DCC" w:rsidRDefault="003C1CD9" w:rsidP="003C1CD9">
            <w:pPr>
              <w:spacing w:before="0" w:after="0" w:line="240" w:lineRule="auto"/>
              <w:jc w:val="center"/>
              <w:rPr>
                <w:rFonts w:ascii="Segoe UI Semilight" w:hAnsi="Segoe UI Semilight" w:cs="Segoe UI Semilight"/>
                <w:sz w:val="18"/>
                <w:szCs w:val="18"/>
              </w:rPr>
            </w:pPr>
            <w:r w:rsidRPr="00404DCC">
              <w:rPr>
                <w:rFonts w:ascii="Segoe UI Semilight" w:hAnsi="Segoe UI Semilight" w:cs="Segoe UI Semilight"/>
                <w:sz w:val="18"/>
                <w:szCs w:val="18"/>
              </w:rPr>
              <w:t>Zagrożenia hałasem</w:t>
            </w:r>
          </w:p>
        </w:tc>
      </w:tr>
      <w:tr w:rsidR="007B3B5A" w:rsidRPr="006305E5" w:rsidTr="00EE7D80">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7B3B5A" w:rsidRPr="00404DCC" w:rsidRDefault="007B3B5A" w:rsidP="007B3B5A">
            <w:pPr>
              <w:spacing w:before="0" w:after="0" w:line="240" w:lineRule="auto"/>
              <w:jc w:val="center"/>
              <w:rPr>
                <w:rFonts w:ascii="Segoe UI Semilight" w:hAnsi="Segoe UI Semilight" w:cs="Segoe UI Semilight"/>
                <w:b w:val="0"/>
                <w:sz w:val="18"/>
                <w:szCs w:val="18"/>
              </w:rPr>
            </w:pPr>
            <w:r w:rsidRPr="00404DCC">
              <w:rPr>
                <w:rFonts w:ascii="Segoe UI Semilight" w:hAnsi="Segoe UI Semilight" w:cs="Segoe UI Semilight"/>
                <w:b w:val="0"/>
                <w:sz w:val="18"/>
                <w:szCs w:val="18"/>
              </w:rPr>
              <w:t>1</w:t>
            </w:r>
          </w:p>
        </w:tc>
        <w:tc>
          <w:tcPr>
            <w:tcW w:w="3101" w:type="dxa"/>
            <w:shd w:val="clear" w:color="auto" w:fill="FFFFFF" w:themeFill="background1"/>
            <w:vAlign w:val="center"/>
          </w:tcPr>
          <w:p w:rsidR="007B3B5A" w:rsidRPr="00404DCC" w:rsidRDefault="007B3B5A" w:rsidP="007B3B5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Długość zmodernizowanych dróg gminnych/powiatowych</w:t>
            </w:r>
          </w:p>
        </w:tc>
        <w:tc>
          <w:tcPr>
            <w:tcW w:w="1738" w:type="dxa"/>
            <w:shd w:val="clear" w:color="auto" w:fill="FFFFFF" w:themeFill="background1"/>
            <w:vAlign w:val="center"/>
          </w:tcPr>
          <w:p w:rsidR="007B3B5A" w:rsidRPr="00404DCC" w:rsidRDefault="007B3B5A" w:rsidP="007B3B5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km</w:t>
            </w:r>
          </w:p>
        </w:tc>
        <w:tc>
          <w:tcPr>
            <w:tcW w:w="1234" w:type="dxa"/>
            <w:shd w:val="clear" w:color="auto" w:fill="FFFFFF" w:themeFill="background1"/>
            <w:vAlign w:val="center"/>
          </w:tcPr>
          <w:p w:rsidR="007B3B5A" w:rsidRPr="00404DCC" w:rsidRDefault="007B3B5A" w:rsidP="007B3B5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0</w:t>
            </w:r>
          </w:p>
        </w:tc>
        <w:tc>
          <w:tcPr>
            <w:tcW w:w="1234" w:type="dxa"/>
            <w:shd w:val="clear" w:color="auto" w:fill="FFFFFF" w:themeFill="background1"/>
            <w:vAlign w:val="center"/>
          </w:tcPr>
          <w:p w:rsidR="007B3B5A" w:rsidRPr="00404DCC" w:rsidRDefault="007B3B5A" w:rsidP="007B3B5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&gt;0</w:t>
            </w:r>
          </w:p>
        </w:tc>
        <w:tc>
          <w:tcPr>
            <w:tcW w:w="1234" w:type="dxa"/>
            <w:shd w:val="clear" w:color="auto" w:fill="FFFFFF" w:themeFill="background1"/>
            <w:vAlign w:val="center"/>
          </w:tcPr>
          <w:p w:rsidR="007B3B5A" w:rsidRPr="00404DCC" w:rsidRDefault="007B3B5A" w:rsidP="007B3B5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 xml:space="preserve">Wzrost </w:t>
            </w:r>
          </w:p>
        </w:tc>
      </w:tr>
      <w:tr w:rsidR="003C1CD9" w:rsidRPr="006305E5" w:rsidTr="00EE7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6"/>
            <w:shd w:val="clear" w:color="auto" w:fill="F2F2F2" w:themeFill="background1" w:themeFillShade="F2"/>
            <w:vAlign w:val="center"/>
          </w:tcPr>
          <w:p w:rsidR="003C1CD9" w:rsidRPr="00404DCC" w:rsidRDefault="003C1CD9" w:rsidP="003C1CD9">
            <w:pPr>
              <w:spacing w:before="0" w:after="0" w:line="240" w:lineRule="auto"/>
              <w:jc w:val="center"/>
              <w:rPr>
                <w:rFonts w:ascii="Segoe UI Semilight" w:hAnsi="Segoe UI Semilight" w:cs="Segoe UI Semilight"/>
                <w:sz w:val="18"/>
                <w:szCs w:val="18"/>
              </w:rPr>
            </w:pPr>
            <w:r w:rsidRPr="00404DCC">
              <w:rPr>
                <w:rFonts w:ascii="Segoe UI Semilight" w:hAnsi="Segoe UI Semilight" w:cs="Segoe UI Semilight"/>
                <w:sz w:val="18"/>
                <w:szCs w:val="18"/>
              </w:rPr>
              <w:t>Pola elektromagnetyczne</w:t>
            </w:r>
          </w:p>
        </w:tc>
      </w:tr>
      <w:tr w:rsidR="00FF388D" w:rsidRPr="006305E5" w:rsidTr="008149EC">
        <w:trPr>
          <w:trHeight w:val="510"/>
        </w:trPr>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FF388D" w:rsidRPr="00404DCC" w:rsidRDefault="00FF388D" w:rsidP="008149EC">
            <w:pPr>
              <w:spacing w:before="0" w:after="0" w:line="240" w:lineRule="auto"/>
              <w:jc w:val="center"/>
              <w:rPr>
                <w:rFonts w:ascii="Segoe UI Semilight" w:hAnsi="Segoe UI Semilight" w:cs="Segoe UI Semilight"/>
                <w:b w:val="0"/>
                <w:sz w:val="18"/>
                <w:szCs w:val="18"/>
              </w:rPr>
            </w:pPr>
            <w:r w:rsidRPr="00404DCC">
              <w:rPr>
                <w:rFonts w:ascii="Segoe UI Semilight" w:hAnsi="Segoe UI Semilight" w:cs="Segoe UI Semilight"/>
                <w:b w:val="0"/>
                <w:sz w:val="18"/>
                <w:szCs w:val="18"/>
              </w:rPr>
              <w:t>1</w:t>
            </w:r>
          </w:p>
        </w:tc>
        <w:tc>
          <w:tcPr>
            <w:tcW w:w="3101" w:type="dxa"/>
            <w:shd w:val="clear" w:color="auto" w:fill="FFFFFF" w:themeFill="background1"/>
            <w:vAlign w:val="center"/>
          </w:tcPr>
          <w:p w:rsidR="00FF388D" w:rsidRPr="00404DCC" w:rsidRDefault="00FF388D" w:rsidP="008149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Liczba bazowych stacji telefonii komórkowych</w:t>
            </w:r>
          </w:p>
        </w:tc>
        <w:tc>
          <w:tcPr>
            <w:tcW w:w="1738" w:type="dxa"/>
            <w:shd w:val="clear" w:color="auto" w:fill="FFFFFF" w:themeFill="background1"/>
            <w:vAlign w:val="center"/>
          </w:tcPr>
          <w:p w:rsidR="00FF388D" w:rsidRPr="00404DCC" w:rsidRDefault="00FF388D" w:rsidP="008149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szt.</w:t>
            </w:r>
          </w:p>
        </w:tc>
        <w:tc>
          <w:tcPr>
            <w:tcW w:w="1234" w:type="dxa"/>
            <w:shd w:val="clear" w:color="auto" w:fill="FFFFFF" w:themeFill="background1"/>
            <w:vAlign w:val="center"/>
          </w:tcPr>
          <w:p w:rsidR="00FF388D" w:rsidRPr="00404DCC" w:rsidRDefault="00404DCC" w:rsidP="008149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20</w:t>
            </w:r>
          </w:p>
        </w:tc>
        <w:tc>
          <w:tcPr>
            <w:tcW w:w="1234" w:type="dxa"/>
            <w:shd w:val="clear" w:color="auto" w:fill="FFFFFF" w:themeFill="background1"/>
            <w:vAlign w:val="center"/>
          </w:tcPr>
          <w:p w:rsidR="00FF388D" w:rsidRPr="00404DCC" w:rsidRDefault="00404DCC" w:rsidP="008149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20</w:t>
            </w:r>
          </w:p>
        </w:tc>
        <w:tc>
          <w:tcPr>
            <w:tcW w:w="1234" w:type="dxa"/>
            <w:shd w:val="clear" w:color="auto" w:fill="FFFFFF" w:themeFill="background1"/>
            <w:vAlign w:val="center"/>
          </w:tcPr>
          <w:p w:rsidR="00FF388D" w:rsidRPr="00404DCC" w:rsidRDefault="007B3B5A" w:rsidP="008149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Brak zmian</w:t>
            </w:r>
          </w:p>
        </w:tc>
      </w:tr>
      <w:tr w:rsidR="003C1CD9" w:rsidRPr="006305E5" w:rsidTr="00EE7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6"/>
            <w:shd w:val="clear" w:color="auto" w:fill="F2F2F2" w:themeFill="background1" w:themeFillShade="F2"/>
            <w:vAlign w:val="center"/>
          </w:tcPr>
          <w:p w:rsidR="003C1CD9" w:rsidRPr="00404DCC" w:rsidRDefault="003C1CD9" w:rsidP="003C1CD9">
            <w:pPr>
              <w:spacing w:before="0" w:after="0" w:line="240" w:lineRule="auto"/>
              <w:jc w:val="center"/>
              <w:rPr>
                <w:rFonts w:ascii="Segoe UI Semilight" w:hAnsi="Segoe UI Semilight" w:cs="Segoe UI Semilight"/>
                <w:sz w:val="18"/>
                <w:szCs w:val="18"/>
              </w:rPr>
            </w:pPr>
            <w:r w:rsidRPr="00404DCC">
              <w:rPr>
                <w:rFonts w:ascii="Segoe UI Semilight" w:hAnsi="Segoe UI Semilight" w:cs="Segoe UI Semilight"/>
                <w:sz w:val="18"/>
                <w:szCs w:val="18"/>
              </w:rPr>
              <w:t>Gospodarowanie wodami/gospodarka wodno - ściekowa</w:t>
            </w:r>
          </w:p>
        </w:tc>
      </w:tr>
      <w:tr w:rsidR="00FF388D" w:rsidRPr="006305E5" w:rsidTr="008149EC">
        <w:trPr>
          <w:trHeight w:val="567"/>
        </w:trPr>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FF388D" w:rsidRPr="00404DCC" w:rsidRDefault="00FF388D" w:rsidP="008149EC">
            <w:pPr>
              <w:spacing w:before="0" w:after="0" w:line="240" w:lineRule="auto"/>
              <w:jc w:val="center"/>
              <w:rPr>
                <w:rFonts w:ascii="Segoe UI Semilight" w:hAnsi="Segoe UI Semilight" w:cs="Segoe UI Semilight"/>
                <w:b w:val="0"/>
                <w:sz w:val="18"/>
                <w:szCs w:val="18"/>
              </w:rPr>
            </w:pPr>
            <w:r w:rsidRPr="00404DCC">
              <w:rPr>
                <w:rFonts w:ascii="Segoe UI Semilight" w:hAnsi="Segoe UI Semilight" w:cs="Segoe UI Semilight"/>
                <w:b w:val="0"/>
                <w:sz w:val="18"/>
                <w:szCs w:val="18"/>
              </w:rPr>
              <w:t>1</w:t>
            </w:r>
          </w:p>
        </w:tc>
        <w:tc>
          <w:tcPr>
            <w:tcW w:w="3101" w:type="dxa"/>
            <w:shd w:val="clear" w:color="auto" w:fill="FFFFFF" w:themeFill="background1"/>
            <w:vAlign w:val="center"/>
          </w:tcPr>
          <w:p w:rsidR="00FF388D" w:rsidRPr="00404DCC" w:rsidRDefault="00FF388D" w:rsidP="008149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Długość sieci kanalizacyjnej</w:t>
            </w:r>
          </w:p>
        </w:tc>
        <w:tc>
          <w:tcPr>
            <w:tcW w:w="1738" w:type="dxa"/>
            <w:shd w:val="clear" w:color="auto" w:fill="FFFFFF" w:themeFill="background1"/>
            <w:vAlign w:val="center"/>
          </w:tcPr>
          <w:p w:rsidR="00FF388D" w:rsidRPr="00404DCC" w:rsidRDefault="00FF388D" w:rsidP="008149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km</w:t>
            </w:r>
          </w:p>
        </w:tc>
        <w:tc>
          <w:tcPr>
            <w:tcW w:w="1234" w:type="dxa"/>
            <w:shd w:val="clear" w:color="auto" w:fill="FFFFFF" w:themeFill="background1"/>
            <w:vAlign w:val="center"/>
          </w:tcPr>
          <w:p w:rsidR="00FF388D" w:rsidRPr="00404DCC" w:rsidRDefault="00404DCC" w:rsidP="008149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139,5</w:t>
            </w:r>
          </w:p>
        </w:tc>
        <w:tc>
          <w:tcPr>
            <w:tcW w:w="1234" w:type="dxa"/>
            <w:shd w:val="clear" w:color="auto" w:fill="FFFFFF" w:themeFill="background1"/>
            <w:vAlign w:val="center"/>
          </w:tcPr>
          <w:p w:rsidR="00FF388D" w:rsidRPr="00404DCC" w:rsidRDefault="00423657" w:rsidP="008149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&gt;</w:t>
            </w:r>
            <w:r w:rsidR="00404DCC" w:rsidRPr="00404DCC">
              <w:rPr>
                <w:rFonts w:ascii="Segoe UI Semilight" w:hAnsi="Segoe UI Semilight" w:cs="Segoe UI Semilight"/>
                <w:sz w:val="18"/>
                <w:szCs w:val="18"/>
              </w:rPr>
              <w:t>139,5</w:t>
            </w:r>
          </w:p>
        </w:tc>
        <w:tc>
          <w:tcPr>
            <w:tcW w:w="1234" w:type="dxa"/>
            <w:shd w:val="clear" w:color="auto" w:fill="FFFFFF" w:themeFill="background1"/>
            <w:vAlign w:val="center"/>
          </w:tcPr>
          <w:p w:rsidR="00FF388D" w:rsidRPr="00404DCC" w:rsidRDefault="00423657" w:rsidP="008149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Wzrost</w:t>
            </w:r>
          </w:p>
        </w:tc>
      </w:tr>
      <w:tr w:rsidR="00FF388D" w:rsidRPr="006305E5" w:rsidTr="008149E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FF388D" w:rsidRPr="00404DCC" w:rsidRDefault="00FF388D" w:rsidP="008149EC">
            <w:pPr>
              <w:spacing w:before="0" w:after="0" w:line="240" w:lineRule="auto"/>
              <w:jc w:val="center"/>
              <w:rPr>
                <w:rFonts w:ascii="Segoe UI Semilight" w:hAnsi="Segoe UI Semilight" w:cs="Segoe UI Semilight"/>
                <w:b w:val="0"/>
                <w:sz w:val="18"/>
                <w:szCs w:val="18"/>
              </w:rPr>
            </w:pPr>
            <w:r w:rsidRPr="00404DCC">
              <w:rPr>
                <w:rFonts w:ascii="Segoe UI Semilight" w:hAnsi="Segoe UI Semilight" w:cs="Segoe UI Semilight"/>
                <w:b w:val="0"/>
                <w:sz w:val="18"/>
                <w:szCs w:val="18"/>
              </w:rPr>
              <w:t>2</w:t>
            </w:r>
          </w:p>
        </w:tc>
        <w:tc>
          <w:tcPr>
            <w:tcW w:w="3101" w:type="dxa"/>
            <w:shd w:val="clear" w:color="auto" w:fill="FFFFFF" w:themeFill="background1"/>
            <w:vAlign w:val="center"/>
          </w:tcPr>
          <w:p w:rsidR="00FF388D" w:rsidRPr="00404DCC" w:rsidRDefault="00FF388D" w:rsidP="008149E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Długość sieci wodociągowej</w:t>
            </w:r>
          </w:p>
        </w:tc>
        <w:tc>
          <w:tcPr>
            <w:tcW w:w="1738" w:type="dxa"/>
            <w:shd w:val="clear" w:color="auto" w:fill="FFFFFF" w:themeFill="background1"/>
            <w:vAlign w:val="center"/>
          </w:tcPr>
          <w:p w:rsidR="00FF388D" w:rsidRPr="00404DCC" w:rsidRDefault="00FF388D" w:rsidP="008149E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km</w:t>
            </w:r>
          </w:p>
        </w:tc>
        <w:tc>
          <w:tcPr>
            <w:tcW w:w="1234" w:type="dxa"/>
            <w:shd w:val="clear" w:color="auto" w:fill="FFFFFF" w:themeFill="background1"/>
            <w:vAlign w:val="center"/>
          </w:tcPr>
          <w:p w:rsidR="00FF388D" w:rsidRPr="00404DCC" w:rsidRDefault="00404DCC" w:rsidP="008149E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120,1</w:t>
            </w:r>
          </w:p>
        </w:tc>
        <w:tc>
          <w:tcPr>
            <w:tcW w:w="1234" w:type="dxa"/>
            <w:shd w:val="clear" w:color="auto" w:fill="FFFFFF" w:themeFill="background1"/>
            <w:vAlign w:val="center"/>
          </w:tcPr>
          <w:p w:rsidR="00FF388D" w:rsidRPr="00404DCC" w:rsidRDefault="00423657" w:rsidP="008149E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&gt;</w:t>
            </w:r>
            <w:r w:rsidR="00404DCC" w:rsidRPr="00404DCC">
              <w:rPr>
                <w:rFonts w:ascii="Segoe UI Semilight" w:hAnsi="Segoe UI Semilight" w:cs="Segoe UI Semilight"/>
                <w:sz w:val="18"/>
                <w:szCs w:val="18"/>
              </w:rPr>
              <w:t>120,1</w:t>
            </w:r>
          </w:p>
        </w:tc>
        <w:tc>
          <w:tcPr>
            <w:tcW w:w="1234" w:type="dxa"/>
            <w:shd w:val="clear" w:color="auto" w:fill="FFFFFF" w:themeFill="background1"/>
            <w:vAlign w:val="center"/>
          </w:tcPr>
          <w:p w:rsidR="00FF388D" w:rsidRPr="00404DCC" w:rsidRDefault="00E26CB6" w:rsidP="008149E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Wzrost</w:t>
            </w:r>
          </w:p>
        </w:tc>
      </w:tr>
      <w:tr w:rsidR="00FF388D" w:rsidRPr="006305E5" w:rsidTr="008149EC">
        <w:trPr>
          <w:trHeight w:val="567"/>
        </w:trPr>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FF388D" w:rsidRPr="00404DCC" w:rsidRDefault="00404DCC" w:rsidP="008149EC">
            <w:pPr>
              <w:spacing w:before="0" w:after="0" w:line="240" w:lineRule="auto"/>
              <w:jc w:val="center"/>
              <w:rPr>
                <w:rFonts w:ascii="Segoe UI Semilight" w:hAnsi="Segoe UI Semilight" w:cs="Segoe UI Semilight"/>
                <w:b w:val="0"/>
                <w:sz w:val="18"/>
                <w:szCs w:val="18"/>
              </w:rPr>
            </w:pPr>
            <w:r w:rsidRPr="00404DCC">
              <w:rPr>
                <w:rFonts w:ascii="Segoe UI Semilight" w:hAnsi="Segoe UI Semilight" w:cs="Segoe UI Semilight"/>
                <w:b w:val="0"/>
                <w:sz w:val="18"/>
                <w:szCs w:val="18"/>
              </w:rPr>
              <w:t>3</w:t>
            </w:r>
          </w:p>
        </w:tc>
        <w:tc>
          <w:tcPr>
            <w:tcW w:w="3101" w:type="dxa"/>
            <w:shd w:val="clear" w:color="auto" w:fill="FFFFFF" w:themeFill="background1"/>
            <w:vAlign w:val="center"/>
          </w:tcPr>
          <w:p w:rsidR="00FF388D" w:rsidRPr="00404DCC" w:rsidRDefault="00FF388D" w:rsidP="008149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Przydomowe oczyszczalnie ścieków</w:t>
            </w:r>
          </w:p>
        </w:tc>
        <w:tc>
          <w:tcPr>
            <w:tcW w:w="1738" w:type="dxa"/>
            <w:shd w:val="clear" w:color="auto" w:fill="FFFFFF" w:themeFill="background1"/>
            <w:vAlign w:val="center"/>
          </w:tcPr>
          <w:p w:rsidR="00FF388D" w:rsidRPr="00404DCC" w:rsidRDefault="00FF388D" w:rsidP="008149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szt.</w:t>
            </w:r>
          </w:p>
        </w:tc>
        <w:tc>
          <w:tcPr>
            <w:tcW w:w="1234" w:type="dxa"/>
            <w:shd w:val="clear" w:color="auto" w:fill="FFFFFF" w:themeFill="background1"/>
            <w:vAlign w:val="center"/>
          </w:tcPr>
          <w:p w:rsidR="00FF388D" w:rsidRPr="00404DCC" w:rsidRDefault="00404DCC" w:rsidP="008149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396</w:t>
            </w:r>
          </w:p>
        </w:tc>
        <w:tc>
          <w:tcPr>
            <w:tcW w:w="1234" w:type="dxa"/>
            <w:shd w:val="clear" w:color="auto" w:fill="FFFFFF" w:themeFill="background1"/>
            <w:vAlign w:val="center"/>
          </w:tcPr>
          <w:p w:rsidR="00FF388D" w:rsidRPr="00404DCC" w:rsidRDefault="00404DCC" w:rsidP="008149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396</w:t>
            </w:r>
          </w:p>
        </w:tc>
        <w:tc>
          <w:tcPr>
            <w:tcW w:w="1234" w:type="dxa"/>
            <w:shd w:val="clear" w:color="auto" w:fill="FFFFFF" w:themeFill="background1"/>
            <w:vAlign w:val="center"/>
          </w:tcPr>
          <w:p w:rsidR="00FF388D" w:rsidRPr="00404DCC" w:rsidRDefault="00E26CB6" w:rsidP="008149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Brak zmian</w:t>
            </w:r>
          </w:p>
        </w:tc>
      </w:tr>
      <w:tr w:rsidR="003C1CD9" w:rsidRPr="006305E5" w:rsidTr="00EE7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6"/>
            <w:shd w:val="clear" w:color="auto" w:fill="F2F2F2" w:themeFill="background1" w:themeFillShade="F2"/>
            <w:vAlign w:val="center"/>
          </w:tcPr>
          <w:p w:rsidR="003C1CD9" w:rsidRPr="00404DCC" w:rsidRDefault="003C1CD9" w:rsidP="003C1CD9">
            <w:pPr>
              <w:spacing w:before="0" w:after="0" w:line="240" w:lineRule="auto"/>
              <w:jc w:val="center"/>
              <w:rPr>
                <w:rFonts w:ascii="Segoe UI Semilight" w:hAnsi="Segoe UI Semilight" w:cs="Segoe UI Semilight"/>
                <w:sz w:val="18"/>
                <w:szCs w:val="18"/>
              </w:rPr>
            </w:pPr>
            <w:r w:rsidRPr="00404DCC">
              <w:rPr>
                <w:rFonts w:ascii="Segoe UI Semilight" w:hAnsi="Segoe UI Semilight" w:cs="Segoe UI Semilight"/>
                <w:sz w:val="18"/>
                <w:szCs w:val="18"/>
              </w:rPr>
              <w:t>Zasoby geologiczne</w:t>
            </w:r>
          </w:p>
        </w:tc>
      </w:tr>
      <w:tr w:rsidR="00FF388D" w:rsidRPr="006305E5" w:rsidTr="00917F6F">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FF388D" w:rsidRPr="00404DCC" w:rsidRDefault="00FF388D" w:rsidP="003C1CD9">
            <w:pPr>
              <w:spacing w:before="0" w:after="0" w:line="240" w:lineRule="auto"/>
              <w:jc w:val="center"/>
              <w:rPr>
                <w:rFonts w:ascii="Segoe UI Semilight" w:hAnsi="Segoe UI Semilight" w:cs="Segoe UI Semilight"/>
                <w:b w:val="0"/>
                <w:sz w:val="18"/>
                <w:szCs w:val="18"/>
              </w:rPr>
            </w:pPr>
            <w:r w:rsidRPr="00404DCC">
              <w:rPr>
                <w:rFonts w:ascii="Segoe UI Semilight" w:hAnsi="Segoe UI Semilight" w:cs="Segoe UI Semilight"/>
                <w:b w:val="0"/>
                <w:sz w:val="18"/>
                <w:szCs w:val="18"/>
              </w:rPr>
              <w:t>1</w:t>
            </w:r>
          </w:p>
        </w:tc>
        <w:tc>
          <w:tcPr>
            <w:tcW w:w="3101" w:type="dxa"/>
            <w:shd w:val="clear" w:color="auto" w:fill="FFFFFF" w:themeFill="background1"/>
            <w:vAlign w:val="center"/>
          </w:tcPr>
          <w:p w:rsidR="00FF388D" w:rsidRPr="00404DCC" w:rsidRDefault="00FF388D" w:rsidP="003C1CD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Liczba uwzględnionych złóż w dokumentach planistycznych</w:t>
            </w:r>
          </w:p>
        </w:tc>
        <w:tc>
          <w:tcPr>
            <w:tcW w:w="1738" w:type="dxa"/>
            <w:shd w:val="clear" w:color="auto" w:fill="FFFFFF" w:themeFill="background1"/>
            <w:vAlign w:val="center"/>
          </w:tcPr>
          <w:p w:rsidR="00FF388D" w:rsidRPr="00404DCC" w:rsidRDefault="00FF388D" w:rsidP="00917F6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szt.</w:t>
            </w:r>
          </w:p>
        </w:tc>
        <w:tc>
          <w:tcPr>
            <w:tcW w:w="1234" w:type="dxa"/>
            <w:shd w:val="clear" w:color="auto" w:fill="FFFFFF" w:themeFill="background1"/>
            <w:vAlign w:val="center"/>
          </w:tcPr>
          <w:p w:rsidR="00FF388D" w:rsidRPr="00404DCC" w:rsidRDefault="00404DCC" w:rsidP="00917F6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0</w:t>
            </w:r>
          </w:p>
        </w:tc>
        <w:tc>
          <w:tcPr>
            <w:tcW w:w="1234" w:type="dxa"/>
            <w:shd w:val="clear" w:color="auto" w:fill="FFFFFF" w:themeFill="background1"/>
            <w:vAlign w:val="center"/>
          </w:tcPr>
          <w:p w:rsidR="00FF388D" w:rsidRPr="00404DCC" w:rsidRDefault="00404DCC" w:rsidP="00917F6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0</w:t>
            </w:r>
          </w:p>
        </w:tc>
        <w:tc>
          <w:tcPr>
            <w:tcW w:w="1234" w:type="dxa"/>
            <w:shd w:val="clear" w:color="auto" w:fill="FFFFFF" w:themeFill="background1"/>
            <w:vAlign w:val="center"/>
          </w:tcPr>
          <w:p w:rsidR="00FF388D" w:rsidRPr="00404DCC" w:rsidRDefault="00457998" w:rsidP="00917F6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Brak zmian</w:t>
            </w:r>
          </w:p>
        </w:tc>
      </w:tr>
      <w:tr w:rsidR="003C1CD9" w:rsidRPr="006305E5" w:rsidTr="00EE7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6"/>
            <w:shd w:val="clear" w:color="auto" w:fill="F2F2F2" w:themeFill="background1" w:themeFillShade="F2"/>
            <w:vAlign w:val="center"/>
          </w:tcPr>
          <w:p w:rsidR="003C1CD9" w:rsidRPr="00404DCC" w:rsidRDefault="003C1CD9" w:rsidP="003C1CD9">
            <w:pPr>
              <w:spacing w:before="0" w:after="0" w:line="240" w:lineRule="auto"/>
              <w:jc w:val="center"/>
              <w:rPr>
                <w:rFonts w:ascii="Segoe UI Semilight" w:hAnsi="Segoe UI Semilight" w:cs="Segoe UI Semilight"/>
                <w:sz w:val="18"/>
                <w:szCs w:val="18"/>
              </w:rPr>
            </w:pPr>
            <w:r w:rsidRPr="00404DCC">
              <w:rPr>
                <w:rFonts w:ascii="Segoe UI Semilight" w:hAnsi="Segoe UI Semilight" w:cs="Segoe UI Semilight"/>
                <w:sz w:val="18"/>
                <w:szCs w:val="18"/>
              </w:rPr>
              <w:t>Gleby</w:t>
            </w:r>
          </w:p>
        </w:tc>
      </w:tr>
      <w:tr w:rsidR="00FF388D" w:rsidRPr="006305E5" w:rsidTr="00FF388D">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FF388D" w:rsidRPr="00404DCC" w:rsidRDefault="00FF388D" w:rsidP="003C1CD9">
            <w:pPr>
              <w:spacing w:before="0" w:after="0" w:line="240" w:lineRule="auto"/>
              <w:jc w:val="center"/>
              <w:rPr>
                <w:rFonts w:ascii="Segoe UI Semilight" w:hAnsi="Segoe UI Semilight" w:cs="Segoe UI Semilight"/>
                <w:b w:val="0"/>
                <w:sz w:val="18"/>
                <w:szCs w:val="18"/>
              </w:rPr>
            </w:pPr>
            <w:r w:rsidRPr="00404DCC">
              <w:rPr>
                <w:rFonts w:ascii="Segoe UI Semilight" w:hAnsi="Segoe UI Semilight" w:cs="Segoe UI Semilight"/>
                <w:b w:val="0"/>
                <w:sz w:val="18"/>
                <w:szCs w:val="18"/>
              </w:rPr>
              <w:t>1</w:t>
            </w:r>
          </w:p>
        </w:tc>
        <w:tc>
          <w:tcPr>
            <w:tcW w:w="3101" w:type="dxa"/>
            <w:shd w:val="clear" w:color="auto" w:fill="FFFFFF" w:themeFill="background1"/>
            <w:vAlign w:val="center"/>
          </w:tcPr>
          <w:p w:rsidR="00FF388D" w:rsidRPr="00404DCC" w:rsidRDefault="00FF388D" w:rsidP="003C1CD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Liczba działań z zakresu monitoringu gleb</w:t>
            </w:r>
          </w:p>
        </w:tc>
        <w:tc>
          <w:tcPr>
            <w:tcW w:w="1738" w:type="dxa"/>
            <w:shd w:val="clear" w:color="auto" w:fill="FFFFFF" w:themeFill="background1"/>
            <w:vAlign w:val="center"/>
          </w:tcPr>
          <w:p w:rsidR="00FF388D" w:rsidRPr="00404DCC" w:rsidRDefault="00FF388D" w:rsidP="003C1CD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Liczba działań</w:t>
            </w:r>
          </w:p>
        </w:tc>
        <w:tc>
          <w:tcPr>
            <w:tcW w:w="1234" w:type="dxa"/>
            <w:shd w:val="clear" w:color="auto" w:fill="FFFFFF" w:themeFill="background1"/>
          </w:tcPr>
          <w:p w:rsidR="00FF388D" w:rsidRPr="00404DCC" w:rsidRDefault="00457998" w:rsidP="003C1CD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0</w:t>
            </w:r>
          </w:p>
        </w:tc>
        <w:tc>
          <w:tcPr>
            <w:tcW w:w="1234" w:type="dxa"/>
            <w:shd w:val="clear" w:color="auto" w:fill="FFFFFF" w:themeFill="background1"/>
          </w:tcPr>
          <w:p w:rsidR="00FF388D" w:rsidRPr="00404DCC" w:rsidRDefault="00457998" w:rsidP="003C1CD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1</w:t>
            </w:r>
          </w:p>
        </w:tc>
        <w:tc>
          <w:tcPr>
            <w:tcW w:w="1234" w:type="dxa"/>
            <w:shd w:val="clear" w:color="auto" w:fill="FFFFFF" w:themeFill="background1"/>
          </w:tcPr>
          <w:p w:rsidR="00FF388D" w:rsidRPr="00404DCC" w:rsidRDefault="00457998" w:rsidP="003C1CD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 xml:space="preserve">Wzrost </w:t>
            </w:r>
          </w:p>
        </w:tc>
      </w:tr>
      <w:tr w:rsidR="003C1CD9" w:rsidRPr="006305E5" w:rsidTr="00EE7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6"/>
            <w:shd w:val="clear" w:color="auto" w:fill="F2F2F2" w:themeFill="background1" w:themeFillShade="F2"/>
            <w:vAlign w:val="center"/>
          </w:tcPr>
          <w:p w:rsidR="003C1CD9" w:rsidRPr="00404DCC" w:rsidRDefault="003C1CD9" w:rsidP="003C1CD9">
            <w:pPr>
              <w:spacing w:before="0" w:after="0" w:line="240" w:lineRule="auto"/>
              <w:jc w:val="center"/>
              <w:rPr>
                <w:rFonts w:ascii="Segoe UI Semilight" w:hAnsi="Segoe UI Semilight" w:cs="Segoe UI Semilight"/>
                <w:sz w:val="18"/>
                <w:szCs w:val="18"/>
              </w:rPr>
            </w:pPr>
            <w:r w:rsidRPr="00404DCC">
              <w:rPr>
                <w:rFonts w:ascii="Segoe UI Semilight" w:hAnsi="Segoe UI Semilight" w:cs="Segoe UI Semilight"/>
                <w:sz w:val="18"/>
                <w:szCs w:val="18"/>
              </w:rPr>
              <w:t>Gospodarka odpadami i zapobieganie powstawaniu odpadów</w:t>
            </w:r>
          </w:p>
        </w:tc>
      </w:tr>
      <w:tr w:rsidR="00FF388D" w:rsidRPr="006305E5" w:rsidTr="00056086">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FF388D" w:rsidRPr="00404DCC" w:rsidRDefault="00FF388D" w:rsidP="003C1CD9">
            <w:pPr>
              <w:spacing w:before="0" w:after="0" w:line="240" w:lineRule="auto"/>
              <w:jc w:val="center"/>
              <w:rPr>
                <w:rFonts w:ascii="Segoe UI Semilight" w:hAnsi="Segoe UI Semilight" w:cs="Segoe UI Semilight"/>
                <w:b w:val="0"/>
                <w:sz w:val="18"/>
                <w:szCs w:val="18"/>
              </w:rPr>
            </w:pPr>
            <w:r w:rsidRPr="00404DCC">
              <w:rPr>
                <w:rFonts w:ascii="Segoe UI Semilight" w:hAnsi="Segoe UI Semilight" w:cs="Segoe UI Semilight"/>
                <w:b w:val="0"/>
                <w:sz w:val="18"/>
                <w:szCs w:val="18"/>
              </w:rPr>
              <w:t>1</w:t>
            </w:r>
          </w:p>
        </w:tc>
        <w:tc>
          <w:tcPr>
            <w:tcW w:w="3101" w:type="dxa"/>
            <w:shd w:val="clear" w:color="auto" w:fill="FFFFFF" w:themeFill="background1"/>
            <w:vAlign w:val="center"/>
          </w:tcPr>
          <w:p w:rsidR="00FF388D" w:rsidRPr="00404DCC" w:rsidRDefault="00FF388D" w:rsidP="003C1CD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Ilość usuniętych wyrobów zawierających azbest</w:t>
            </w:r>
          </w:p>
        </w:tc>
        <w:tc>
          <w:tcPr>
            <w:tcW w:w="1738" w:type="dxa"/>
            <w:shd w:val="clear" w:color="auto" w:fill="FFFFFF" w:themeFill="background1"/>
            <w:vAlign w:val="center"/>
          </w:tcPr>
          <w:p w:rsidR="00FF388D" w:rsidRPr="00404DCC" w:rsidRDefault="00FF388D" w:rsidP="003C1CD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Mg</w:t>
            </w:r>
          </w:p>
        </w:tc>
        <w:tc>
          <w:tcPr>
            <w:tcW w:w="1234" w:type="dxa"/>
            <w:shd w:val="clear" w:color="auto" w:fill="FFFFFF" w:themeFill="background1"/>
            <w:vAlign w:val="center"/>
          </w:tcPr>
          <w:p w:rsidR="00FF388D" w:rsidRPr="00404DCC" w:rsidRDefault="00197E21" w:rsidP="0005608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0</w:t>
            </w:r>
          </w:p>
        </w:tc>
        <w:tc>
          <w:tcPr>
            <w:tcW w:w="1234" w:type="dxa"/>
            <w:shd w:val="clear" w:color="auto" w:fill="FFFFFF" w:themeFill="background1"/>
            <w:vAlign w:val="center"/>
          </w:tcPr>
          <w:p w:rsidR="00FF388D" w:rsidRPr="00404DCC" w:rsidRDefault="00197E21" w:rsidP="0005608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&gt;0</w:t>
            </w:r>
          </w:p>
        </w:tc>
        <w:tc>
          <w:tcPr>
            <w:tcW w:w="1234" w:type="dxa"/>
            <w:shd w:val="clear" w:color="auto" w:fill="FFFFFF" w:themeFill="background1"/>
            <w:vAlign w:val="center"/>
          </w:tcPr>
          <w:p w:rsidR="00FF388D" w:rsidRPr="00404DCC" w:rsidRDefault="00197E21" w:rsidP="0005608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Wzrost</w:t>
            </w:r>
          </w:p>
        </w:tc>
      </w:tr>
      <w:tr w:rsidR="00FF388D" w:rsidRPr="006305E5" w:rsidTr="00056086">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FF388D" w:rsidRPr="00404DCC" w:rsidRDefault="00FF388D" w:rsidP="003C1CD9">
            <w:pPr>
              <w:spacing w:before="0" w:after="0" w:line="240" w:lineRule="auto"/>
              <w:jc w:val="center"/>
              <w:rPr>
                <w:rFonts w:ascii="Segoe UI Semilight" w:hAnsi="Segoe UI Semilight" w:cs="Segoe UI Semilight"/>
                <w:b w:val="0"/>
                <w:sz w:val="18"/>
                <w:szCs w:val="18"/>
              </w:rPr>
            </w:pPr>
            <w:r w:rsidRPr="00404DCC">
              <w:rPr>
                <w:rFonts w:ascii="Segoe UI Semilight" w:hAnsi="Segoe UI Semilight" w:cs="Segoe UI Semilight"/>
                <w:b w:val="0"/>
                <w:sz w:val="18"/>
                <w:szCs w:val="18"/>
              </w:rPr>
              <w:t>2</w:t>
            </w:r>
          </w:p>
        </w:tc>
        <w:tc>
          <w:tcPr>
            <w:tcW w:w="3101" w:type="dxa"/>
            <w:shd w:val="clear" w:color="auto" w:fill="FFFFFF" w:themeFill="background1"/>
            <w:vAlign w:val="center"/>
          </w:tcPr>
          <w:p w:rsidR="00FF388D" w:rsidRPr="00404DCC" w:rsidRDefault="00EE4C6B" w:rsidP="003C1CD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Poziomy recyklingu i przygotowania do ponownego użycia papieru, metalu, tworzyw sztucznych, szkła</w:t>
            </w:r>
          </w:p>
        </w:tc>
        <w:tc>
          <w:tcPr>
            <w:tcW w:w="1738" w:type="dxa"/>
            <w:shd w:val="clear" w:color="auto" w:fill="FFFFFF" w:themeFill="background1"/>
            <w:vAlign w:val="center"/>
          </w:tcPr>
          <w:p w:rsidR="00FF388D" w:rsidRPr="00404DCC" w:rsidRDefault="00FF388D" w:rsidP="003C1CD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w:t>
            </w:r>
          </w:p>
        </w:tc>
        <w:tc>
          <w:tcPr>
            <w:tcW w:w="1234" w:type="dxa"/>
            <w:shd w:val="clear" w:color="auto" w:fill="FFFFFF" w:themeFill="background1"/>
            <w:vAlign w:val="center"/>
          </w:tcPr>
          <w:p w:rsidR="00FF388D" w:rsidRPr="00404DCC" w:rsidRDefault="00404DCC" w:rsidP="0005608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49,30</w:t>
            </w:r>
          </w:p>
        </w:tc>
        <w:tc>
          <w:tcPr>
            <w:tcW w:w="1234" w:type="dxa"/>
            <w:shd w:val="clear" w:color="auto" w:fill="FFFFFF" w:themeFill="background1"/>
            <w:vAlign w:val="center"/>
          </w:tcPr>
          <w:p w:rsidR="00FF388D" w:rsidRPr="00404DCC" w:rsidRDefault="000424F9" w:rsidP="0005608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50</w:t>
            </w:r>
          </w:p>
        </w:tc>
        <w:tc>
          <w:tcPr>
            <w:tcW w:w="1234" w:type="dxa"/>
            <w:shd w:val="clear" w:color="auto" w:fill="FFFFFF" w:themeFill="background1"/>
            <w:vAlign w:val="center"/>
          </w:tcPr>
          <w:p w:rsidR="00FF388D" w:rsidRPr="00404DCC" w:rsidRDefault="00056086" w:rsidP="0005608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Wzrost</w:t>
            </w:r>
          </w:p>
        </w:tc>
      </w:tr>
      <w:tr w:rsidR="003C1CD9" w:rsidRPr="006305E5" w:rsidTr="00EE7D80">
        <w:tc>
          <w:tcPr>
            <w:cnfStyle w:val="001000000000" w:firstRow="0" w:lastRow="0" w:firstColumn="1" w:lastColumn="0" w:oddVBand="0" w:evenVBand="0" w:oddHBand="0" w:evenHBand="0" w:firstRowFirstColumn="0" w:firstRowLastColumn="0" w:lastRowFirstColumn="0" w:lastRowLastColumn="0"/>
            <w:tcW w:w="9060" w:type="dxa"/>
            <w:gridSpan w:val="6"/>
            <w:shd w:val="clear" w:color="auto" w:fill="F2F2F2" w:themeFill="background1" w:themeFillShade="F2"/>
            <w:vAlign w:val="center"/>
          </w:tcPr>
          <w:p w:rsidR="003C1CD9" w:rsidRPr="00404DCC" w:rsidRDefault="003C1CD9" w:rsidP="003C1CD9">
            <w:pPr>
              <w:spacing w:before="0" w:after="0" w:line="240" w:lineRule="auto"/>
              <w:jc w:val="center"/>
              <w:rPr>
                <w:rFonts w:ascii="Segoe UI Semilight" w:hAnsi="Segoe UI Semilight" w:cs="Segoe UI Semilight"/>
                <w:sz w:val="18"/>
                <w:szCs w:val="18"/>
              </w:rPr>
            </w:pPr>
            <w:r w:rsidRPr="00404DCC">
              <w:rPr>
                <w:rFonts w:ascii="Segoe UI Semilight" w:hAnsi="Segoe UI Semilight" w:cs="Segoe UI Semilight"/>
                <w:sz w:val="18"/>
                <w:szCs w:val="18"/>
              </w:rPr>
              <w:t>Zasoby przyrodnicze</w:t>
            </w:r>
          </w:p>
        </w:tc>
      </w:tr>
      <w:tr w:rsidR="00FF388D" w:rsidRPr="006305E5" w:rsidTr="00404DCC">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FF388D" w:rsidRPr="00404DCC" w:rsidRDefault="00FF388D" w:rsidP="003C1CD9">
            <w:pPr>
              <w:spacing w:before="0" w:after="0" w:line="240" w:lineRule="auto"/>
              <w:jc w:val="center"/>
              <w:rPr>
                <w:rFonts w:ascii="Segoe UI Semilight" w:hAnsi="Segoe UI Semilight" w:cs="Segoe UI Semilight"/>
                <w:b w:val="0"/>
                <w:sz w:val="18"/>
                <w:szCs w:val="18"/>
              </w:rPr>
            </w:pPr>
            <w:r w:rsidRPr="00404DCC">
              <w:rPr>
                <w:rFonts w:ascii="Segoe UI Semilight" w:hAnsi="Segoe UI Semilight" w:cs="Segoe UI Semilight"/>
                <w:b w:val="0"/>
                <w:sz w:val="18"/>
                <w:szCs w:val="18"/>
              </w:rPr>
              <w:t>1</w:t>
            </w:r>
          </w:p>
        </w:tc>
        <w:tc>
          <w:tcPr>
            <w:tcW w:w="3101" w:type="dxa"/>
            <w:shd w:val="clear" w:color="auto" w:fill="FFFFFF" w:themeFill="background1"/>
            <w:vAlign w:val="center"/>
          </w:tcPr>
          <w:p w:rsidR="00FF388D" w:rsidRPr="00404DCC" w:rsidRDefault="00FF388D" w:rsidP="003C1CD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Lesistość Gminy</w:t>
            </w:r>
          </w:p>
        </w:tc>
        <w:tc>
          <w:tcPr>
            <w:tcW w:w="1738" w:type="dxa"/>
            <w:shd w:val="clear" w:color="auto" w:fill="FFFFFF" w:themeFill="background1"/>
            <w:vAlign w:val="center"/>
          </w:tcPr>
          <w:p w:rsidR="00FF388D" w:rsidRPr="00404DCC" w:rsidRDefault="00FF388D" w:rsidP="003C1CD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w:t>
            </w:r>
          </w:p>
        </w:tc>
        <w:tc>
          <w:tcPr>
            <w:tcW w:w="1234" w:type="dxa"/>
            <w:shd w:val="clear" w:color="auto" w:fill="FFFFFF" w:themeFill="background1"/>
            <w:vAlign w:val="center"/>
          </w:tcPr>
          <w:p w:rsidR="00FF388D" w:rsidRPr="00404DCC" w:rsidRDefault="00404DCC" w:rsidP="00404DC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57,7</w:t>
            </w:r>
          </w:p>
        </w:tc>
        <w:tc>
          <w:tcPr>
            <w:tcW w:w="1234" w:type="dxa"/>
            <w:shd w:val="clear" w:color="auto" w:fill="FFFFFF" w:themeFill="background1"/>
            <w:vAlign w:val="center"/>
          </w:tcPr>
          <w:p w:rsidR="00FF388D" w:rsidRPr="00404DCC" w:rsidRDefault="00457998" w:rsidP="00404DC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&gt;</w:t>
            </w:r>
            <w:r w:rsidR="00404DCC" w:rsidRPr="00404DCC">
              <w:rPr>
                <w:rFonts w:ascii="Segoe UI Semilight" w:hAnsi="Segoe UI Semilight" w:cs="Segoe UI Semilight"/>
                <w:sz w:val="18"/>
                <w:szCs w:val="18"/>
              </w:rPr>
              <w:t>57,7</w:t>
            </w:r>
          </w:p>
        </w:tc>
        <w:tc>
          <w:tcPr>
            <w:tcW w:w="1234" w:type="dxa"/>
            <w:shd w:val="clear" w:color="auto" w:fill="FFFFFF" w:themeFill="background1"/>
            <w:vAlign w:val="center"/>
          </w:tcPr>
          <w:p w:rsidR="00FF388D" w:rsidRPr="00404DCC" w:rsidRDefault="00457998" w:rsidP="00404DC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Wzrost</w:t>
            </w:r>
          </w:p>
        </w:tc>
      </w:tr>
      <w:tr w:rsidR="00FF388D" w:rsidRPr="006305E5" w:rsidTr="00404DCC">
        <w:trPr>
          <w:trHeight w:val="570"/>
        </w:trPr>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FF388D" w:rsidRPr="00404DCC" w:rsidRDefault="00FF388D" w:rsidP="003C1CD9">
            <w:pPr>
              <w:spacing w:before="0" w:after="0" w:line="240" w:lineRule="auto"/>
              <w:jc w:val="center"/>
              <w:rPr>
                <w:rFonts w:ascii="Segoe UI Semilight" w:hAnsi="Segoe UI Semilight" w:cs="Segoe UI Semilight"/>
                <w:b w:val="0"/>
                <w:sz w:val="18"/>
                <w:szCs w:val="18"/>
              </w:rPr>
            </w:pPr>
            <w:r w:rsidRPr="00404DCC">
              <w:rPr>
                <w:rFonts w:ascii="Segoe UI Semilight" w:hAnsi="Segoe UI Semilight" w:cs="Segoe UI Semilight"/>
                <w:b w:val="0"/>
                <w:sz w:val="18"/>
                <w:szCs w:val="18"/>
              </w:rPr>
              <w:t>2</w:t>
            </w:r>
          </w:p>
        </w:tc>
        <w:tc>
          <w:tcPr>
            <w:tcW w:w="3101" w:type="dxa"/>
            <w:shd w:val="clear" w:color="auto" w:fill="FFFFFF" w:themeFill="background1"/>
            <w:vAlign w:val="center"/>
          </w:tcPr>
          <w:p w:rsidR="00FF388D" w:rsidRPr="00404DCC" w:rsidRDefault="00FF388D" w:rsidP="003C1CD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Liczba form ochrony przyrody</w:t>
            </w:r>
          </w:p>
        </w:tc>
        <w:tc>
          <w:tcPr>
            <w:tcW w:w="1738" w:type="dxa"/>
            <w:shd w:val="clear" w:color="auto" w:fill="FFFFFF" w:themeFill="background1"/>
            <w:vAlign w:val="center"/>
          </w:tcPr>
          <w:p w:rsidR="00FF388D" w:rsidRPr="00404DCC" w:rsidRDefault="00FF388D" w:rsidP="003C1CD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szt.</w:t>
            </w:r>
          </w:p>
        </w:tc>
        <w:tc>
          <w:tcPr>
            <w:tcW w:w="1234" w:type="dxa"/>
            <w:shd w:val="clear" w:color="auto" w:fill="FFFFFF" w:themeFill="background1"/>
            <w:vAlign w:val="center"/>
          </w:tcPr>
          <w:p w:rsidR="00FF388D" w:rsidRPr="00404DCC" w:rsidRDefault="00404DCC" w:rsidP="00404DC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11</w:t>
            </w:r>
          </w:p>
        </w:tc>
        <w:tc>
          <w:tcPr>
            <w:tcW w:w="1234" w:type="dxa"/>
            <w:shd w:val="clear" w:color="auto" w:fill="FFFFFF" w:themeFill="background1"/>
            <w:vAlign w:val="center"/>
          </w:tcPr>
          <w:p w:rsidR="00FF388D" w:rsidRPr="00404DCC" w:rsidRDefault="00404DCC" w:rsidP="00404DC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&gt;11</w:t>
            </w:r>
          </w:p>
        </w:tc>
        <w:tc>
          <w:tcPr>
            <w:tcW w:w="1234" w:type="dxa"/>
            <w:shd w:val="clear" w:color="auto" w:fill="FFFFFF" w:themeFill="background1"/>
            <w:vAlign w:val="center"/>
          </w:tcPr>
          <w:p w:rsidR="00FF388D" w:rsidRPr="00404DCC" w:rsidRDefault="00457998" w:rsidP="00404DC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Wzrost</w:t>
            </w:r>
          </w:p>
        </w:tc>
      </w:tr>
      <w:tr w:rsidR="00404DCC" w:rsidRPr="006305E5" w:rsidTr="00404DCC">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404DCC" w:rsidRPr="00404DCC" w:rsidRDefault="00404DCC" w:rsidP="003C1CD9">
            <w:pPr>
              <w:spacing w:before="0" w:after="0" w:line="240" w:lineRule="auto"/>
              <w:jc w:val="center"/>
              <w:rPr>
                <w:rFonts w:ascii="Segoe UI Semilight" w:hAnsi="Segoe UI Semilight" w:cs="Segoe UI Semilight"/>
                <w:b w:val="0"/>
                <w:sz w:val="18"/>
                <w:szCs w:val="18"/>
              </w:rPr>
            </w:pPr>
            <w:r>
              <w:rPr>
                <w:rFonts w:ascii="Segoe UI Semilight" w:hAnsi="Segoe UI Semilight" w:cs="Segoe UI Semilight"/>
                <w:b w:val="0"/>
                <w:sz w:val="18"/>
                <w:szCs w:val="18"/>
              </w:rPr>
              <w:t>3</w:t>
            </w:r>
          </w:p>
        </w:tc>
        <w:tc>
          <w:tcPr>
            <w:tcW w:w="3101" w:type="dxa"/>
            <w:shd w:val="clear" w:color="auto" w:fill="FFFFFF" w:themeFill="background1"/>
            <w:vAlign w:val="center"/>
          </w:tcPr>
          <w:p w:rsidR="00404DCC" w:rsidRPr="00404DCC" w:rsidRDefault="00A42452" w:rsidP="003C1CD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A42452">
              <w:rPr>
                <w:rFonts w:ascii="Segoe UI Semilight" w:hAnsi="Segoe UI Semilight" w:cs="Segoe UI Semilight"/>
                <w:sz w:val="18"/>
                <w:szCs w:val="18"/>
              </w:rPr>
              <w:t>Powi</w:t>
            </w:r>
            <w:r>
              <w:rPr>
                <w:rFonts w:ascii="Segoe UI Semilight" w:hAnsi="Segoe UI Semilight" w:cs="Segoe UI Semilight"/>
                <w:sz w:val="18"/>
                <w:szCs w:val="18"/>
              </w:rPr>
              <w:t>erzchnia zieleni urządzonej</w:t>
            </w:r>
          </w:p>
        </w:tc>
        <w:tc>
          <w:tcPr>
            <w:tcW w:w="1738" w:type="dxa"/>
            <w:shd w:val="clear" w:color="auto" w:fill="FFFFFF" w:themeFill="background1"/>
            <w:vAlign w:val="center"/>
          </w:tcPr>
          <w:p w:rsidR="00404DCC" w:rsidRPr="00404DCC" w:rsidRDefault="00A42452" w:rsidP="003C1CD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ha</w:t>
            </w:r>
          </w:p>
        </w:tc>
        <w:tc>
          <w:tcPr>
            <w:tcW w:w="1234" w:type="dxa"/>
            <w:shd w:val="clear" w:color="auto" w:fill="FFFFFF" w:themeFill="background1"/>
            <w:vAlign w:val="center"/>
          </w:tcPr>
          <w:p w:rsidR="00404DCC" w:rsidRPr="00404DCC" w:rsidRDefault="00A42452" w:rsidP="00404DC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283,88</w:t>
            </w:r>
          </w:p>
        </w:tc>
        <w:tc>
          <w:tcPr>
            <w:tcW w:w="1234" w:type="dxa"/>
            <w:shd w:val="clear" w:color="auto" w:fill="FFFFFF" w:themeFill="background1"/>
            <w:vAlign w:val="center"/>
          </w:tcPr>
          <w:p w:rsidR="00404DCC" w:rsidRPr="00404DCC" w:rsidRDefault="00A42452" w:rsidP="00404DC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&gt;283,88</w:t>
            </w:r>
          </w:p>
        </w:tc>
        <w:tc>
          <w:tcPr>
            <w:tcW w:w="1234" w:type="dxa"/>
            <w:shd w:val="clear" w:color="auto" w:fill="FFFFFF" w:themeFill="background1"/>
            <w:vAlign w:val="center"/>
          </w:tcPr>
          <w:p w:rsidR="00404DCC" w:rsidRPr="00404DCC" w:rsidRDefault="00A42452" w:rsidP="00404DC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Wzrost</w:t>
            </w:r>
          </w:p>
        </w:tc>
      </w:tr>
      <w:tr w:rsidR="003C1CD9" w:rsidRPr="006305E5" w:rsidTr="00EE7D80">
        <w:tc>
          <w:tcPr>
            <w:cnfStyle w:val="001000000000" w:firstRow="0" w:lastRow="0" w:firstColumn="1" w:lastColumn="0" w:oddVBand="0" w:evenVBand="0" w:oddHBand="0" w:evenHBand="0" w:firstRowFirstColumn="0" w:firstRowLastColumn="0" w:lastRowFirstColumn="0" w:lastRowLastColumn="0"/>
            <w:tcW w:w="9060" w:type="dxa"/>
            <w:gridSpan w:val="6"/>
            <w:shd w:val="clear" w:color="auto" w:fill="F2F2F2" w:themeFill="background1" w:themeFillShade="F2"/>
            <w:vAlign w:val="center"/>
          </w:tcPr>
          <w:p w:rsidR="003C1CD9" w:rsidRPr="00404DCC" w:rsidRDefault="003C1CD9" w:rsidP="003C1CD9">
            <w:pPr>
              <w:spacing w:before="0" w:after="0" w:line="240" w:lineRule="auto"/>
              <w:jc w:val="center"/>
              <w:rPr>
                <w:rFonts w:ascii="Segoe UI Semilight" w:hAnsi="Segoe UI Semilight" w:cs="Segoe UI Semilight"/>
                <w:sz w:val="18"/>
                <w:szCs w:val="18"/>
              </w:rPr>
            </w:pPr>
            <w:r w:rsidRPr="00404DCC">
              <w:rPr>
                <w:rFonts w:ascii="Segoe UI Semilight" w:hAnsi="Segoe UI Semilight" w:cs="Segoe UI Semilight"/>
                <w:sz w:val="18"/>
                <w:szCs w:val="18"/>
              </w:rPr>
              <w:t>Zagrożenia poważnymi awariami</w:t>
            </w:r>
          </w:p>
        </w:tc>
      </w:tr>
      <w:tr w:rsidR="00FF388D" w:rsidRPr="006305E5" w:rsidTr="00457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FF388D" w:rsidRPr="00404DCC" w:rsidRDefault="00FF388D" w:rsidP="003C1CD9">
            <w:pPr>
              <w:spacing w:before="0" w:after="0" w:line="240" w:lineRule="auto"/>
              <w:jc w:val="center"/>
              <w:rPr>
                <w:rFonts w:ascii="Segoe UI Semilight" w:hAnsi="Segoe UI Semilight" w:cs="Segoe UI Semilight"/>
                <w:b w:val="0"/>
                <w:sz w:val="18"/>
                <w:szCs w:val="18"/>
              </w:rPr>
            </w:pPr>
            <w:r w:rsidRPr="00404DCC">
              <w:rPr>
                <w:rFonts w:ascii="Segoe UI Semilight" w:hAnsi="Segoe UI Semilight" w:cs="Segoe UI Semilight"/>
                <w:b w:val="0"/>
                <w:sz w:val="18"/>
                <w:szCs w:val="18"/>
              </w:rPr>
              <w:t>1</w:t>
            </w:r>
          </w:p>
        </w:tc>
        <w:tc>
          <w:tcPr>
            <w:tcW w:w="3101" w:type="dxa"/>
            <w:shd w:val="clear" w:color="auto" w:fill="FFFFFF" w:themeFill="background1"/>
            <w:vAlign w:val="center"/>
          </w:tcPr>
          <w:p w:rsidR="00FF388D" w:rsidRPr="00404DCC" w:rsidRDefault="00FF388D" w:rsidP="003C1CD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Liczba inwestycji w zakresie rozbudowy i modernizacji OSP gminnych wraz z nowoczesnym doposażeniem</w:t>
            </w:r>
          </w:p>
        </w:tc>
        <w:tc>
          <w:tcPr>
            <w:tcW w:w="1738" w:type="dxa"/>
            <w:shd w:val="clear" w:color="auto" w:fill="FFFFFF" w:themeFill="background1"/>
            <w:vAlign w:val="center"/>
          </w:tcPr>
          <w:p w:rsidR="00FF388D" w:rsidRPr="00404DCC" w:rsidRDefault="00FF388D" w:rsidP="003C1CD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szt.</w:t>
            </w:r>
          </w:p>
        </w:tc>
        <w:tc>
          <w:tcPr>
            <w:tcW w:w="1234" w:type="dxa"/>
            <w:shd w:val="clear" w:color="auto" w:fill="FFFFFF" w:themeFill="background1"/>
            <w:vAlign w:val="center"/>
          </w:tcPr>
          <w:p w:rsidR="00FF388D" w:rsidRPr="00404DCC" w:rsidRDefault="00457998" w:rsidP="004579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0</w:t>
            </w:r>
          </w:p>
        </w:tc>
        <w:tc>
          <w:tcPr>
            <w:tcW w:w="1234" w:type="dxa"/>
            <w:shd w:val="clear" w:color="auto" w:fill="FFFFFF" w:themeFill="background1"/>
            <w:vAlign w:val="center"/>
          </w:tcPr>
          <w:p w:rsidR="00FF388D" w:rsidRPr="00404DCC" w:rsidRDefault="00457998" w:rsidP="004579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&gt;0</w:t>
            </w:r>
          </w:p>
        </w:tc>
        <w:tc>
          <w:tcPr>
            <w:tcW w:w="1234" w:type="dxa"/>
            <w:shd w:val="clear" w:color="auto" w:fill="FFFFFF" w:themeFill="background1"/>
            <w:vAlign w:val="center"/>
          </w:tcPr>
          <w:p w:rsidR="00FF388D" w:rsidRPr="00404DCC" w:rsidRDefault="00457998" w:rsidP="004579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Wzrost</w:t>
            </w:r>
          </w:p>
        </w:tc>
      </w:tr>
    </w:tbl>
    <w:p w:rsidR="00F4305D" w:rsidRPr="00A42452" w:rsidRDefault="003E5863" w:rsidP="0075727E">
      <w:pPr>
        <w:jc w:val="center"/>
        <w:rPr>
          <w:rFonts w:ascii="Segoe UI Semilight" w:hAnsi="Segoe UI Semilight" w:cs="Segoe UI Semilight"/>
          <w:sz w:val="20"/>
        </w:rPr>
      </w:pPr>
      <w:r w:rsidRPr="00A42452">
        <w:rPr>
          <w:rFonts w:ascii="Segoe UI Semilight" w:hAnsi="Segoe UI Semilight" w:cs="Segoe UI Semilight"/>
          <w:sz w:val="20"/>
        </w:rPr>
        <w:t>Źródło: Opracowanie własne.</w:t>
      </w:r>
    </w:p>
    <w:p w:rsidR="00C87FE3" w:rsidRPr="007C0F7A" w:rsidRDefault="00C87FE3" w:rsidP="00BE701E">
      <w:pPr>
        <w:rPr>
          <w:sz w:val="18"/>
        </w:rPr>
      </w:pPr>
    </w:p>
    <w:p w:rsidR="006C5913" w:rsidRDefault="006C5913" w:rsidP="00C11FF1">
      <w:pPr>
        <w:pStyle w:val="Rozdziay"/>
        <w:numPr>
          <w:ilvl w:val="1"/>
          <w:numId w:val="34"/>
        </w:numPr>
      </w:pPr>
      <w:bookmarkStart w:id="450" w:name="_Toc15933304"/>
      <w:r>
        <w:lastRenderedPageBreak/>
        <w:t>ZARZĄDZANIE PROGRAMEM OCHRONY ŚRODOWISKA</w:t>
      </w:r>
      <w:bookmarkEnd w:id="450"/>
    </w:p>
    <w:p w:rsidR="00DE7638" w:rsidRPr="00707A07" w:rsidRDefault="00DE7638" w:rsidP="006C5913">
      <w:pPr>
        <w:ind w:firstLine="360"/>
        <w:rPr>
          <w:rFonts w:ascii="Segoe UI Semilight" w:hAnsi="Segoe UI Semilight" w:cs="Segoe UI Semilight"/>
          <w:sz w:val="20"/>
        </w:rPr>
      </w:pPr>
      <w:r w:rsidRPr="00707A07">
        <w:rPr>
          <w:rFonts w:ascii="Segoe UI Semilight" w:hAnsi="Segoe UI Semilight" w:cs="Segoe UI Semilight"/>
          <w:sz w:val="20"/>
        </w:rPr>
        <w:t xml:space="preserve">Program ochrony środowiska dla </w:t>
      </w:r>
      <w:r w:rsidR="00EC7233">
        <w:rPr>
          <w:rFonts w:ascii="Segoe UI Semilight" w:hAnsi="Segoe UI Semilight" w:cs="Segoe UI Semilight"/>
          <w:sz w:val="20"/>
        </w:rPr>
        <w:t>Gminy Stalowa Wola</w:t>
      </w:r>
      <w:r w:rsidR="006305E5">
        <w:rPr>
          <w:rFonts w:ascii="Segoe UI Semilight" w:hAnsi="Segoe UI Semilight" w:cs="Segoe UI Semilight"/>
          <w:sz w:val="20"/>
        </w:rPr>
        <w:t xml:space="preserve"> </w:t>
      </w:r>
      <w:r w:rsidRPr="00707A07">
        <w:rPr>
          <w:rFonts w:ascii="Segoe UI Semilight" w:hAnsi="Segoe UI Semilight" w:cs="Segoe UI Semilight"/>
          <w:sz w:val="20"/>
        </w:rPr>
        <w:t>zostaje przyjęty do realizacji</w:t>
      </w:r>
      <w:r w:rsidR="00DB5828" w:rsidRPr="00707A07">
        <w:rPr>
          <w:rFonts w:ascii="Segoe UI Semilight" w:hAnsi="Segoe UI Semilight" w:cs="Segoe UI Semilight"/>
          <w:sz w:val="20"/>
        </w:rPr>
        <w:t xml:space="preserve"> na podstawie uchwały Rady</w:t>
      </w:r>
      <w:r w:rsidR="006305E5">
        <w:rPr>
          <w:rFonts w:ascii="Segoe UI Semilight" w:hAnsi="Segoe UI Semilight" w:cs="Segoe UI Semilight"/>
          <w:sz w:val="20"/>
        </w:rPr>
        <w:t xml:space="preserve"> </w:t>
      </w:r>
      <w:r w:rsidR="00EC7233">
        <w:rPr>
          <w:rFonts w:ascii="Segoe UI Semilight" w:hAnsi="Segoe UI Semilight" w:cs="Segoe UI Semilight"/>
          <w:sz w:val="20"/>
        </w:rPr>
        <w:t>Miejskiej</w:t>
      </w:r>
      <w:r w:rsidR="007C0F7A" w:rsidRPr="00707A07">
        <w:rPr>
          <w:rFonts w:ascii="Segoe UI Semilight" w:hAnsi="Segoe UI Semilight" w:cs="Segoe UI Semilight"/>
          <w:sz w:val="20"/>
        </w:rPr>
        <w:t>.</w:t>
      </w:r>
      <w:r w:rsidRPr="00707A07">
        <w:rPr>
          <w:rFonts w:ascii="Segoe UI Semilight" w:hAnsi="Segoe UI Semilight" w:cs="Segoe UI Semilight"/>
          <w:sz w:val="20"/>
        </w:rPr>
        <w:t xml:space="preserve"> Efektywne wdrożenie i zarządzanie niniejszym programem wymaga dużego zaangażowania administracji samorządowej, a także współpracy pomiędzy wszystkimi instytucjami zaangażowanymi w zagadnienia ochrony środowiska. </w:t>
      </w:r>
    </w:p>
    <w:p w:rsidR="00DB5828" w:rsidRPr="00707A07" w:rsidRDefault="00DE7638" w:rsidP="008C12F8">
      <w:pPr>
        <w:spacing w:after="0"/>
        <w:rPr>
          <w:rFonts w:ascii="Segoe UI Semilight" w:hAnsi="Segoe UI Semilight" w:cs="Segoe UI Semilight"/>
          <w:sz w:val="20"/>
        </w:rPr>
      </w:pPr>
      <w:r w:rsidRPr="00707A07">
        <w:rPr>
          <w:rFonts w:ascii="Segoe UI Semilight" w:hAnsi="Segoe UI Semilight" w:cs="Segoe UI Semilight"/>
          <w:sz w:val="20"/>
        </w:rPr>
        <w:t>Za realiza</w:t>
      </w:r>
      <w:r w:rsidR="00FA3FB1" w:rsidRPr="00707A07">
        <w:rPr>
          <w:rFonts w:ascii="Segoe UI Semilight" w:hAnsi="Segoe UI Semilight" w:cs="Segoe UI Semilight"/>
          <w:sz w:val="20"/>
        </w:rPr>
        <w:t>cję programu odpowiedzialne są W</w:t>
      </w:r>
      <w:r w:rsidRPr="00707A07">
        <w:rPr>
          <w:rFonts w:ascii="Segoe UI Semilight" w:hAnsi="Segoe UI Semilight" w:cs="Segoe UI Semilight"/>
          <w:sz w:val="20"/>
        </w:rPr>
        <w:t xml:space="preserve">ładze </w:t>
      </w:r>
      <w:r w:rsidR="00595504">
        <w:rPr>
          <w:rFonts w:ascii="Segoe UI Semilight" w:hAnsi="Segoe UI Semilight" w:cs="Segoe UI Semilight"/>
          <w:sz w:val="20"/>
        </w:rPr>
        <w:t>Gminy</w:t>
      </w:r>
      <w:r w:rsidRPr="00707A07">
        <w:rPr>
          <w:rFonts w:ascii="Segoe UI Semilight" w:hAnsi="Segoe UI Semilight" w:cs="Segoe UI Semilight"/>
          <w:sz w:val="20"/>
        </w:rPr>
        <w:t xml:space="preserve">, które powinny wyznaczyć koordynatora wdrażania programu. </w:t>
      </w:r>
    </w:p>
    <w:p w:rsidR="0073736F" w:rsidRPr="00707A07" w:rsidRDefault="003A6864" w:rsidP="00D92F6F">
      <w:pPr>
        <w:spacing w:after="0"/>
        <w:rPr>
          <w:rFonts w:ascii="Segoe UI Semilight" w:hAnsi="Segoe UI Semilight" w:cs="Segoe UI Semilight"/>
          <w:sz w:val="20"/>
        </w:rPr>
      </w:pPr>
      <w:r>
        <w:rPr>
          <w:rFonts w:ascii="Segoe UI Semilight" w:hAnsi="Segoe UI Semilight" w:cs="Segoe UI Semilight"/>
          <w:sz w:val="20"/>
        </w:rPr>
        <w:t>W latach 2019-202</w:t>
      </w:r>
      <w:r w:rsidR="002F183B">
        <w:rPr>
          <w:rFonts w:ascii="Segoe UI Semilight" w:hAnsi="Segoe UI Semilight" w:cs="Segoe UI Semilight"/>
          <w:sz w:val="20"/>
        </w:rPr>
        <w:t>3</w:t>
      </w:r>
      <w:r w:rsidR="00DE7638" w:rsidRPr="00707A07">
        <w:rPr>
          <w:rFonts w:ascii="Segoe UI Semilight" w:hAnsi="Segoe UI Semilight" w:cs="Segoe UI Semilight"/>
          <w:sz w:val="20"/>
        </w:rPr>
        <w:t xml:space="preserve"> koordynator wdrażania Programu co </w:t>
      </w:r>
      <w:r w:rsidR="00B25FE3" w:rsidRPr="00707A07">
        <w:rPr>
          <w:rFonts w:ascii="Segoe UI Semilight" w:hAnsi="Segoe UI Semilight" w:cs="Segoe UI Semilight"/>
          <w:sz w:val="20"/>
        </w:rPr>
        <w:t>dwa lata</w:t>
      </w:r>
      <w:r w:rsidR="00D93534" w:rsidRPr="00707A07">
        <w:rPr>
          <w:rFonts w:ascii="Segoe UI Semilight" w:hAnsi="Segoe UI Semilight" w:cs="Segoe UI Semilight"/>
          <w:sz w:val="20"/>
        </w:rPr>
        <w:t xml:space="preserve"> </w:t>
      </w:r>
      <w:r w:rsidR="00DE7638" w:rsidRPr="00707A07">
        <w:rPr>
          <w:rFonts w:ascii="Segoe UI Semilight" w:hAnsi="Segoe UI Semilight" w:cs="Segoe UI Semilight"/>
          <w:sz w:val="20"/>
        </w:rPr>
        <w:t>oceniał będzie postęp w zakresie wdrażania zdefiniow</w:t>
      </w:r>
      <w:r w:rsidR="004154AE">
        <w:rPr>
          <w:rFonts w:ascii="Segoe UI Semilight" w:hAnsi="Segoe UI Semilight" w:cs="Segoe UI Semilight"/>
          <w:sz w:val="20"/>
        </w:rPr>
        <w:t>anych działań, a pod koniec 202</w:t>
      </w:r>
      <w:r w:rsidR="002F183B">
        <w:rPr>
          <w:rFonts w:ascii="Segoe UI Semilight" w:hAnsi="Segoe UI Semilight" w:cs="Segoe UI Semilight"/>
          <w:sz w:val="20"/>
        </w:rPr>
        <w:t>3</w:t>
      </w:r>
      <w:r w:rsidR="00DE7638" w:rsidRPr="00707A07">
        <w:rPr>
          <w:rFonts w:ascii="Segoe UI Semilight" w:hAnsi="Segoe UI Semilight" w:cs="Segoe UI Semilight"/>
          <w:sz w:val="20"/>
        </w:rPr>
        <w:t xml:space="preserve"> r. nastąpi ewentualna ocena rozbieżności między cel</w:t>
      </w:r>
      <w:r w:rsidR="00021592" w:rsidRPr="00707A07">
        <w:rPr>
          <w:rFonts w:ascii="Segoe UI Semilight" w:hAnsi="Segoe UI Semilight" w:cs="Segoe UI Semilight"/>
          <w:sz w:val="20"/>
        </w:rPr>
        <w:t>ami zdefiniowanymi w Programie wraz z analizą</w:t>
      </w:r>
      <w:r w:rsidR="00DE7638" w:rsidRPr="00707A07">
        <w:rPr>
          <w:rFonts w:ascii="Segoe UI Semilight" w:hAnsi="Segoe UI Semilight" w:cs="Segoe UI Semilight"/>
          <w:sz w:val="20"/>
        </w:rPr>
        <w:t xml:space="preserve"> przyczyn tych rozbieżności. Wyniki oceny będą stanowiły wykładnię dla kolejnego Programu, w którym zostaną zdefiniowane cele i zadania. </w:t>
      </w:r>
    </w:p>
    <w:p w:rsidR="000B3434" w:rsidRPr="00707A07" w:rsidRDefault="00DE7638" w:rsidP="008C12F8">
      <w:pPr>
        <w:spacing w:after="0"/>
        <w:rPr>
          <w:rFonts w:ascii="Segoe UI Semilight" w:hAnsi="Segoe UI Semilight" w:cs="Segoe UI Semilight"/>
          <w:sz w:val="20"/>
        </w:rPr>
      </w:pPr>
      <w:r w:rsidRPr="00707A07">
        <w:rPr>
          <w:rFonts w:ascii="Segoe UI Semilight" w:hAnsi="Segoe UI Semilight" w:cs="Segoe UI Semilight"/>
          <w:sz w:val="20"/>
        </w:rPr>
        <w:t xml:space="preserve">Program będzie wdrażany przy udziale wielu partnerów, wśród których należy wymienić: </w:t>
      </w:r>
    </w:p>
    <w:p w:rsidR="000B3434" w:rsidRPr="00707A07" w:rsidRDefault="00DE7638" w:rsidP="00C11FF1">
      <w:pPr>
        <w:pStyle w:val="Akapitzlist"/>
        <w:numPr>
          <w:ilvl w:val="0"/>
          <w:numId w:val="27"/>
        </w:numPr>
        <w:rPr>
          <w:rFonts w:ascii="Segoe UI Semilight" w:hAnsi="Segoe UI Semilight" w:cs="Segoe UI Semilight"/>
          <w:sz w:val="20"/>
        </w:rPr>
      </w:pPr>
      <w:r w:rsidRPr="00707A07">
        <w:rPr>
          <w:rFonts w:ascii="Segoe UI Semilight" w:hAnsi="Segoe UI Semilight" w:cs="Segoe UI Semilight"/>
          <w:sz w:val="20"/>
        </w:rPr>
        <w:t xml:space="preserve">poszczególne referaty Urzędu </w:t>
      </w:r>
      <w:r w:rsidR="002F183B">
        <w:rPr>
          <w:rFonts w:ascii="Segoe UI Semilight" w:hAnsi="Segoe UI Semilight" w:cs="Segoe UI Semilight"/>
          <w:sz w:val="20"/>
        </w:rPr>
        <w:t>Miasta Stalowa Wola</w:t>
      </w:r>
      <w:r w:rsidR="00ED1B75">
        <w:rPr>
          <w:rFonts w:ascii="Segoe UI Semilight" w:hAnsi="Segoe UI Semilight" w:cs="Segoe UI Semilight"/>
          <w:sz w:val="20"/>
        </w:rPr>
        <w:t>,</w:t>
      </w:r>
      <w:r w:rsidR="0096068C">
        <w:rPr>
          <w:rFonts w:ascii="Segoe UI Semilight" w:hAnsi="Segoe UI Semilight" w:cs="Segoe UI Semilight"/>
          <w:sz w:val="20"/>
        </w:rPr>
        <w:t xml:space="preserve"> </w:t>
      </w:r>
      <w:r w:rsidR="004154AE">
        <w:rPr>
          <w:rFonts w:ascii="Segoe UI Semilight" w:hAnsi="Segoe UI Semilight" w:cs="Segoe UI Semilight"/>
          <w:sz w:val="20"/>
        </w:rPr>
        <w:t xml:space="preserve"> </w:t>
      </w:r>
    </w:p>
    <w:p w:rsidR="000B3434" w:rsidRPr="00707A07" w:rsidRDefault="00DE7638" w:rsidP="00C11FF1">
      <w:pPr>
        <w:pStyle w:val="Akapitzlist"/>
        <w:numPr>
          <w:ilvl w:val="0"/>
          <w:numId w:val="27"/>
        </w:numPr>
        <w:rPr>
          <w:rFonts w:ascii="Segoe UI Semilight" w:hAnsi="Segoe UI Semilight" w:cs="Segoe UI Semilight"/>
          <w:sz w:val="20"/>
        </w:rPr>
      </w:pPr>
      <w:r w:rsidRPr="00707A07">
        <w:rPr>
          <w:rFonts w:ascii="Segoe UI Semilight" w:hAnsi="Segoe UI Semilight" w:cs="Segoe UI Semilight"/>
          <w:sz w:val="20"/>
        </w:rPr>
        <w:t xml:space="preserve">zakłady przemysłowe i podmioty gospodarcze, </w:t>
      </w:r>
    </w:p>
    <w:p w:rsidR="000B3434" w:rsidRPr="00707A07" w:rsidRDefault="00DE7638" w:rsidP="00C11FF1">
      <w:pPr>
        <w:pStyle w:val="Akapitzlist"/>
        <w:numPr>
          <w:ilvl w:val="0"/>
          <w:numId w:val="27"/>
        </w:numPr>
        <w:rPr>
          <w:rFonts w:ascii="Segoe UI Semilight" w:hAnsi="Segoe UI Semilight" w:cs="Segoe UI Semilight"/>
          <w:sz w:val="20"/>
        </w:rPr>
      </w:pPr>
      <w:r w:rsidRPr="00707A07">
        <w:rPr>
          <w:rFonts w:ascii="Segoe UI Semilight" w:hAnsi="Segoe UI Semilight" w:cs="Segoe UI Semilight"/>
          <w:sz w:val="20"/>
        </w:rPr>
        <w:t xml:space="preserve">instytucje kontrolujące, </w:t>
      </w:r>
    </w:p>
    <w:p w:rsidR="000B3434" w:rsidRPr="00707A07" w:rsidRDefault="00DE7638" w:rsidP="00C11FF1">
      <w:pPr>
        <w:pStyle w:val="Akapitzlist"/>
        <w:numPr>
          <w:ilvl w:val="0"/>
          <w:numId w:val="27"/>
        </w:numPr>
        <w:rPr>
          <w:rFonts w:ascii="Segoe UI Semilight" w:hAnsi="Segoe UI Semilight" w:cs="Segoe UI Semilight"/>
          <w:sz w:val="20"/>
        </w:rPr>
      </w:pPr>
      <w:r w:rsidRPr="00707A07">
        <w:rPr>
          <w:rFonts w:ascii="Segoe UI Semilight" w:hAnsi="Segoe UI Semilight" w:cs="Segoe UI Semilight"/>
          <w:sz w:val="20"/>
        </w:rPr>
        <w:t xml:space="preserve">organizacje pozarządowe, </w:t>
      </w:r>
    </w:p>
    <w:p w:rsidR="000B3434" w:rsidRPr="00707A07" w:rsidRDefault="00DE7638" w:rsidP="00C11FF1">
      <w:pPr>
        <w:pStyle w:val="Akapitzlist"/>
        <w:numPr>
          <w:ilvl w:val="0"/>
          <w:numId w:val="27"/>
        </w:numPr>
        <w:rPr>
          <w:rFonts w:ascii="Segoe UI Semilight" w:hAnsi="Segoe UI Semilight" w:cs="Segoe UI Semilight"/>
          <w:sz w:val="20"/>
        </w:rPr>
      </w:pPr>
      <w:r w:rsidRPr="00707A07">
        <w:rPr>
          <w:rFonts w:ascii="Segoe UI Semilight" w:hAnsi="Segoe UI Semilight" w:cs="Segoe UI Semilight"/>
          <w:sz w:val="20"/>
        </w:rPr>
        <w:t xml:space="preserve">rolników, </w:t>
      </w:r>
    </w:p>
    <w:p w:rsidR="000B3434" w:rsidRPr="00707A07" w:rsidRDefault="00DE7638" w:rsidP="00C11FF1">
      <w:pPr>
        <w:pStyle w:val="Akapitzlist"/>
        <w:numPr>
          <w:ilvl w:val="0"/>
          <w:numId w:val="27"/>
        </w:numPr>
        <w:rPr>
          <w:rFonts w:ascii="Segoe UI Semilight" w:hAnsi="Segoe UI Semilight" w:cs="Segoe UI Semilight"/>
          <w:sz w:val="20"/>
        </w:rPr>
      </w:pPr>
      <w:r w:rsidRPr="00707A07">
        <w:rPr>
          <w:rFonts w:ascii="Segoe UI Semilight" w:hAnsi="Segoe UI Semilight" w:cs="Segoe UI Semilight"/>
          <w:sz w:val="20"/>
        </w:rPr>
        <w:t xml:space="preserve">nauczycieli, </w:t>
      </w:r>
    </w:p>
    <w:p w:rsidR="000B3434" w:rsidRPr="00707A07" w:rsidRDefault="00DE7638" w:rsidP="00C11FF1">
      <w:pPr>
        <w:pStyle w:val="Akapitzlist"/>
        <w:numPr>
          <w:ilvl w:val="0"/>
          <w:numId w:val="27"/>
        </w:numPr>
        <w:spacing w:after="0"/>
        <w:rPr>
          <w:rFonts w:ascii="Segoe UI Semilight" w:hAnsi="Segoe UI Semilight" w:cs="Segoe UI Semilight"/>
          <w:sz w:val="20"/>
        </w:rPr>
      </w:pPr>
      <w:r w:rsidRPr="00707A07">
        <w:rPr>
          <w:rFonts w:ascii="Segoe UI Semilight" w:hAnsi="Segoe UI Semilight" w:cs="Segoe UI Semilight"/>
          <w:sz w:val="20"/>
        </w:rPr>
        <w:t xml:space="preserve">mieszkańców </w:t>
      </w:r>
    </w:p>
    <w:p w:rsidR="00DE7638" w:rsidRPr="00707A07" w:rsidRDefault="00DE7638" w:rsidP="008C12F8">
      <w:pPr>
        <w:spacing w:before="0" w:after="0"/>
        <w:rPr>
          <w:rFonts w:ascii="Segoe UI Semilight" w:hAnsi="Segoe UI Semilight" w:cs="Segoe UI Semilight"/>
          <w:sz w:val="20"/>
        </w:rPr>
      </w:pPr>
      <w:r w:rsidRPr="00707A07">
        <w:rPr>
          <w:rFonts w:ascii="Segoe UI Semilight" w:hAnsi="Segoe UI Semilight" w:cs="Segoe UI Semilight"/>
          <w:sz w:val="20"/>
        </w:rPr>
        <w:t xml:space="preserve">i innych. Wszystkie jednostki będą musiały ze sobą współpracować poprzez stałą wymianę informacji </w:t>
      </w:r>
      <w:r w:rsidR="000B3434" w:rsidRPr="00707A07">
        <w:rPr>
          <w:rFonts w:ascii="Segoe UI Semilight" w:hAnsi="Segoe UI Semilight" w:cs="Segoe UI Semilight"/>
          <w:sz w:val="20"/>
        </w:rPr>
        <w:br/>
      </w:r>
      <w:r w:rsidRPr="00707A07">
        <w:rPr>
          <w:rFonts w:ascii="Segoe UI Semilight" w:hAnsi="Segoe UI Semilight" w:cs="Segoe UI Semilight"/>
          <w:sz w:val="20"/>
        </w:rPr>
        <w:t xml:space="preserve">i wiedzy. Jednocześnie każdy z partnerów powinien być informowany o postępach we wdrażaniu Programu. W celu usprawnienia tych działań zaleca się opracować szczegółowy harmonogram spotkań partnerów uczestniczących we wdrażaniu Programu. Bardzo ważna jest również współpraca z sąsiednimi gminami </w:t>
      </w:r>
      <w:r w:rsidR="006305E5">
        <w:rPr>
          <w:rFonts w:ascii="Segoe UI Semilight" w:hAnsi="Segoe UI Semilight" w:cs="Segoe UI Semilight"/>
          <w:sz w:val="20"/>
        </w:rPr>
        <w:br/>
      </w:r>
      <w:r w:rsidRPr="00707A07">
        <w:rPr>
          <w:rFonts w:ascii="Segoe UI Semilight" w:hAnsi="Segoe UI Semilight" w:cs="Segoe UI Semilight"/>
          <w:sz w:val="20"/>
        </w:rPr>
        <w:t xml:space="preserve">i miastami, bowiem zagrożenia dla środowiska mają pochodzenie lokalne, ale mogą one oddziaływać także na znacznie większych obszarach. Stąd też wynika potrzeba rozwiązań tych problemów w oparciu </w:t>
      </w:r>
      <w:r w:rsidR="006305E5">
        <w:rPr>
          <w:rFonts w:ascii="Segoe UI Semilight" w:hAnsi="Segoe UI Semilight" w:cs="Segoe UI Semilight"/>
          <w:sz w:val="20"/>
        </w:rPr>
        <w:br/>
      </w:r>
      <w:r w:rsidRPr="00707A07">
        <w:rPr>
          <w:rFonts w:ascii="Segoe UI Semilight" w:hAnsi="Segoe UI Semilight" w:cs="Segoe UI Semilight"/>
          <w:sz w:val="20"/>
        </w:rPr>
        <w:t>o współpracę międzygminną, np. w zakresie gospodarki odpadami. Współpraca taka, oprócz pozytywnych efektów dla środowiska może przynieść także korzyści ekonomiczne.</w:t>
      </w:r>
    </w:p>
    <w:p w:rsidR="00C34C3F" w:rsidRPr="00CE211C" w:rsidRDefault="00DE7638" w:rsidP="00CE211C">
      <w:pPr>
        <w:ind w:firstLine="709"/>
        <w:rPr>
          <w:rFonts w:ascii="Segoe UI Semilight" w:hAnsi="Segoe UI Semilight" w:cs="Segoe UI Semilight"/>
          <w:sz w:val="20"/>
        </w:rPr>
      </w:pPr>
      <w:r w:rsidRPr="00707A07">
        <w:rPr>
          <w:rFonts w:ascii="Segoe UI Semilight" w:hAnsi="Segoe UI Semilight" w:cs="Segoe UI Semilight"/>
          <w:sz w:val="20"/>
        </w:rPr>
        <w:t xml:space="preserve">Aktywność społeczna wspierana jest również poprzez, różnorodne wydawnictwa, programy telewizyjne, akcje edukacyjne i promocyjne oraz Internet. Duże znaczenie dla ekspansji obywatelskiej aktywności ma nowe ustawodawstwo stwarzając powszechny dostęp do informacji o środowisku </w:t>
      </w:r>
      <w:r w:rsidR="006305E5">
        <w:rPr>
          <w:rFonts w:ascii="Segoe UI Semilight" w:hAnsi="Segoe UI Semilight" w:cs="Segoe UI Semilight"/>
          <w:sz w:val="20"/>
        </w:rPr>
        <w:br/>
      </w:r>
      <w:r w:rsidRPr="00707A07">
        <w:rPr>
          <w:rFonts w:ascii="Segoe UI Semilight" w:hAnsi="Segoe UI Semilight" w:cs="Segoe UI Semilight"/>
          <w:sz w:val="20"/>
        </w:rPr>
        <w:t>i procedury udziału społeczeńst</w:t>
      </w:r>
      <w:r w:rsidR="00021592" w:rsidRPr="00707A07">
        <w:rPr>
          <w:rFonts w:ascii="Segoe UI Semilight" w:hAnsi="Segoe UI Semilight" w:cs="Segoe UI Semilight"/>
          <w:sz w:val="20"/>
        </w:rPr>
        <w:t>wa w zarządzaniu środowiskiem (U</w:t>
      </w:r>
      <w:r w:rsidRPr="00707A07">
        <w:rPr>
          <w:rFonts w:ascii="Segoe UI Semilight" w:hAnsi="Segoe UI Semilight" w:cs="Segoe UI Semilight"/>
          <w:sz w:val="20"/>
        </w:rPr>
        <w:t>stawa Prawo Ochrony Środowiska</w:t>
      </w:r>
      <w:r w:rsidR="00021592" w:rsidRPr="00707A07">
        <w:rPr>
          <w:rFonts w:ascii="Segoe UI Semilight" w:hAnsi="Segoe UI Semilight" w:cs="Segoe UI Semilight"/>
          <w:sz w:val="20"/>
        </w:rPr>
        <w:t xml:space="preserve"> oraz </w:t>
      </w:r>
      <w:r w:rsidR="00021592" w:rsidRPr="00707A07">
        <w:rPr>
          <w:rFonts w:ascii="Segoe UI Semilight" w:hAnsi="Segoe UI Semilight" w:cs="Segoe UI Semilight"/>
          <w:color w:val="000000"/>
          <w:sz w:val="20"/>
          <w:shd w:val="clear" w:color="auto" w:fill="FFFFFF"/>
        </w:rPr>
        <w:t>Ustawa o udostępnianiu informacji</w:t>
      </w:r>
      <w:r w:rsidR="00021592" w:rsidRPr="00707A07">
        <w:rPr>
          <w:rStyle w:val="apple-converted-space"/>
          <w:rFonts w:ascii="Segoe UI Semilight" w:hAnsi="Segoe UI Semilight" w:cs="Segoe UI Semilight"/>
          <w:color w:val="000000"/>
          <w:sz w:val="20"/>
          <w:shd w:val="clear" w:color="auto" w:fill="FFFFFF"/>
        </w:rPr>
        <w:t> </w:t>
      </w:r>
      <w:r w:rsidR="00021592" w:rsidRPr="00707A07">
        <w:rPr>
          <w:rFonts w:ascii="Segoe UI Semilight" w:hAnsi="Segoe UI Semilight" w:cs="Segoe UI Semilight"/>
          <w:color w:val="333333"/>
          <w:sz w:val="20"/>
          <w:shd w:val="clear" w:color="auto" w:fill="FFFFFF"/>
        </w:rPr>
        <w:t>o środowisku i jego ochronie, udziale społeczeństwa w ochronie środowiska oraz o ocenach oddziaływania na środowisko</w:t>
      </w:r>
      <w:r w:rsidR="00165F8C" w:rsidRPr="00707A07">
        <w:rPr>
          <w:rFonts w:ascii="Segoe UI Semilight" w:hAnsi="Segoe UI Semilight" w:cs="Segoe UI Semilight"/>
          <w:sz w:val="20"/>
        </w:rPr>
        <w:t>).</w:t>
      </w:r>
    </w:p>
    <w:p w:rsidR="00F1001E" w:rsidRPr="00054437" w:rsidRDefault="00F1001E" w:rsidP="0072182F">
      <w:pPr>
        <w:pStyle w:val="Czci"/>
        <w:jc w:val="center"/>
      </w:pPr>
      <w:bookmarkStart w:id="451" w:name="_Toc15933305"/>
      <w:bookmarkStart w:id="452" w:name="_Toc440877089"/>
      <w:r w:rsidRPr="00054437">
        <w:lastRenderedPageBreak/>
        <w:t>SPIS TABEL</w:t>
      </w:r>
      <w:bookmarkEnd w:id="451"/>
    </w:p>
    <w:bookmarkEnd w:id="452"/>
    <w:p w:rsidR="006D3B25" w:rsidRPr="006D3B25" w:rsidRDefault="00D65E1D"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r w:rsidRPr="006D3B25">
        <w:rPr>
          <w:rFonts w:ascii="Segoe UI Semilight" w:hAnsi="Segoe UI Semilight" w:cs="Segoe UI Semilight"/>
          <w:bCs/>
          <w:i/>
          <w:caps w:val="0"/>
          <w:sz w:val="18"/>
          <w:szCs w:val="18"/>
        </w:rPr>
        <w:fldChar w:fldCharType="begin"/>
      </w:r>
      <w:r w:rsidRPr="006D3B25">
        <w:rPr>
          <w:rFonts w:ascii="Segoe UI Semilight" w:hAnsi="Segoe UI Semilight" w:cs="Segoe UI Semilight"/>
          <w:bCs/>
          <w:i/>
          <w:caps w:val="0"/>
          <w:sz w:val="18"/>
          <w:szCs w:val="18"/>
        </w:rPr>
        <w:instrText xml:space="preserve"> TOC \h \z \c "Tabela" </w:instrText>
      </w:r>
      <w:r w:rsidRPr="006D3B25">
        <w:rPr>
          <w:rFonts w:ascii="Segoe UI Semilight" w:hAnsi="Segoe UI Semilight" w:cs="Segoe UI Semilight"/>
          <w:bCs/>
          <w:i/>
          <w:caps w:val="0"/>
          <w:sz w:val="18"/>
          <w:szCs w:val="18"/>
        </w:rPr>
        <w:fldChar w:fldCharType="separate"/>
      </w:r>
      <w:hyperlink w:anchor="_Toc21437675" w:history="1">
        <w:r w:rsidR="006D3B25" w:rsidRPr="006D3B25">
          <w:rPr>
            <w:rStyle w:val="Hipercze"/>
            <w:rFonts w:ascii="Segoe UI Semilight" w:hAnsi="Segoe UI Semilight" w:cs="Segoe UI Semilight"/>
            <w:i/>
            <w:noProof/>
            <w:sz w:val="18"/>
            <w:szCs w:val="18"/>
          </w:rPr>
          <w:t xml:space="preserve">Tabela 1. </w:t>
        </w:r>
        <w:r w:rsidR="006D3B25" w:rsidRPr="006D3B25">
          <w:rPr>
            <w:rStyle w:val="Hipercze"/>
            <w:rFonts w:ascii="Segoe UI Semilight" w:hAnsi="Segoe UI Semilight" w:cs="Segoe UI Semilight"/>
            <w:i/>
            <w:noProof/>
            <w:sz w:val="18"/>
            <w:szCs w:val="18"/>
            <w:lang w:eastAsia="pl-PL"/>
          </w:rPr>
          <w:t>Podmioty wg PKD 2007 i rodzajów działalności na terenie gminy Stalowa Wola.</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_Toc21437675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15</w:t>
        </w:r>
        <w:r w:rsidR="006D3B25" w:rsidRPr="006D3B25">
          <w:rPr>
            <w:rFonts w:ascii="Segoe UI Semilight" w:hAnsi="Segoe UI Semilight" w:cs="Segoe UI Semilight"/>
            <w:i/>
            <w:noProof/>
            <w:webHidden/>
            <w:sz w:val="18"/>
            <w:szCs w:val="18"/>
          </w:rPr>
          <w:fldChar w:fldCharType="end"/>
        </w:r>
      </w:hyperlink>
    </w:p>
    <w:p w:rsidR="006D3B25" w:rsidRPr="006D3B25" w:rsidRDefault="001E4A3C"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76" w:history="1">
        <w:r w:rsidR="006D3B25" w:rsidRPr="006D3B25">
          <w:rPr>
            <w:rStyle w:val="Hipercze"/>
            <w:rFonts w:ascii="Segoe UI Semilight" w:hAnsi="Segoe UI Semilight" w:cs="Segoe UI Semilight"/>
            <w:i/>
            <w:noProof/>
            <w:sz w:val="18"/>
            <w:szCs w:val="18"/>
          </w:rPr>
          <w:t>Tabela 2. Główne podmioty gospodarcze w Stalowej Woli.</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_Toc21437676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16</w:t>
        </w:r>
        <w:r w:rsidR="006D3B25" w:rsidRPr="006D3B25">
          <w:rPr>
            <w:rFonts w:ascii="Segoe UI Semilight" w:hAnsi="Segoe UI Semilight" w:cs="Segoe UI Semilight"/>
            <w:i/>
            <w:noProof/>
            <w:webHidden/>
            <w:sz w:val="18"/>
            <w:szCs w:val="18"/>
          </w:rPr>
          <w:fldChar w:fldCharType="end"/>
        </w:r>
      </w:hyperlink>
    </w:p>
    <w:p w:rsidR="006D3B25" w:rsidRPr="006D3B25" w:rsidRDefault="001E4A3C"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77" w:history="1">
        <w:r w:rsidR="006D3B25" w:rsidRPr="006D3B25">
          <w:rPr>
            <w:rStyle w:val="Hipercze"/>
            <w:rFonts w:ascii="Segoe UI Semilight" w:hAnsi="Segoe UI Semilight" w:cs="Segoe UI Semilight"/>
            <w:i/>
            <w:noProof/>
            <w:sz w:val="18"/>
            <w:szCs w:val="18"/>
          </w:rPr>
          <w:t>Tabela 3. Charakterystyka sieci gazowej na terenie gminy Stalowa Wola (stan na 31.12.2017 r.)</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_Toc21437677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19</w:t>
        </w:r>
        <w:r w:rsidR="006D3B25" w:rsidRPr="006D3B25">
          <w:rPr>
            <w:rFonts w:ascii="Segoe UI Semilight" w:hAnsi="Segoe UI Semilight" w:cs="Segoe UI Semilight"/>
            <w:i/>
            <w:noProof/>
            <w:webHidden/>
            <w:sz w:val="18"/>
            <w:szCs w:val="18"/>
          </w:rPr>
          <w:fldChar w:fldCharType="end"/>
        </w:r>
      </w:hyperlink>
    </w:p>
    <w:p w:rsidR="006D3B25" w:rsidRPr="006D3B25" w:rsidRDefault="001E4A3C"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78" w:history="1">
        <w:r w:rsidR="006D3B25" w:rsidRPr="006D3B25">
          <w:rPr>
            <w:rStyle w:val="Hipercze"/>
            <w:rFonts w:ascii="Segoe UI Semilight" w:hAnsi="Segoe UI Semilight" w:cs="Segoe UI Semilight"/>
            <w:i/>
            <w:noProof/>
            <w:sz w:val="18"/>
            <w:szCs w:val="18"/>
          </w:rPr>
          <w:t>Tabela 4. Wynikowe klasy strefy podkarpackiej dla poszczególnych zanieczyszczeń, uzyskane w ocenie rocznej za 2017 r. dokonanej z uwzględnieniem kryteriów ustanowionych w celu ochrony zdrowia.</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_Toc21437678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22</w:t>
        </w:r>
        <w:r w:rsidR="006D3B25" w:rsidRPr="006D3B25">
          <w:rPr>
            <w:rFonts w:ascii="Segoe UI Semilight" w:hAnsi="Segoe UI Semilight" w:cs="Segoe UI Semilight"/>
            <w:i/>
            <w:noProof/>
            <w:webHidden/>
            <w:sz w:val="18"/>
            <w:szCs w:val="18"/>
          </w:rPr>
          <w:fldChar w:fldCharType="end"/>
        </w:r>
      </w:hyperlink>
    </w:p>
    <w:p w:rsidR="006D3B25" w:rsidRPr="006D3B25" w:rsidRDefault="001E4A3C"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79" w:history="1">
        <w:r w:rsidR="006D3B25" w:rsidRPr="006D3B25">
          <w:rPr>
            <w:rStyle w:val="Hipercze"/>
            <w:rFonts w:ascii="Segoe UI Semilight" w:hAnsi="Segoe UI Semilight" w:cs="Segoe UI Semilight"/>
            <w:i/>
            <w:noProof/>
            <w:sz w:val="18"/>
            <w:szCs w:val="18"/>
          </w:rPr>
          <w:t>Tabela 5. Wynikowe klasy strefy podkarpackiej dla poszczególnych zanieczyszczeń, uzyskane w ocenie rocznej za 2017 r. dokonanej z uwzględnieniem kryteriów ustanowionych w celu ochrony roślin.</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_Toc21437679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23</w:t>
        </w:r>
        <w:r w:rsidR="006D3B25" w:rsidRPr="006D3B25">
          <w:rPr>
            <w:rFonts w:ascii="Segoe UI Semilight" w:hAnsi="Segoe UI Semilight" w:cs="Segoe UI Semilight"/>
            <w:i/>
            <w:noProof/>
            <w:webHidden/>
            <w:sz w:val="18"/>
            <w:szCs w:val="18"/>
          </w:rPr>
          <w:fldChar w:fldCharType="end"/>
        </w:r>
      </w:hyperlink>
    </w:p>
    <w:p w:rsidR="006D3B25" w:rsidRPr="006D3B25" w:rsidRDefault="001E4A3C"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80" w:history="1">
        <w:r w:rsidR="006D3B25" w:rsidRPr="006D3B25">
          <w:rPr>
            <w:rStyle w:val="Hipercze"/>
            <w:rFonts w:ascii="Segoe UI Semilight" w:hAnsi="Segoe UI Semilight" w:cs="Segoe UI Semilight"/>
            <w:i/>
            <w:noProof/>
            <w:sz w:val="18"/>
            <w:szCs w:val="18"/>
          </w:rPr>
          <w:t>Tabela 6. Szczegółowy harmonogram realizacji działania pierwszego harmonogramu rzeczowo-finansowego dla gminy Stalowa Wola.</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_Toc21437680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28</w:t>
        </w:r>
        <w:r w:rsidR="006D3B25" w:rsidRPr="006D3B25">
          <w:rPr>
            <w:rFonts w:ascii="Segoe UI Semilight" w:hAnsi="Segoe UI Semilight" w:cs="Segoe UI Semilight"/>
            <w:i/>
            <w:noProof/>
            <w:webHidden/>
            <w:sz w:val="18"/>
            <w:szCs w:val="18"/>
          </w:rPr>
          <w:fldChar w:fldCharType="end"/>
        </w:r>
      </w:hyperlink>
    </w:p>
    <w:p w:rsidR="006D3B25" w:rsidRPr="006D3B25" w:rsidRDefault="001E4A3C"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81" w:history="1">
        <w:r w:rsidR="006D3B25" w:rsidRPr="006D3B25">
          <w:rPr>
            <w:rStyle w:val="Hipercze"/>
            <w:rFonts w:ascii="Segoe UI Semilight" w:hAnsi="Segoe UI Semilight" w:cs="Segoe UI Semilight"/>
            <w:i/>
            <w:noProof/>
            <w:sz w:val="18"/>
            <w:szCs w:val="18"/>
          </w:rPr>
          <w:t>Tabela 7. Dopuszczalne poziomy hałasu w środowisku powodowanego przez poszczególne grupy źródeł hałasu,  z wyłączeniem hałasu powodowanego przez starty, lądowania i przeloty statków powietrznych oraz linie elektroenergetyczne, wyrażone wskaźnikami LAeq D i LAeq N, które to wskaźniki mają zastosowanie do ustalania i kontroli warunków korzystania ze środowiska, w odniesieniu do jednej doby.</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_Toc21437681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35</w:t>
        </w:r>
        <w:r w:rsidR="006D3B25" w:rsidRPr="006D3B25">
          <w:rPr>
            <w:rFonts w:ascii="Segoe UI Semilight" w:hAnsi="Segoe UI Semilight" w:cs="Segoe UI Semilight"/>
            <w:i/>
            <w:noProof/>
            <w:webHidden/>
            <w:sz w:val="18"/>
            <w:szCs w:val="18"/>
          </w:rPr>
          <w:fldChar w:fldCharType="end"/>
        </w:r>
      </w:hyperlink>
    </w:p>
    <w:p w:rsidR="006D3B25" w:rsidRPr="006D3B25" w:rsidRDefault="001E4A3C"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82" w:history="1">
        <w:r w:rsidR="006D3B25" w:rsidRPr="006D3B25">
          <w:rPr>
            <w:rStyle w:val="Hipercze"/>
            <w:rFonts w:ascii="Segoe UI Semilight" w:hAnsi="Segoe UI Semilight" w:cs="Segoe UI Semilight"/>
            <w:i/>
            <w:noProof/>
            <w:sz w:val="18"/>
            <w:szCs w:val="18"/>
          </w:rPr>
          <w:t>Tabela 8. Wyniki równoważnego poziomu dźwięku w Stalowej Woli w 2017 r.</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_Toc21437682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38</w:t>
        </w:r>
        <w:r w:rsidR="006D3B25" w:rsidRPr="006D3B25">
          <w:rPr>
            <w:rFonts w:ascii="Segoe UI Semilight" w:hAnsi="Segoe UI Semilight" w:cs="Segoe UI Semilight"/>
            <w:i/>
            <w:noProof/>
            <w:webHidden/>
            <w:sz w:val="18"/>
            <w:szCs w:val="18"/>
          </w:rPr>
          <w:fldChar w:fldCharType="end"/>
        </w:r>
      </w:hyperlink>
    </w:p>
    <w:p w:rsidR="006D3B25" w:rsidRPr="006D3B25" w:rsidRDefault="001E4A3C"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83" w:history="1">
        <w:r w:rsidR="006D3B25" w:rsidRPr="006D3B25">
          <w:rPr>
            <w:rStyle w:val="Hipercze"/>
            <w:rFonts w:ascii="Segoe UI Semilight" w:hAnsi="Segoe UI Semilight" w:cs="Segoe UI Semilight"/>
            <w:i/>
            <w:noProof/>
            <w:sz w:val="18"/>
            <w:szCs w:val="18"/>
          </w:rPr>
          <w:t>Tabela 9. Wyniki długookresowego średniego poziomu dźwięku w Stalowej Woli w 2017 r.</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_Toc21437683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38</w:t>
        </w:r>
        <w:r w:rsidR="006D3B25" w:rsidRPr="006D3B25">
          <w:rPr>
            <w:rFonts w:ascii="Segoe UI Semilight" w:hAnsi="Segoe UI Semilight" w:cs="Segoe UI Semilight"/>
            <w:i/>
            <w:noProof/>
            <w:webHidden/>
            <w:sz w:val="18"/>
            <w:szCs w:val="18"/>
          </w:rPr>
          <w:fldChar w:fldCharType="end"/>
        </w:r>
      </w:hyperlink>
    </w:p>
    <w:p w:rsidR="006D3B25" w:rsidRPr="006D3B25" w:rsidRDefault="001E4A3C"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84" w:history="1">
        <w:r w:rsidR="006D3B25" w:rsidRPr="006D3B25">
          <w:rPr>
            <w:rStyle w:val="Hipercze"/>
            <w:rFonts w:ascii="Segoe UI Semilight" w:hAnsi="Segoe UI Semilight" w:cs="Segoe UI Semilight"/>
            <w:i/>
            <w:noProof/>
            <w:sz w:val="18"/>
            <w:szCs w:val="18"/>
          </w:rPr>
          <w:t>Tabela 10. Charakterystyka bazowych stacji telefonii komórkowych.</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_Toc21437684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42</w:t>
        </w:r>
        <w:r w:rsidR="006D3B25" w:rsidRPr="006D3B25">
          <w:rPr>
            <w:rFonts w:ascii="Segoe UI Semilight" w:hAnsi="Segoe UI Semilight" w:cs="Segoe UI Semilight"/>
            <w:i/>
            <w:noProof/>
            <w:webHidden/>
            <w:sz w:val="18"/>
            <w:szCs w:val="18"/>
          </w:rPr>
          <w:fldChar w:fldCharType="end"/>
        </w:r>
      </w:hyperlink>
    </w:p>
    <w:p w:rsidR="006D3B25" w:rsidRPr="006D3B25" w:rsidRDefault="001E4A3C"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85" w:history="1">
        <w:r w:rsidR="006D3B25" w:rsidRPr="006D3B25">
          <w:rPr>
            <w:rStyle w:val="Hipercze"/>
            <w:rFonts w:ascii="Segoe UI Semilight" w:hAnsi="Segoe UI Semilight" w:cs="Segoe UI Semilight"/>
            <w:i/>
            <w:noProof/>
            <w:sz w:val="18"/>
            <w:szCs w:val="18"/>
          </w:rPr>
          <w:t>Tabela 11. Wyniki pomiarów promieniowania elektromagnetycznego w 2017 r. na terenie gminy Stalowa Wola.</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_Toc21437685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45</w:t>
        </w:r>
        <w:r w:rsidR="006D3B25" w:rsidRPr="006D3B25">
          <w:rPr>
            <w:rFonts w:ascii="Segoe UI Semilight" w:hAnsi="Segoe UI Semilight" w:cs="Segoe UI Semilight"/>
            <w:i/>
            <w:noProof/>
            <w:webHidden/>
            <w:sz w:val="18"/>
            <w:szCs w:val="18"/>
          </w:rPr>
          <w:fldChar w:fldCharType="end"/>
        </w:r>
      </w:hyperlink>
    </w:p>
    <w:p w:rsidR="006D3B25" w:rsidRPr="006D3B25" w:rsidRDefault="001E4A3C"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86" w:history="1">
        <w:r w:rsidR="006D3B25" w:rsidRPr="006D3B25">
          <w:rPr>
            <w:rStyle w:val="Hipercze"/>
            <w:rFonts w:ascii="Segoe UI Semilight" w:hAnsi="Segoe UI Semilight" w:cs="Segoe UI Semilight"/>
            <w:i/>
            <w:noProof/>
            <w:sz w:val="18"/>
            <w:szCs w:val="18"/>
          </w:rPr>
          <w:t>Tabela 12. Ocena JCWP na terenie gminy Stalowa Wola w roku 2017.</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_Toc21437686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47</w:t>
        </w:r>
        <w:r w:rsidR="006D3B25" w:rsidRPr="006D3B25">
          <w:rPr>
            <w:rFonts w:ascii="Segoe UI Semilight" w:hAnsi="Segoe UI Semilight" w:cs="Segoe UI Semilight"/>
            <w:i/>
            <w:noProof/>
            <w:webHidden/>
            <w:sz w:val="18"/>
            <w:szCs w:val="18"/>
          </w:rPr>
          <w:fldChar w:fldCharType="end"/>
        </w:r>
      </w:hyperlink>
    </w:p>
    <w:p w:rsidR="006D3B25" w:rsidRPr="006D3B25" w:rsidRDefault="001E4A3C"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87" w:history="1">
        <w:r w:rsidR="006D3B25" w:rsidRPr="006D3B25">
          <w:rPr>
            <w:rStyle w:val="Hipercze"/>
            <w:rFonts w:ascii="Segoe UI Semilight" w:hAnsi="Segoe UI Semilight" w:cs="Segoe UI Semilight"/>
            <w:i/>
            <w:noProof/>
            <w:sz w:val="18"/>
            <w:szCs w:val="18"/>
          </w:rPr>
          <w:t>Tabela 13. Wyznaczone cele środowiskowe dla JCWP na terenie gminy Stalowa Wola.</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_Toc21437687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48</w:t>
        </w:r>
        <w:r w:rsidR="006D3B25" w:rsidRPr="006D3B25">
          <w:rPr>
            <w:rFonts w:ascii="Segoe UI Semilight" w:hAnsi="Segoe UI Semilight" w:cs="Segoe UI Semilight"/>
            <w:i/>
            <w:noProof/>
            <w:webHidden/>
            <w:sz w:val="18"/>
            <w:szCs w:val="18"/>
          </w:rPr>
          <w:fldChar w:fldCharType="end"/>
        </w:r>
      </w:hyperlink>
    </w:p>
    <w:p w:rsidR="006D3B25" w:rsidRPr="006D3B25" w:rsidRDefault="001E4A3C"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88" w:history="1">
        <w:r w:rsidR="006D3B25" w:rsidRPr="006D3B25">
          <w:rPr>
            <w:rStyle w:val="Hipercze"/>
            <w:rFonts w:ascii="Segoe UI Semilight" w:hAnsi="Segoe UI Semilight" w:cs="Segoe UI Semilight"/>
            <w:i/>
            <w:noProof/>
            <w:sz w:val="18"/>
            <w:szCs w:val="18"/>
          </w:rPr>
          <w:t>Tabela 14. Charakterystyka JCWPd nr 119.</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_Toc21437688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50</w:t>
        </w:r>
        <w:r w:rsidR="006D3B25" w:rsidRPr="006D3B25">
          <w:rPr>
            <w:rFonts w:ascii="Segoe UI Semilight" w:hAnsi="Segoe UI Semilight" w:cs="Segoe UI Semilight"/>
            <w:i/>
            <w:noProof/>
            <w:webHidden/>
            <w:sz w:val="18"/>
            <w:szCs w:val="18"/>
          </w:rPr>
          <w:fldChar w:fldCharType="end"/>
        </w:r>
      </w:hyperlink>
    </w:p>
    <w:p w:rsidR="006D3B25" w:rsidRPr="006D3B25" w:rsidRDefault="001E4A3C"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89" w:history="1">
        <w:r w:rsidR="006D3B25" w:rsidRPr="006D3B25">
          <w:rPr>
            <w:rStyle w:val="Hipercze"/>
            <w:rFonts w:ascii="Segoe UI Semilight" w:hAnsi="Segoe UI Semilight" w:cs="Segoe UI Semilight"/>
            <w:i/>
            <w:noProof/>
            <w:sz w:val="18"/>
            <w:szCs w:val="18"/>
          </w:rPr>
          <w:t>Tabela 15. Wynikowe JCWPd nr 135.</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_Toc21437689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50</w:t>
        </w:r>
        <w:r w:rsidR="006D3B25" w:rsidRPr="006D3B25">
          <w:rPr>
            <w:rFonts w:ascii="Segoe UI Semilight" w:hAnsi="Segoe UI Semilight" w:cs="Segoe UI Semilight"/>
            <w:i/>
            <w:noProof/>
            <w:webHidden/>
            <w:sz w:val="18"/>
            <w:szCs w:val="18"/>
          </w:rPr>
          <w:fldChar w:fldCharType="end"/>
        </w:r>
      </w:hyperlink>
    </w:p>
    <w:p w:rsidR="006D3B25" w:rsidRPr="006D3B25" w:rsidRDefault="001E4A3C"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90" w:history="1">
        <w:r w:rsidR="006D3B25" w:rsidRPr="006D3B25">
          <w:rPr>
            <w:rStyle w:val="Hipercze"/>
            <w:rFonts w:ascii="Segoe UI Semilight" w:hAnsi="Segoe UI Semilight" w:cs="Segoe UI Semilight"/>
            <w:i/>
            <w:noProof/>
            <w:sz w:val="18"/>
            <w:szCs w:val="18"/>
          </w:rPr>
          <w:t>Tabela 16. Badania wód podziemnych w punkcie pomiarowym najbliżej gminy Stalowa Wola.</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_Toc21437690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52</w:t>
        </w:r>
        <w:r w:rsidR="006D3B25" w:rsidRPr="006D3B25">
          <w:rPr>
            <w:rFonts w:ascii="Segoe UI Semilight" w:hAnsi="Segoe UI Semilight" w:cs="Segoe UI Semilight"/>
            <w:i/>
            <w:noProof/>
            <w:webHidden/>
            <w:sz w:val="18"/>
            <w:szCs w:val="18"/>
          </w:rPr>
          <w:fldChar w:fldCharType="end"/>
        </w:r>
      </w:hyperlink>
    </w:p>
    <w:p w:rsidR="006D3B25" w:rsidRPr="006D3B25" w:rsidRDefault="001E4A3C"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91" w:history="1">
        <w:r w:rsidR="006D3B25" w:rsidRPr="006D3B25">
          <w:rPr>
            <w:rStyle w:val="Hipercze"/>
            <w:rFonts w:ascii="Segoe UI Semilight" w:hAnsi="Segoe UI Semilight" w:cs="Segoe UI Semilight"/>
            <w:i/>
            <w:noProof/>
            <w:sz w:val="18"/>
            <w:szCs w:val="18"/>
          </w:rPr>
          <w:t>Tabela 17. Cele środowiskowe dla JCWPd zlokalizowanych na terenie gminy Stalowa Wola.</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_Toc21437691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52</w:t>
        </w:r>
        <w:r w:rsidR="006D3B25" w:rsidRPr="006D3B25">
          <w:rPr>
            <w:rFonts w:ascii="Segoe UI Semilight" w:hAnsi="Segoe UI Semilight" w:cs="Segoe UI Semilight"/>
            <w:i/>
            <w:noProof/>
            <w:webHidden/>
            <w:sz w:val="18"/>
            <w:szCs w:val="18"/>
          </w:rPr>
          <w:fldChar w:fldCharType="end"/>
        </w:r>
      </w:hyperlink>
    </w:p>
    <w:p w:rsidR="006D3B25" w:rsidRPr="006D3B25" w:rsidRDefault="001E4A3C"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92" w:history="1">
        <w:r w:rsidR="006D3B25" w:rsidRPr="006D3B25">
          <w:rPr>
            <w:rStyle w:val="Hipercze"/>
            <w:rFonts w:ascii="Segoe UI Semilight" w:hAnsi="Segoe UI Semilight" w:cs="Segoe UI Semilight"/>
            <w:i/>
            <w:noProof/>
            <w:sz w:val="18"/>
            <w:szCs w:val="18"/>
          </w:rPr>
          <w:t>Tabela 18. Charakterystyka sieci wodociągowej na terenie gminy Stalowa Wola (stan na 31.12.2018 r.)</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_Toc21437692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54</w:t>
        </w:r>
        <w:r w:rsidR="006D3B25" w:rsidRPr="006D3B25">
          <w:rPr>
            <w:rFonts w:ascii="Segoe UI Semilight" w:hAnsi="Segoe UI Semilight" w:cs="Segoe UI Semilight"/>
            <w:i/>
            <w:noProof/>
            <w:webHidden/>
            <w:sz w:val="18"/>
            <w:szCs w:val="18"/>
          </w:rPr>
          <w:fldChar w:fldCharType="end"/>
        </w:r>
      </w:hyperlink>
    </w:p>
    <w:p w:rsidR="006D3B25" w:rsidRPr="006D3B25" w:rsidRDefault="001E4A3C"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93" w:history="1">
        <w:r w:rsidR="006D3B25" w:rsidRPr="006D3B25">
          <w:rPr>
            <w:rStyle w:val="Hipercze"/>
            <w:rFonts w:ascii="Segoe UI Semilight" w:hAnsi="Segoe UI Semilight" w:cs="Segoe UI Semilight"/>
            <w:i/>
            <w:noProof/>
            <w:sz w:val="18"/>
            <w:szCs w:val="18"/>
          </w:rPr>
          <w:t>Tabela 19. Charakterystyka sieci kanalizacyjnej na terenie gminy Stalowa Wola (stan na 31.12.2018 r.).</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_Toc21437693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56</w:t>
        </w:r>
        <w:r w:rsidR="006D3B25" w:rsidRPr="006D3B25">
          <w:rPr>
            <w:rFonts w:ascii="Segoe UI Semilight" w:hAnsi="Segoe UI Semilight" w:cs="Segoe UI Semilight"/>
            <w:i/>
            <w:noProof/>
            <w:webHidden/>
            <w:sz w:val="18"/>
            <w:szCs w:val="18"/>
          </w:rPr>
          <w:fldChar w:fldCharType="end"/>
        </w:r>
      </w:hyperlink>
    </w:p>
    <w:p w:rsidR="006D3B25" w:rsidRPr="006D3B25" w:rsidRDefault="001E4A3C"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94" w:history="1">
        <w:r w:rsidR="006D3B25" w:rsidRPr="006D3B25">
          <w:rPr>
            <w:rStyle w:val="Hipercze"/>
            <w:rFonts w:ascii="Segoe UI Semilight" w:hAnsi="Segoe UI Semilight" w:cs="Segoe UI Semilight"/>
            <w:i/>
            <w:noProof/>
            <w:sz w:val="18"/>
            <w:szCs w:val="18"/>
          </w:rPr>
          <w:t>Tabela 20. Skuteczność usuwania zanieczyszczeń ścieków w miejskiej oczyszczalni ścieków w 2018 r.</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_Toc21437694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58</w:t>
        </w:r>
        <w:r w:rsidR="006D3B25" w:rsidRPr="006D3B25">
          <w:rPr>
            <w:rFonts w:ascii="Segoe UI Semilight" w:hAnsi="Segoe UI Semilight" w:cs="Segoe UI Semilight"/>
            <w:i/>
            <w:noProof/>
            <w:webHidden/>
            <w:sz w:val="18"/>
            <w:szCs w:val="18"/>
          </w:rPr>
          <w:fldChar w:fldCharType="end"/>
        </w:r>
      </w:hyperlink>
    </w:p>
    <w:p w:rsidR="006D3B25" w:rsidRPr="006D3B25" w:rsidRDefault="001E4A3C"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95" w:history="1">
        <w:r w:rsidR="006D3B25" w:rsidRPr="006D3B25">
          <w:rPr>
            <w:rStyle w:val="Hipercze"/>
            <w:rFonts w:ascii="Segoe UI Semilight" w:hAnsi="Segoe UI Semilight" w:cs="Segoe UI Semilight"/>
            <w:i/>
            <w:noProof/>
            <w:sz w:val="18"/>
            <w:szCs w:val="18"/>
          </w:rPr>
          <w:t>Tabela 21. Aglomeracja do której należy gmina Stalowa Wola.</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_Toc21437695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58</w:t>
        </w:r>
        <w:r w:rsidR="006D3B25" w:rsidRPr="006D3B25">
          <w:rPr>
            <w:rFonts w:ascii="Segoe UI Semilight" w:hAnsi="Segoe UI Semilight" w:cs="Segoe UI Semilight"/>
            <w:i/>
            <w:noProof/>
            <w:webHidden/>
            <w:sz w:val="18"/>
            <w:szCs w:val="18"/>
          </w:rPr>
          <w:fldChar w:fldCharType="end"/>
        </w:r>
      </w:hyperlink>
    </w:p>
    <w:p w:rsidR="006D3B25" w:rsidRPr="006D3B25" w:rsidRDefault="001E4A3C"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96" w:history="1">
        <w:r w:rsidR="006D3B25" w:rsidRPr="006D3B25">
          <w:rPr>
            <w:rStyle w:val="Hipercze"/>
            <w:rFonts w:ascii="Segoe UI Semilight" w:hAnsi="Segoe UI Semilight" w:cs="Segoe UI Semilight"/>
            <w:i/>
            <w:noProof/>
            <w:sz w:val="18"/>
            <w:szCs w:val="18"/>
          </w:rPr>
          <w:t>Tabela 22. Osiągnięte poziomy recyklingu na terenie gminy Stalowa Wola.</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_Toc21437696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66</w:t>
        </w:r>
        <w:r w:rsidR="006D3B25" w:rsidRPr="006D3B25">
          <w:rPr>
            <w:rFonts w:ascii="Segoe UI Semilight" w:hAnsi="Segoe UI Semilight" w:cs="Segoe UI Semilight"/>
            <w:i/>
            <w:noProof/>
            <w:webHidden/>
            <w:sz w:val="18"/>
            <w:szCs w:val="18"/>
          </w:rPr>
          <w:fldChar w:fldCharType="end"/>
        </w:r>
      </w:hyperlink>
    </w:p>
    <w:p w:rsidR="006D3B25" w:rsidRPr="006D3B25" w:rsidRDefault="001E4A3C"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97" w:history="1">
        <w:r w:rsidR="006D3B25" w:rsidRPr="006D3B25">
          <w:rPr>
            <w:rStyle w:val="Hipercze"/>
            <w:rFonts w:ascii="Segoe UI Semilight" w:hAnsi="Segoe UI Semilight" w:cs="Segoe UI Semilight"/>
            <w:i/>
            <w:noProof/>
            <w:sz w:val="18"/>
            <w:szCs w:val="18"/>
          </w:rPr>
          <w:t>Tabela 23. Wyroby azbestowe na terenie gminy Stalowa Wola (stan na 31.12.2018 r.).</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_Toc21437697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67</w:t>
        </w:r>
        <w:r w:rsidR="006D3B25" w:rsidRPr="006D3B25">
          <w:rPr>
            <w:rFonts w:ascii="Segoe UI Semilight" w:hAnsi="Segoe UI Semilight" w:cs="Segoe UI Semilight"/>
            <w:i/>
            <w:noProof/>
            <w:webHidden/>
            <w:sz w:val="18"/>
            <w:szCs w:val="18"/>
          </w:rPr>
          <w:fldChar w:fldCharType="end"/>
        </w:r>
      </w:hyperlink>
    </w:p>
    <w:p w:rsidR="006D3B25" w:rsidRPr="006D3B25" w:rsidRDefault="001E4A3C"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98" w:history="1">
        <w:r w:rsidR="006D3B25" w:rsidRPr="006D3B25">
          <w:rPr>
            <w:rStyle w:val="Hipercze"/>
            <w:rFonts w:ascii="Segoe UI Semilight" w:hAnsi="Segoe UI Semilight" w:cs="Segoe UI Semilight"/>
            <w:i/>
            <w:noProof/>
            <w:sz w:val="18"/>
            <w:szCs w:val="18"/>
          </w:rPr>
          <w:t>Tabela 24. Pomniki przyrody na terenie gminy Stalowa Wola.</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_Toc21437698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69</w:t>
        </w:r>
        <w:r w:rsidR="006D3B25" w:rsidRPr="006D3B25">
          <w:rPr>
            <w:rFonts w:ascii="Segoe UI Semilight" w:hAnsi="Segoe UI Semilight" w:cs="Segoe UI Semilight"/>
            <w:i/>
            <w:noProof/>
            <w:webHidden/>
            <w:sz w:val="18"/>
            <w:szCs w:val="18"/>
          </w:rPr>
          <w:fldChar w:fldCharType="end"/>
        </w:r>
      </w:hyperlink>
    </w:p>
    <w:p w:rsidR="006D3B25" w:rsidRPr="006D3B25" w:rsidRDefault="001E4A3C"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699" w:history="1">
        <w:r w:rsidR="006D3B25" w:rsidRPr="006D3B25">
          <w:rPr>
            <w:rStyle w:val="Hipercze"/>
            <w:rFonts w:ascii="Segoe UI Semilight" w:hAnsi="Segoe UI Semilight" w:cs="Segoe UI Semilight"/>
            <w:i/>
            <w:noProof/>
            <w:sz w:val="18"/>
            <w:szCs w:val="18"/>
          </w:rPr>
          <w:t>Tabela 25. Powierzchnia terenów zielonych na terenie gminy Stalowa Wola.</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_Toc21437699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70</w:t>
        </w:r>
        <w:r w:rsidR="006D3B25" w:rsidRPr="006D3B25">
          <w:rPr>
            <w:rFonts w:ascii="Segoe UI Semilight" w:hAnsi="Segoe UI Semilight" w:cs="Segoe UI Semilight"/>
            <w:i/>
            <w:noProof/>
            <w:webHidden/>
            <w:sz w:val="18"/>
            <w:szCs w:val="18"/>
          </w:rPr>
          <w:fldChar w:fldCharType="end"/>
        </w:r>
      </w:hyperlink>
    </w:p>
    <w:p w:rsidR="006D3B25" w:rsidRPr="006D3B25" w:rsidRDefault="001E4A3C"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700" w:history="1">
        <w:r w:rsidR="006D3B25" w:rsidRPr="006D3B25">
          <w:rPr>
            <w:rStyle w:val="Hipercze"/>
            <w:rFonts w:ascii="Segoe UI Semilight" w:hAnsi="Segoe UI Semilight" w:cs="Segoe UI Semilight"/>
            <w:i/>
            <w:noProof/>
            <w:sz w:val="18"/>
            <w:szCs w:val="18"/>
          </w:rPr>
          <w:t>Tabela 26. Struktura gruntów leśnych na terenie gminy Stalowa Wola (stan na 31.12.2018 r.).</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_Toc21437700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71</w:t>
        </w:r>
        <w:r w:rsidR="006D3B25" w:rsidRPr="006D3B25">
          <w:rPr>
            <w:rFonts w:ascii="Segoe UI Semilight" w:hAnsi="Segoe UI Semilight" w:cs="Segoe UI Semilight"/>
            <w:i/>
            <w:noProof/>
            <w:webHidden/>
            <w:sz w:val="18"/>
            <w:szCs w:val="18"/>
          </w:rPr>
          <w:fldChar w:fldCharType="end"/>
        </w:r>
      </w:hyperlink>
    </w:p>
    <w:p w:rsidR="006D3B25" w:rsidRPr="006D3B25" w:rsidRDefault="001E4A3C"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701" w:history="1">
        <w:r w:rsidR="006D3B25" w:rsidRPr="006D3B25">
          <w:rPr>
            <w:rStyle w:val="Hipercze"/>
            <w:rFonts w:ascii="Segoe UI Semilight" w:hAnsi="Segoe UI Semilight" w:cs="Segoe UI Semilight"/>
            <w:i/>
            <w:noProof/>
            <w:sz w:val="18"/>
            <w:szCs w:val="18"/>
          </w:rPr>
          <w:t>Tabela 27. Cele programu ochrony środowiska, kierunki interwencji, zadania.</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_Toc21437701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79</w:t>
        </w:r>
        <w:r w:rsidR="006D3B25" w:rsidRPr="006D3B25">
          <w:rPr>
            <w:rFonts w:ascii="Segoe UI Semilight" w:hAnsi="Segoe UI Semilight" w:cs="Segoe UI Semilight"/>
            <w:i/>
            <w:noProof/>
            <w:webHidden/>
            <w:sz w:val="18"/>
            <w:szCs w:val="18"/>
          </w:rPr>
          <w:fldChar w:fldCharType="end"/>
        </w:r>
      </w:hyperlink>
    </w:p>
    <w:p w:rsidR="006D3B25" w:rsidRPr="006D3B25" w:rsidRDefault="001E4A3C"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702" w:history="1">
        <w:r w:rsidR="006D3B25" w:rsidRPr="006D3B25">
          <w:rPr>
            <w:rStyle w:val="Hipercze"/>
            <w:rFonts w:ascii="Segoe UI Semilight" w:hAnsi="Segoe UI Semilight" w:cs="Segoe UI Semilight"/>
            <w:i/>
            <w:noProof/>
            <w:sz w:val="18"/>
            <w:szCs w:val="18"/>
          </w:rPr>
          <w:t>Tabela 28. Harmonogram realizacji zadań własnych oraz zadań monitorowanych wraz z ich finansowaniem.</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_Toc21437702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93</w:t>
        </w:r>
        <w:r w:rsidR="006D3B25" w:rsidRPr="006D3B25">
          <w:rPr>
            <w:rFonts w:ascii="Segoe UI Semilight" w:hAnsi="Segoe UI Semilight" w:cs="Segoe UI Semilight"/>
            <w:i/>
            <w:noProof/>
            <w:webHidden/>
            <w:sz w:val="18"/>
            <w:szCs w:val="18"/>
          </w:rPr>
          <w:fldChar w:fldCharType="end"/>
        </w:r>
      </w:hyperlink>
    </w:p>
    <w:p w:rsidR="006D3B25" w:rsidRPr="006D3B25" w:rsidRDefault="001E4A3C"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703" w:history="1">
        <w:r w:rsidR="006D3B25" w:rsidRPr="006D3B25">
          <w:rPr>
            <w:rStyle w:val="Hipercze"/>
            <w:rFonts w:ascii="Segoe UI Semilight" w:hAnsi="Segoe UI Semilight" w:cs="Segoe UI Semilight"/>
            <w:i/>
            <w:noProof/>
            <w:sz w:val="18"/>
            <w:szCs w:val="18"/>
          </w:rPr>
          <w:t>Tabela 29. Harmonogram wdrażania programu ochrony środowiska dla gminy Stalowa Wola.</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_Toc21437703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110</w:t>
        </w:r>
        <w:r w:rsidR="006D3B25" w:rsidRPr="006D3B25">
          <w:rPr>
            <w:rFonts w:ascii="Segoe UI Semilight" w:hAnsi="Segoe UI Semilight" w:cs="Segoe UI Semilight"/>
            <w:i/>
            <w:noProof/>
            <w:webHidden/>
            <w:sz w:val="18"/>
            <w:szCs w:val="18"/>
          </w:rPr>
          <w:fldChar w:fldCharType="end"/>
        </w:r>
      </w:hyperlink>
    </w:p>
    <w:p w:rsidR="006D3B25" w:rsidRPr="006D3B25" w:rsidRDefault="001E4A3C"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21437704" w:history="1">
        <w:r w:rsidR="006D3B25" w:rsidRPr="006D3B25">
          <w:rPr>
            <w:rStyle w:val="Hipercze"/>
            <w:rFonts w:ascii="Segoe UI Semilight" w:hAnsi="Segoe UI Semilight" w:cs="Segoe UI Semilight"/>
            <w:i/>
            <w:noProof/>
            <w:sz w:val="18"/>
            <w:szCs w:val="18"/>
          </w:rPr>
          <w:t>Tabela 30. Zestawienie wskaźników dla monitorowania osiąganych celów dla gminy Stalowa Wola.</w:t>
        </w:r>
        <w:r w:rsidR="006D3B25" w:rsidRPr="006D3B25">
          <w:rPr>
            <w:rFonts w:ascii="Segoe UI Semilight" w:hAnsi="Segoe UI Semilight" w:cs="Segoe UI Semilight"/>
            <w:i/>
            <w:noProof/>
            <w:webHidden/>
            <w:sz w:val="18"/>
            <w:szCs w:val="18"/>
          </w:rPr>
          <w:tab/>
        </w:r>
        <w:r w:rsidR="006D3B25" w:rsidRPr="006D3B25">
          <w:rPr>
            <w:rFonts w:ascii="Segoe UI Semilight" w:hAnsi="Segoe UI Semilight" w:cs="Segoe UI Semilight"/>
            <w:i/>
            <w:noProof/>
            <w:webHidden/>
            <w:sz w:val="18"/>
            <w:szCs w:val="18"/>
          </w:rPr>
          <w:fldChar w:fldCharType="begin"/>
        </w:r>
        <w:r w:rsidR="006D3B25" w:rsidRPr="006D3B25">
          <w:rPr>
            <w:rFonts w:ascii="Segoe UI Semilight" w:hAnsi="Segoe UI Semilight" w:cs="Segoe UI Semilight"/>
            <w:i/>
            <w:noProof/>
            <w:webHidden/>
            <w:sz w:val="18"/>
            <w:szCs w:val="18"/>
          </w:rPr>
          <w:instrText xml:space="preserve"> PAGEREF _Toc21437704 \h </w:instrText>
        </w:r>
        <w:r w:rsidR="006D3B25" w:rsidRPr="006D3B25">
          <w:rPr>
            <w:rFonts w:ascii="Segoe UI Semilight" w:hAnsi="Segoe UI Semilight" w:cs="Segoe UI Semilight"/>
            <w:i/>
            <w:noProof/>
            <w:webHidden/>
            <w:sz w:val="18"/>
            <w:szCs w:val="18"/>
          </w:rPr>
        </w:r>
        <w:r w:rsidR="006D3B25" w:rsidRPr="006D3B25">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111</w:t>
        </w:r>
        <w:r w:rsidR="006D3B25" w:rsidRPr="006D3B25">
          <w:rPr>
            <w:rFonts w:ascii="Segoe UI Semilight" w:hAnsi="Segoe UI Semilight" w:cs="Segoe UI Semilight"/>
            <w:i/>
            <w:noProof/>
            <w:webHidden/>
            <w:sz w:val="18"/>
            <w:szCs w:val="18"/>
          </w:rPr>
          <w:fldChar w:fldCharType="end"/>
        </w:r>
      </w:hyperlink>
    </w:p>
    <w:p w:rsidR="00D65E1D" w:rsidRDefault="00D65E1D" w:rsidP="006D3B25">
      <w:pPr>
        <w:spacing w:line="240" w:lineRule="auto"/>
        <w:rPr>
          <w:rFonts w:ascii="Segoe UI Semilight" w:hAnsi="Segoe UI Semilight" w:cs="Segoe UI Semilight"/>
          <w:bCs/>
          <w:i/>
          <w:caps/>
          <w:sz w:val="18"/>
          <w:szCs w:val="18"/>
        </w:rPr>
      </w:pPr>
      <w:r w:rsidRPr="006D3B25">
        <w:rPr>
          <w:rFonts w:ascii="Segoe UI Semilight" w:hAnsi="Segoe UI Semilight" w:cs="Segoe UI Semilight"/>
          <w:bCs/>
          <w:i/>
          <w:caps/>
          <w:sz w:val="18"/>
          <w:szCs w:val="18"/>
        </w:rPr>
        <w:fldChar w:fldCharType="end"/>
      </w:r>
    </w:p>
    <w:p w:rsidR="006D3B25" w:rsidRDefault="006D3B25" w:rsidP="006D3B25">
      <w:pPr>
        <w:spacing w:line="240" w:lineRule="auto"/>
        <w:rPr>
          <w:rFonts w:ascii="Segoe UI Semilight" w:hAnsi="Segoe UI Semilight" w:cs="Segoe UI Semilight"/>
          <w:bCs/>
          <w:i/>
          <w:caps/>
          <w:sz w:val="18"/>
          <w:szCs w:val="18"/>
        </w:rPr>
      </w:pPr>
    </w:p>
    <w:p w:rsidR="006D3B25" w:rsidRDefault="006D3B25" w:rsidP="006D3B25">
      <w:pPr>
        <w:spacing w:line="240" w:lineRule="auto"/>
        <w:rPr>
          <w:rFonts w:ascii="Segoe UI Semilight" w:hAnsi="Segoe UI Semilight" w:cs="Segoe UI Semilight"/>
          <w:bCs/>
          <w:i/>
          <w:caps/>
          <w:sz w:val="18"/>
          <w:szCs w:val="18"/>
        </w:rPr>
      </w:pPr>
    </w:p>
    <w:p w:rsidR="006D3B25" w:rsidRDefault="006D3B25" w:rsidP="006D3B25">
      <w:pPr>
        <w:spacing w:line="240" w:lineRule="auto"/>
        <w:rPr>
          <w:rFonts w:ascii="Segoe UI Semilight" w:hAnsi="Segoe UI Semilight" w:cs="Segoe UI Semilight"/>
          <w:bCs/>
          <w:i/>
          <w:caps/>
          <w:sz w:val="18"/>
          <w:szCs w:val="18"/>
        </w:rPr>
      </w:pPr>
    </w:p>
    <w:p w:rsidR="006D3B25" w:rsidRPr="0072182F" w:rsidRDefault="006D3B25" w:rsidP="006D3B25">
      <w:pPr>
        <w:spacing w:line="240" w:lineRule="auto"/>
        <w:rPr>
          <w:rFonts w:cstheme="minorHAnsi"/>
          <w:bCs/>
          <w:caps/>
          <w:sz w:val="18"/>
          <w:szCs w:val="18"/>
        </w:rPr>
      </w:pPr>
    </w:p>
    <w:p w:rsidR="006E00BB" w:rsidRDefault="006E00BB" w:rsidP="0072182F">
      <w:pPr>
        <w:pStyle w:val="Czci"/>
        <w:jc w:val="center"/>
      </w:pPr>
      <w:bookmarkStart w:id="453" w:name="_Toc15933306"/>
      <w:r w:rsidRPr="006E00BB">
        <w:lastRenderedPageBreak/>
        <w:t>SPIS RYSUNKÓW</w:t>
      </w:r>
      <w:bookmarkEnd w:id="453"/>
    </w:p>
    <w:p w:rsidR="003F4B5C" w:rsidRPr="003F4B5C" w:rsidRDefault="003F4B5C"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r w:rsidRPr="003F4B5C">
        <w:rPr>
          <w:rFonts w:ascii="Segoe UI Semilight" w:hAnsi="Segoe UI Semilight" w:cs="Segoe UI Semilight"/>
          <w:i/>
          <w:caps w:val="0"/>
          <w:sz w:val="18"/>
          <w:szCs w:val="18"/>
        </w:rPr>
        <w:fldChar w:fldCharType="begin"/>
      </w:r>
      <w:r w:rsidRPr="003F4B5C">
        <w:rPr>
          <w:rFonts w:ascii="Segoe UI Semilight" w:hAnsi="Segoe UI Semilight" w:cs="Segoe UI Semilight"/>
          <w:i/>
          <w:caps w:val="0"/>
          <w:sz w:val="18"/>
          <w:szCs w:val="18"/>
        </w:rPr>
        <w:instrText xml:space="preserve"> TOC \h \z \c "Rysunek" </w:instrText>
      </w:r>
      <w:r w:rsidRPr="003F4B5C">
        <w:rPr>
          <w:rFonts w:ascii="Segoe UI Semilight" w:hAnsi="Segoe UI Semilight" w:cs="Segoe UI Semilight"/>
          <w:i/>
          <w:caps w:val="0"/>
          <w:sz w:val="18"/>
          <w:szCs w:val="18"/>
        </w:rPr>
        <w:fldChar w:fldCharType="separate"/>
      </w:r>
      <w:hyperlink w:anchor="_Toc15933666" w:history="1">
        <w:r w:rsidRPr="003F4B5C">
          <w:rPr>
            <w:rStyle w:val="Hipercze"/>
            <w:rFonts w:ascii="Segoe UI Semilight" w:hAnsi="Segoe UI Semilight" w:cs="Segoe UI Semilight"/>
            <w:i/>
            <w:noProof/>
            <w:sz w:val="18"/>
            <w:szCs w:val="18"/>
          </w:rPr>
          <w:t>Rysunek 1. Granice administracyjne gminy Stalowa Wola.</w:t>
        </w:r>
        <w:r w:rsidRPr="003F4B5C">
          <w:rPr>
            <w:rFonts w:ascii="Segoe UI Semilight" w:hAnsi="Segoe UI Semilight" w:cs="Segoe UI Semilight"/>
            <w:i/>
            <w:noProof/>
            <w:webHidden/>
            <w:sz w:val="18"/>
            <w:szCs w:val="18"/>
          </w:rPr>
          <w:tab/>
        </w:r>
        <w:r w:rsidRPr="003F4B5C">
          <w:rPr>
            <w:rFonts w:ascii="Segoe UI Semilight" w:hAnsi="Segoe UI Semilight" w:cs="Segoe UI Semilight"/>
            <w:i/>
            <w:noProof/>
            <w:webHidden/>
            <w:sz w:val="18"/>
            <w:szCs w:val="18"/>
          </w:rPr>
          <w:fldChar w:fldCharType="begin"/>
        </w:r>
        <w:r w:rsidRPr="003F4B5C">
          <w:rPr>
            <w:rFonts w:ascii="Segoe UI Semilight" w:hAnsi="Segoe UI Semilight" w:cs="Segoe UI Semilight"/>
            <w:i/>
            <w:noProof/>
            <w:webHidden/>
            <w:sz w:val="18"/>
            <w:szCs w:val="18"/>
          </w:rPr>
          <w:instrText xml:space="preserve"> PAGEREF _Toc15933666 \h </w:instrText>
        </w:r>
        <w:r w:rsidRPr="003F4B5C">
          <w:rPr>
            <w:rFonts w:ascii="Segoe UI Semilight" w:hAnsi="Segoe UI Semilight" w:cs="Segoe UI Semilight"/>
            <w:i/>
            <w:noProof/>
            <w:webHidden/>
            <w:sz w:val="18"/>
            <w:szCs w:val="18"/>
          </w:rPr>
        </w:r>
        <w:r w:rsidRPr="003F4B5C">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11</w:t>
        </w:r>
        <w:r w:rsidRPr="003F4B5C">
          <w:rPr>
            <w:rFonts w:ascii="Segoe UI Semilight" w:hAnsi="Segoe UI Semilight" w:cs="Segoe UI Semilight"/>
            <w:i/>
            <w:noProof/>
            <w:webHidden/>
            <w:sz w:val="18"/>
            <w:szCs w:val="18"/>
          </w:rPr>
          <w:fldChar w:fldCharType="end"/>
        </w:r>
      </w:hyperlink>
    </w:p>
    <w:p w:rsidR="003F4B5C" w:rsidRPr="003F4B5C" w:rsidRDefault="001E4A3C"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15933667" w:history="1">
        <w:r w:rsidR="003F4B5C" w:rsidRPr="003F4B5C">
          <w:rPr>
            <w:rStyle w:val="Hipercze"/>
            <w:rFonts w:ascii="Segoe UI Semilight" w:hAnsi="Segoe UI Semilight" w:cs="Segoe UI Semilight"/>
            <w:i/>
            <w:noProof/>
            <w:sz w:val="18"/>
            <w:szCs w:val="18"/>
          </w:rPr>
          <w:t>Rysunek 2. Położenie Stalowej Woli na tle powiatu stalowowolskiego.</w:t>
        </w:r>
        <w:r w:rsidR="003F4B5C" w:rsidRPr="003F4B5C">
          <w:rPr>
            <w:rFonts w:ascii="Segoe UI Semilight" w:hAnsi="Segoe UI Semilight" w:cs="Segoe UI Semilight"/>
            <w:i/>
            <w:noProof/>
            <w:webHidden/>
            <w:sz w:val="18"/>
            <w:szCs w:val="18"/>
          </w:rPr>
          <w:tab/>
        </w:r>
        <w:r w:rsidR="003F4B5C" w:rsidRPr="003F4B5C">
          <w:rPr>
            <w:rFonts w:ascii="Segoe UI Semilight" w:hAnsi="Segoe UI Semilight" w:cs="Segoe UI Semilight"/>
            <w:i/>
            <w:noProof/>
            <w:webHidden/>
            <w:sz w:val="18"/>
            <w:szCs w:val="18"/>
          </w:rPr>
          <w:fldChar w:fldCharType="begin"/>
        </w:r>
        <w:r w:rsidR="003F4B5C" w:rsidRPr="003F4B5C">
          <w:rPr>
            <w:rFonts w:ascii="Segoe UI Semilight" w:hAnsi="Segoe UI Semilight" w:cs="Segoe UI Semilight"/>
            <w:i/>
            <w:noProof/>
            <w:webHidden/>
            <w:sz w:val="18"/>
            <w:szCs w:val="18"/>
          </w:rPr>
          <w:instrText xml:space="preserve"> PAGEREF _Toc15933667 \h </w:instrText>
        </w:r>
        <w:r w:rsidR="003F4B5C" w:rsidRPr="003F4B5C">
          <w:rPr>
            <w:rFonts w:ascii="Segoe UI Semilight" w:hAnsi="Segoe UI Semilight" w:cs="Segoe UI Semilight"/>
            <w:i/>
            <w:noProof/>
            <w:webHidden/>
            <w:sz w:val="18"/>
            <w:szCs w:val="18"/>
          </w:rPr>
        </w:r>
        <w:r w:rsidR="003F4B5C" w:rsidRPr="003F4B5C">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12</w:t>
        </w:r>
        <w:r w:rsidR="003F4B5C" w:rsidRPr="003F4B5C">
          <w:rPr>
            <w:rFonts w:ascii="Segoe UI Semilight" w:hAnsi="Segoe UI Semilight" w:cs="Segoe UI Semilight"/>
            <w:i/>
            <w:noProof/>
            <w:webHidden/>
            <w:sz w:val="18"/>
            <w:szCs w:val="18"/>
          </w:rPr>
          <w:fldChar w:fldCharType="end"/>
        </w:r>
      </w:hyperlink>
    </w:p>
    <w:p w:rsidR="003F4B5C" w:rsidRPr="003F4B5C" w:rsidRDefault="001E4A3C"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15933668" w:history="1">
        <w:r w:rsidR="003F4B5C" w:rsidRPr="003F4B5C">
          <w:rPr>
            <w:rStyle w:val="Hipercze"/>
            <w:rFonts w:ascii="Segoe UI Semilight" w:hAnsi="Segoe UI Semilight" w:cs="Segoe UI Semilight"/>
            <w:i/>
            <w:noProof/>
            <w:sz w:val="18"/>
            <w:szCs w:val="18"/>
          </w:rPr>
          <w:t>Rysunek 3. Obszar przekroczenia dobowego poziomu dopuszczalnego pyłu PM10 na terenie powiatu  i gminy Stalowa Wola w 2017 r. - wyniki modelowania.</w:t>
        </w:r>
        <w:r w:rsidR="003F4B5C" w:rsidRPr="003F4B5C">
          <w:rPr>
            <w:rFonts w:ascii="Segoe UI Semilight" w:hAnsi="Segoe UI Semilight" w:cs="Segoe UI Semilight"/>
            <w:i/>
            <w:noProof/>
            <w:webHidden/>
            <w:sz w:val="18"/>
            <w:szCs w:val="18"/>
          </w:rPr>
          <w:tab/>
        </w:r>
        <w:r w:rsidR="003F4B5C" w:rsidRPr="003F4B5C">
          <w:rPr>
            <w:rFonts w:ascii="Segoe UI Semilight" w:hAnsi="Segoe UI Semilight" w:cs="Segoe UI Semilight"/>
            <w:i/>
            <w:noProof/>
            <w:webHidden/>
            <w:sz w:val="18"/>
            <w:szCs w:val="18"/>
          </w:rPr>
          <w:fldChar w:fldCharType="begin"/>
        </w:r>
        <w:r w:rsidR="003F4B5C" w:rsidRPr="003F4B5C">
          <w:rPr>
            <w:rFonts w:ascii="Segoe UI Semilight" w:hAnsi="Segoe UI Semilight" w:cs="Segoe UI Semilight"/>
            <w:i/>
            <w:noProof/>
            <w:webHidden/>
            <w:sz w:val="18"/>
            <w:szCs w:val="18"/>
          </w:rPr>
          <w:instrText xml:space="preserve"> PAGEREF _Toc15933668 \h </w:instrText>
        </w:r>
        <w:r w:rsidR="003F4B5C" w:rsidRPr="003F4B5C">
          <w:rPr>
            <w:rFonts w:ascii="Segoe UI Semilight" w:hAnsi="Segoe UI Semilight" w:cs="Segoe UI Semilight"/>
            <w:i/>
            <w:noProof/>
            <w:webHidden/>
            <w:sz w:val="18"/>
            <w:szCs w:val="18"/>
          </w:rPr>
        </w:r>
        <w:r w:rsidR="003F4B5C" w:rsidRPr="003F4B5C">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24</w:t>
        </w:r>
        <w:r w:rsidR="003F4B5C" w:rsidRPr="003F4B5C">
          <w:rPr>
            <w:rFonts w:ascii="Segoe UI Semilight" w:hAnsi="Segoe UI Semilight" w:cs="Segoe UI Semilight"/>
            <w:i/>
            <w:noProof/>
            <w:webHidden/>
            <w:sz w:val="18"/>
            <w:szCs w:val="18"/>
          </w:rPr>
          <w:fldChar w:fldCharType="end"/>
        </w:r>
      </w:hyperlink>
    </w:p>
    <w:p w:rsidR="003F4B5C" w:rsidRPr="003F4B5C" w:rsidRDefault="001E4A3C"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15933669" w:history="1">
        <w:r w:rsidR="003F4B5C" w:rsidRPr="003F4B5C">
          <w:rPr>
            <w:rStyle w:val="Hipercze"/>
            <w:rFonts w:ascii="Segoe UI Semilight" w:hAnsi="Segoe UI Semilight" w:cs="Segoe UI Semilight"/>
            <w:i/>
            <w:noProof/>
            <w:sz w:val="18"/>
            <w:szCs w:val="18"/>
          </w:rPr>
          <w:t>Rysunek 4. Obszar przekroczenia dobowego poziomu dopuszczalnego pyłu PM10 na terenie powiatu  i gminy Stalowa Wola w 2017 r.</w:t>
        </w:r>
        <w:r w:rsidR="003F4B5C" w:rsidRPr="003F4B5C">
          <w:rPr>
            <w:rFonts w:ascii="Segoe UI Semilight" w:hAnsi="Segoe UI Semilight" w:cs="Segoe UI Semilight"/>
            <w:i/>
            <w:noProof/>
            <w:webHidden/>
            <w:sz w:val="18"/>
            <w:szCs w:val="18"/>
          </w:rPr>
          <w:tab/>
        </w:r>
        <w:r w:rsidR="003F4B5C" w:rsidRPr="003F4B5C">
          <w:rPr>
            <w:rFonts w:ascii="Segoe UI Semilight" w:hAnsi="Segoe UI Semilight" w:cs="Segoe UI Semilight"/>
            <w:i/>
            <w:noProof/>
            <w:webHidden/>
            <w:sz w:val="18"/>
            <w:szCs w:val="18"/>
          </w:rPr>
          <w:fldChar w:fldCharType="begin"/>
        </w:r>
        <w:r w:rsidR="003F4B5C" w:rsidRPr="003F4B5C">
          <w:rPr>
            <w:rFonts w:ascii="Segoe UI Semilight" w:hAnsi="Segoe UI Semilight" w:cs="Segoe UI Semilight"/>
            <w:i/>
            <w:noProof/>
            <w:webHidden/>
            <w:sz w:val="18"/>
            <w:szCs w:val="18"/>
          </w:rPr>
          <w:instrText xml:space="preserve"> PAGEREF _Toc15933669 \h </w:instrText>
        </w:r>
        <w:r w:rsidR="003F4B5C" w:rsidRPr="003F4B5C">
          <w:rPr>
            <w:rFonts w:ascii="Segoe UI Semilight" w:hAnsi="Segoe UI Semilight" w:cs="Segoe UI Semilight"/>
            <w:i/>
            <w:noProof/>
            <w:webHidden/>
            <w:sz w:val="18"/>
            <w:szCs w:val="18"/>
          </w:rPr>
        </w:r>
        <w:r w:rsidR="003F4B5C" w:rsidRPr="003F4B5C">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25</w:t>
        </w:r>
        <w:r w:rsidR="003F4B5C" w:rsidRPr="003F4B5C">
          <w:rPr>
            <w:rFonts w:ascii="Segoe UI Semilight" w:hAnsi="Segoe UI Semilight" w:cs="Segoe UI Semilight"/>
            <w:i/>
            <w:noProof/>
            <w:webHidden/>
            <w:sz w:val="18"/>
            <w:szCs w:val="18"/>
          </w:rPr>
          <w:fldChar w:fldCharType="end"/>
        </w:r>
      </w:hyperlink>
    </w:p>
    <w:p w:rsidR="003F4B5C" w:rsidRPr="003F4B5C" w:rsidRDefault="001E4A3C"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15933670" w:history="1">
        <w:r w:rsidR="003F4B5C" w:rsidRPr="003F4B5C">
          <w:rPr>
            <w:rStyle w:val="Hipercze"/>
            <w:rFonts w:ascii="Segoe UI Semilight" w:hAnsi="Segoe UI Semilight" w:cs="Segoe UI Semilight"/>
            <w:i/>
            <w:noProof/>
            <w:sz w:val="18"/>
            <w:szCs w:val="18"/>
          </w:rPr>
          <w:t>Rysunek 5. Rozkład stężeń średniorocznych benzo(a)pirenu na terenie powiatu w 2017 r. - wyniki modelowania.</w:t>
        </w:r>
        <w:r w:rsidR="003F4B5C" w:rsidRPr="003F4B5C">
          <w:rPr>
            <w:rFonts w:ascii="Segoe UI Semilight" w:hAnsi="Segoe UI Semilight" w:cs="Segoe UI Semilight"/>
            <w:i/>
            <w:noProof/>
            <w:webHidden/>
            <w:sz w:val="18"/>
            <w:szCs w:val="18"/>
          </w:rPr>
          <w:tab/>
        </w:r>
        <w:r w:rsidR="003F4B5C" w:rsidRPr="003F4B5C">
          <w:rPr>
            <w:rFonts w:ascii="Segoe UI Semilight" w:hAnsi="Segoe UI Semilight" w:cs="Segoe UI Semilight"/>
            <w:i/>
            <w:noProof/>
            <w:webHidden/>
            <w:sz w:val="18"/>
            <w:szCs w:val="18"/>
          </w:rPr>
          <w:fldChar w:fldCharType="begin"/>
        </w:r>
        <w:r w:rsidR="003F4B5C" w:rsidRPr="003F4B5C">
          <w:rPr>
            <w:rFonts w:ascii="Segoe UI Semilight" w:hAnsi="Segoe UI Semilight" w:cs="Segoe UI Semilight"/>
            <w:i/>
            <w:noProof/>
            <w:webHidden/>
            <w:sz w:val="18"/>
            <w:szCs w:val="18"/>
          </w:rPr>
          <w:instrText xml:space="preserve"> PAGEREF _Toc15933670 \h </w:instrText>
        </w:r>
        <w:r w:rsidR="003F4B5C" w:rsidRPr="003F4B5C">
          <w:rPr>
            <w:rFonts w:ascii="Segoe UI Semilight" w:hAnsi="Segoe UI Semilight" w:cs="Segoe UI Semilight"/>
            <w:i/>
            <w:noProof/>
            <w:webHidden/>
            <w:sz w:val="18"/>
            <w:szCs w:val="18"/>
          </w:rPr>
        </w:r>
        <w:r w:rsidR="003F4B5C" w:rsidRPr="003F4B5C">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26</w:t>
        </w:r>
        <w:r w:rsidR="003F4B5C" w:rsidRPr="003F4B5C">
          <w:rPr>
            <w:rFonts w:ascii="Segoe UI Semilight" w:hAnsi="Segoe UI Semilight" w:cs="Segoe UI Semilight"/>
            <w:i/>
            <w:noProof/>
            <w:webHidden/>
            <w:sz w:val="18"/>
            <w:szCs w:val="18"/>
          </w:rPr>
          <w:fldChar w:fldCharType="end"/>
        </w:r>
      </w:hyperlink>
    </w:p>
    <w:p w:rsidR="003F4B5C" w:rsidRPr="003F4B5C" w:rsidRDefault="001E4A3C"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r:id="rId45" w:anchor="_Toc15933671" w:history="1">
        <w:r w:rsidR="003F4B5C" w:rsidRPr="003F4B5C">
          <w:rPr>
            <w:rStyle w:val="Hipercze"/>
            <w:rFonts w:ascii="Segoe UI Semilight" w:hAnsi="Segoe UI Semilight" w:cs="Segoe UI Semilight"/>
            <w:i/>
            <w:noProof/>
            <w:sz w:val="18"/>
            <w:szCs w:val="18"/>
          </w:rPr>
          <w:t>Rysunek 6. Strefy energetyczne wiatru w Polsce.</w:t>
        </w:r>
        <w:r w:rsidR="003F4B5C" w:rsidRPr="003F4B5C">
          <w:rPr>
            <w:rFonts w:ascii="Segoe UI Semilight" w:hAnsi="Segoe UI Semilight" w:cs="Segoe UI Semilight"/>
            <w:i/>
            <w:noProof/>
            <w:webHidden/>
            <w:sz w:val="18"/>
            <w:szCs w:val="18"/>
          </w:rPr>
          <w:tab/>
        </w:r>
        <w:r w:rsidR="003F4B5C" w:rsidRPr="003F4B5C">
          <w:rPr>
            <w:rFonts w:ascii="Segoe UI Semilight" w:hAnsi="Segoe UI Semilight" w:cs="Segoe UI Semilight"/>
            <w:i/>
            <w:noProof/>
            <w:webHidden/>
            <w:sz w:val="18"/>
            <w:szCs w:val="18"/>
          </w:rPr>
          <w:fldChar w:fldCharType="begin"/>
        </w:r>
        <w:r w:rsidR="003F4B5C" w:rsidRPr="003F4B5C">
          <w:rPr>
            <w:rFonts w:ascii="Segoe UI Semilight" w:hAnsi="Segoe UI Semilight" w:cs="Segoe UI Semilight"/>
            <w:i/>
            <w:noProof/>
            <w:webHidden/>
            <w:sz w:val="18"/>
            <w:szCs w:val="18"/>
          </w:rPr>
          <w:instrText xml:space="preserve"> PAGEREF _Toc15933671 \h </w:instrText>
        </w:r>
        <w:r w:rsidR="003F4B5C" w:rsidRPr="003F4B5C">
          <w:rPr>
            <w:rFonts w:ascii="Segoe UI Semilight" w:hAnsi="Segoe UI Semilight" w:cs="Segoe UI Semilight"/>
            <w:i/>
            <w:noProof/>
            <w:webHidden/>
            <w:sz w:val="18"/>
            <w:szCs w:val="18"/>
          </w:rPr>
        </w:r>
        <w:r w:rsidR="003F4B5C" w:rsidRPr="003F4B5C">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29</w:t>
        </w:r>
        <w:r w:rsidR="003F4B5C" w:rsidRPr="003F4B5C">
          <w:rPr>
            <w:rFonts w:ascii="Segoe UI Semilight" w:hAnsi="Segoe UI Semilight" w:cs="Segoe UI Semilight"/>
            <w:i/>
            <w:noProof/>
            <w:webHidden/>
            <w:sz w:val="18"/>
            <w:szCs w:val="18"/>
          </w:rPr>
          <w:fldChar w:fldCharType="end"/>
        </w:r>
      </w:hyperlink>
    </w:p>
    <w:p w:rsidR="003F4B5C" w:rsidRPr="003F4B5C" w:rsidRDefault="001E4A3C"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15933672" w:history="1">
        <w:r w:rsidR="003F4B5C" w:rsidRPr="003F4B5C">
          <w:rPr>
            <w:rStyle w:val="Hipercze"/>
            <w:rFonts w:ascii="Segoe UI Semilight" w:hAnsi="Segoe UI Semilight" w:cs="Segoe UI Semilight"/>
            <w:i/>
            <w:noProof/>
            <w:sz w:val="18"/>
            <w:szCs w:val="18"/>
          </w:rPr>
          <w:t>Rysunek 7. Mapa nasłonecznienia kraju.</w:t>
        </w:r>
        <w:r w:rsidR="003F4B5C" w:rsidRPr="003F4B5C">
          <w:rPr>
            <w:rFonts w:ascii="Segoe UI Semilight" w:hAnsi="Segoe UI Semilight" w:cs="Segoe UI Semilight"/>
            <w:i/>
            <w:noProof/>
            <w:webHidden/>
            <w:sz w:val="18"/>
            <w:szCs w:val="18"/>
          </w:rPr>
          <w:tab/>
        </w:r>
        <w:r w:rsidR="003F4B5C" w:rsidRPr="003F4B5C">
          <w:rPr>
            <w:rFonts w:ascii="Segoe UI Semilight" w:hAnsi="Segoe UI Semilight" w:cs="Segoe UI Semilight"/>
            <w:i/>
            <w:noProof/>
            <w:webHidden/>
            <w:sz w:val="18"/>
            <w:szCs w:val="18"/>
          </w:rPr>
          <w:fldChar w:fldCharType="begin"/>
        </w:r>
        <w:r w:rsidR="003F4B5C" w:rsidRPr="003F4B5C">
          <w:rPr>
            <w:rFonts w:ascii="Segoe UI Semilight" w:hAnsi="Segoe UI Semilight" w:cs="Segoe UI Semilight"/>
            <w:i/>
            <w:noProof/>
            <w:webHidden/>
            <w:sz w:val="18"/>
            <w:szCs w:val="18"/>
          </w:rPr>
          <w:instrText xml:space="preserve"> PAGEREF _Toc15933672 \h </w:instrText>
        </w:r>
        <w:r w:rsidR="003F4B5C" w:rsidRPr="003F4B5C">
          <w:rPr>
            <w:rFonts w:ascii="Segoe UI Semilight" w:hAnsi="Segoe UI Semilight" w:cs="Segoe UI Semilight"/>
            <w:i/>
            <w:noProof/>
            <w:webHidden/>
            <w:sz w:val="18"/>
            <w:szCs w:val="18"/>
          </w:rPr>
        </w:r>
        <w:r w:rsidR="003F4B5C" w:rsidRPr="003F4B5C">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30</w:t>
        </w:r>
        <w:r w:rsidR="003F4B5C" w:rsidRPr="003F4B5C">
          <w:rPr>
            <w:rFonts w:ascii="Segoe UI Semilight" w:hAnsi="Segoe UI Semilight" w:cs="Segoe UI Semilight"/>
            <w:i/>
            <w:noProof/>
            <w:webHidden/>
            <w:sz w:val="18"/>
            <w:szCs w:val="18"/>
          </w:rPr>
          <w:fldChar w:fldCharType="end"/>
        </w:r>
      </w:hyperlink>
    </w:p>
    <w:p w:rsidR="003F4B5C" w:rsidRPr="003F4B5C" w:rsidRDefault="001E4A3C"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15933673" w:history="1">
        <w:r w:rsidR="003F4B5C" w:rsidRPr="003F4B5C">
          <w:rPr>
            <w:rStyle w:val="Hipercze"/>
            <w:rFonts w:ascii="Segoe UI Semilight" w:hAnsi="Segoe UI Semilight" w:cs="Segoe UI Semilight"/>
            <w:i/>
            <w:noProof/>
            <w:sz w:val="18"/>
            <w:szCs w:val="18"/>
          </w:rPr>
          <w:t>Rysunek 8. Lokalizacja punktów pomiarowych hałasu drogowego w Stalowej Woli w 2017 r.</w:t>
        </w:r>
        <w:r w:rsidR="003F4B5C" w:rsidRPr="003F4B5C">
          <w:rPr>
            <w:rFonts w:ascii="Segoe UI Semilight" w:hAnsi="Segoe UI Semilight" w:cs="Segoe UI Semilight"/>
            <w:i/>
            <w:noProof/>
            <w:webHidden/>
            <w:sz w:val="18"/>
            <w:szCs w:val="18"/>
          </w:rPr>
          <w:tab/>
        </w:r>
        <w:r w:rsidR="003F4B5C" w:rsidRPr="003F4B5C">
          <w:rPr>
            <w:rFonts w:ascii="Segoe UI Semilight" w:hAnsi="Segoe UI Semilight" w:cs="Segoe UI Semilight"/>
            <w:i/>
            <w:noProof/>
            <w:webHidden/>
            <w:sz w:val="18"/>
            <w:szCs w:val="18"/>
          </w:rPr>
          <w:fldChar w:fldCharType="begin"/>
        </w:r>
        <w:r w:rsidR="003F4B5C" w:rsidRPr="003F4B5C">
          <w:rPr>
            <w:rFonts w:ascii="Segoe UI Semilight" w:hAnsi="Segoe UI Semilight" w:cs="Segoe UI Semilight"/>
            <w:i/>
            <w:noProof/>
            <w:webHidden/>
            <w:sz w:val="18"/>
            <w:szCs w:val="18"/>
          </w:rPr>
          <w:instrText xml:space="preserve"> PAGEREF _Toc15933673 \h </w:instrText>
        </w:r>
        <w:r w:rsidR="003F4B5C" w:rsidRPr="003F4B5C">
          <w:rPr>
            <w:rFonts w:ascii="Segoe UI Semilight" w:hAnsi="Segoe UI Semilight" w:cs="Segoe UI Semilight"/>
            <w:i/>
            <w:noProof/>
            <w:webHidden/>
            <w:sz w:val="18"/>
            <w:szCs w:val="18"/>
          </w:rPr>
        </w:r>
        <w:r w:rsidR="003F4B5C" w:rsidRPr="003F4B5C">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37</w:t>
        </w:r>
        <w:r w:rsidR="003F4B5C" w:rsidRPr="003F4B5C">
          <w:rPr>
            <w:rFonts w:ascii="Segoe UI Semilight" w:hAnsi="Segoe UI Semilight" w:cs="Segoe UI Semilight"/>
            <w:i/>
            <w:noProof/>
            <w:webHidden/>
            <w:sz w:val="18"/>
            <w:szCs w:val="18"/>
          </w:rPr>
          <w:fldChar w:fldCharType="end"/>
        </w:r>
      </w:hyperlink>
    </w:p>
    <w:p w:rsidR="003F4B5C" w:rsidRPr="003F4B5C" w:rsidRDefault="001E4A3C"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15933674" w:history="1">
        <w:r w:rsidR="003F4B5C" w:rsidRPr="003F4B5C">
          <w:rPr>
            <w:rStyle w:val="Hipercze"/>
            <w:rFonts w:ascii="Segoe UI Semilight" w:hAnsi="Segoe UI Semilight" w:cs="Segoe UI Semilight"/>
            <w:i/>
            <w:noProof/>
            <w:sz w:val="18"/>
            <w:szCs w:val="18"/>
          </w:rPr>
          <w:t>Rysunek 9. Lokalizacja stacji bazowych na terenie gminy Stalowa Wola.</w:t>
        </w:r>
        <w:r w:rsidR="003F4B5C" w:rsidRPr="003F4B5C">
          <w:rPr>
            <w:rFonts w:ascii="Segoe UI Semilight" w:hAnsi="Segoe UI Semilight" w:cs="Segoe UI Semilight"/>
            <w:i/>
            <w:noProof/>
            <w:webHidden/>
            <w:sz w:val="18"/>
            <w:szCs w:val="18"/>
          </w:rPr>
          <w:tab/>
        </w:r>
        <w:r w:rsidR="003F4B5C" w:rsidRPr="003F4B5C">
          <w:rPr>
            <w:rFonts w:ascii="Segoe UI Semilight" w:hAnsi="Segoe UI Semilight" w:cs="Segoe UI Semilight"/>
            <w:i/>
            <w:noProof/>
            <w:webHidden/>
            <w:sz w:val="18"/>
            <w:szCs w:val="18"/>
          </w:rPr>
          <w:fldChar w:fldCharType="begin"/>
        </w:r>
        <w:r w:rsidR="003F4B5C" w:rsidRPr="003F4B5C">
          <w:rPr>
            <w:rFonts w:ascii="Segoe UI Semilight" w:hAnsi="Segoe UI Semilight" w:cs="Segoe UI Semilight"/>
            <w:i/>
            <w:noProof/>
            <w:webHidden/>
            <w:sz w:val="18"/>
            <w:szCs w:val="18"/>
          </w:rPr>
          <w:instrText xml:space="preserve"> PAGEREF _Toc15933674 \h </w:instrText>
        </w:r>
        <w:r w:rsidR="003F4B5C" w:rsidRPr="003F4B5C">
          <w:rPr>
            <w:rFonts w:ascii="Segoe UI Semilight" w:hAnsi="Segoe UI Semilight" w:cs="Segoe UI Semilight"/>
            <w:i/>
            <w:noProof/>
            <w:webHidden/>
            <w:sz w:val="18"/>
            <w:szCs w:val="18"/>
          </w:rPr>
        </w:r>
        <w:r w:rsidR="003F4B5C" w:rsidRPr="003F4B5C">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42</w:t>
        </w:r>
        <w:r w:rsidR="003F4B5C" w:rsidRPr="003F4B5C">
          <w:rPr>
            <w:rFonts w:ascii="Segoe UI Semilight" w:hAnsi="Segoe UI Semilight" w:cs="Segoe UI Semilight"/>
            <w:i/>
            <w:noProof/>
            <w:webHidden/>
            <w:sz w:val="18"/>
            <w:szCs w:val="18"/>
          </w:rPr>
          <w:fldChar w:fldCharType="end"/>
        </w:r>
      </w:hyperlink>
    </w:p>
    <w:p w:rsidR="003F4B5C" w:rsidRPr="003F4B5C" w:rsidRDefault="001E4A3C"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15933675" w:history="1">
        <w:r w:rsidR="003F4B5C" w:rsidRPr="003F4B5C">
          <w:rPr>
            <w:rStyle w:val="Hipercze"/>
            <w:rFonts w:ascii="Segoe UI Semilight" w:hAnsi="Segoe UI Semilight" w:cs="Segoe UI Semilight"/>
            <w:i/>
            <w:noProof/>
            <w:sz w:val="18"/>
            <w:szCs w:val="18"/>
          </w:rPr>
          <w:t>Rysunek 10. Lokalizacja punktów pomiarowych promieniowania elektromagnetycznego w latach 2017 – 2019 na terenie województwa podkarpackiego.</w:t>
        </w:r>
        <w:r w:rsidR="003F4B5C" w:rsidRPr="003F4B5C">
          <w:rPr>
            <w:rFonts w:ascii="Segoe UI Semilight" w:hAnsi="Segoe UI Semilight" w:cs="Segoe UI Semilight"/>
            <w:i/>
            <w:noProof/>
            <w:webHidden/>
            <w:sz w:val="18"/>
            <w:szCs w:val="18"/>
          </w:rPr>
          <w:tab/>
        </w:r>
        <w:r w:rsidR="003F4B5C" w:rsidRPr="003F4B5C">
          <w:rPr>
            <w:rFonts w:ascii="Segoe UI Semilight" w:hAnsi="Segoe UI Semilight" w:cs="Segoe UI Semilight"/>
            <w:i/>
            <w:noProof/>
            <w:webHidden/>
            <w:sz w:val="18"/>
            <w:szCs w:val="18"/>
          </w:rPr>
          <w:fldChar w:fldCharType="begin"/>
        </w:r>
        <w:r w:rsidR="003F4B5C" w:rsidRPr="003F4B5C">
          <w:rPr>
            <w:rFonts w:ascii="Segoe UI Semilight" w:hAnsi="Segoe UI Semilight" w:cs="Segoe UI Semilight"/>
            <w:i/>
            <w:noProof/>
            <w:webHidden/>
            <w:sz w:val="18"/>
            <w:szCs w:val="18"/>
          </w:rPr>
          <w:instrText xml:space="preserve"> PAGEREF _Toc15933675 \h </w:instrText>
        </w:r>
        <w:r w:rsidR="003F4B5C" w:rsidRPr="003F4B5C">
          <w:rPr>
            <w:rFonts w:ascii="Segoe UI Semilight" w:hAnsi="Segoe UI Semilight" w:cs="Segoe UI Semilight"/>
            <w:i/>
            <w:noProof/>
            <w:webHidden/>
            <w:sz w:val="18"/>
            <w:szCs w:val="18"/>
          </w:rPr>
        </w:r>
        <w:r w:rsidR="003F4B5C" w:rsidRPr="003F4B5C">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44</w:t>
        </w:r>
        <w:r w:rsidR="003F4B5C" w:rsidRPr="003F4B5C">
          <w:rPr>
            <w:rFonts w:ascii="Segoe UI Semilight" w:hAnsi="Segoe UI Semilight" w:cs="Segoe UI Semilight"/>
            <w:i/>
            <w:noProof/>
            <w:webHidden/>
            <w:sz w:val="18"/>
            <w:szCs w:val="18"/>
          </w:rPr>
          <w:fldChar w:fldCharType="end"/>
        </w:r>
      </w:hyperlink>
    </w:p>
    <w:p w:rsidR="003F4B5C" w:rsidRPr="003F4B5C" w:rsidRDefault="001E4A3C"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15933676" w:history="1">
        <w:r w:rsidR="003F4B5C" w:rsidRPr="003F4B5C">
          <w:rPr>
            <w:rStyle w:val="Hipercze"/>
            <w:rFonts w:ascii="Segoe UI Semilight" w:hAnsi="Segoe UI Semilight" w:cs="Segoe UI Semilight"/>
            <w:i/>
            <w:noProof/>
            <w:sz w:val="18"/>
            <w:szCs w:val="18"/>
          </w:rPr>
          <w:t>Rysunek 14. Zagrożenie powodziowe na terenie gminy Stalowa Wola.</w:t>
        </w:r>
        <w:r w:rsidR="003F4B5C" w:rsidRPr="003F4B5C">
          <w:rPr>
            <w:rFonts w:ascii="Segoe UI Semilight" w:hAnsi="Segoe UI Semilight" w:cs="Segoe UI Semilight"/>
            <w:i/>
            <w:noProof/>
            <w:webHidden/>
            <w:sz w:val="18"/>
            <w:szCs w:val="18"/>
          </w:rPr>
          <w:tab/>
        </w:r>
        <w:r w:rsidR="003F4B5C" w:rsidRPr="003F4B5C">
          <w:rPr>
            <w:rFonts w:ascii="Segoe UI Semilight" w:hAnsi="Segoe UI Semilight" w:cs="Segoe UI Semilight"/>
            <w:i/>
            <w:noProof/>
            <w:webHidden/>
            <w:sz w:val="18"/>
            <w:szCs w:val="18"/>
          </w:rPr>
          <w:fldChar w:fldCharType="begin"/>
        </w:r>
        <w:r w:rsidR="003F4B5C" w:rsidRPr="003F4B5C">
          <w:rPr>
            <w:rFonts w:ascii="Segoe UI Semilight" w:hAnsi="Segoe UI Semilight" w:cs="Segoe UI Semilight"/>
            <w:i/>
            <w:noProof/>
            <w:webHidden/>
            <w:sz w:val="18"/>
            <w:szCs w:val="18"/>
          </w:rPr>
          <w:instrText xml:space="preserve"> PAGEREF _Toc15933676 \h </w:instrText>
        </w:r>
        <w:r w:rsidR="003F4B5C" w:rsidRPr="003F4B5C">
          <w:rPr>
            <w:rFonts w:ascii="Segoe UI Semilight" w:hAnsi="Segoe UI Semilight" w:cs="Segoe UI Semilight"/>
            <w:i/>
            <w:noProof/>
            <w:webHidden/>
            <w:sz w:val="18"/>
            <w:szCs w:val="18"/>
          </w:rPr>
        </w:r>
        <w:r w:rsidR="003F4B5C" w:rsidRPr="003F4B5C">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49</w:t>
        </w:r>
        <w:r w:rsidR="003F4B5C" w:rsidRPr="003F4B5C">
          <w:rPr>
            <w:rFonts w:ascii="Segoe UI Semilight" w:hAnsi="Segoe UI Semilight" w:cs="Segoe UI Semilight"/>
            <w:i/>
            <w:noProof/>
            <w:webHidden/>
            <w:sz w:val="18"/>
            <w:szCs w:val="18"/>
          </w:rPr>
          <w:fldChar w:fldCharType="end"/>
        </w:r>
      </w:hyperlink>
    </w:p>
    <w:p w:rsidR="003F4B5C" w:rsidRPr="003F4B5C" w:rsidRDefault="001E4A3C"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15933677" w:history="1">
        <w:r w:rsidR="003F4B5C" w:rsidRPr="003F4B5C">
          <w:rPr>
            <w:rStyle w:val="Hipercze"/>
            <w:rFonts w:ascii="Segoe UI Semilight" w:hAnsi="Segoe UI Semilight" w:cs="Segoe UI Semilight"/>
            <w:i/>
            <w:noProof/>
            <w:sz w:val="18"/>
            <w:szCs w:val="18"/>
          </w:rPr>
          <w:t>Rysunek 11. Lokalizacja JCWPd nr 119.</w:t>
        </w:r>
        <w:r w:rsidR="003F4B5C" w:rsidRPr="003F4B5C">
          <w:rPr>
            <w:rFonts w:ascii="Segoe UI Semilight" w:hAnsi="Segoe UI Semilight" w:cs="Segoe UI Semilight"/>
            <w:i/>
            <w:noProof/>
            <w:webHidden/>
            <w:sz w:val="18"/>
            <w:szCs w:val="18"/>
          </w:rPr>
          <w:tab/>
        </w:r>
        <w:r w:rsidR="003F4B5C" w:rsidRPr="003F4B5C">
          <w:rPr>
            <w:rFonts w:ascii="Segoe UI Semilight" w:hAnsi="Segoe UI Semilight" w:cs="Segoe UI Semilight"/>
            <w:i/>
            <w:noProof/>
            <w:webHidden/>
            <w:sz w:val="18"/>
            <w:szCs w:val="18"/>
          </w:rPr>
          <w:fldChar w:fldCharType="begin"/>
        </w:r>
        <w:r w:rsidR="003F4B5C" w:rsidRPr="003F4B5C">
          <w:rPr>
            <w:rFonts w:ascii="Segoe UI Semilight" w:hAnsi="Segoe UI Semilight" w:cs="Segoe UI Semilight"/>
            <w:i/>
            <w:noProof/>
            <w:webHidden/>
            <w:sz w:val="18"/>
            <w:szCs w:val="18"/>
          </w:rPr>
          <w:instrText xml:space="preserve"> PAGEREF _Toc15933677 \h </w:instrText>
        </w:r>
        <w:r w:rsidR="003F4B5C" w:rsidRPr="003F4B5C">
          <w:rPr>
            <w:rFonts w:ascii="Segoe UI Semilight" w:hAnsi="Segoe UI Semilight" w:cs="Segoe UI Semilight"/>
            <w:i/>
            <w:noProof/>
            <w:webHidden/>
            <w:sz w:val="18"/>
            <w:szCs w:val="18"/>
          </w:rPr>
        </w:r>
        <w:r w:rsidR="003F4B5C" w:rsidRPr="003F4B5C">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50</w:t>
        </w:r>
        <w:r w:rsidR="003F4B5C" w:rsidRPr="003F4B5C">
          <w:rPr>
            <w:rFonts w:ascii="Segoe UI Semilight" w:hAnsi="Segoe UI Semilight" w:cs="Segoe UI Semilight"/>
            <w:i/>
            <w:noProof/>
            <w:webHidden/>
            <w:sz w:val="18"/>
            <w:szCs w:val="18"/>
          </w:rPr>
          <w:fldChar w:fldCharType="end"/>
        </w:r>
      </w:hyperlink>
    </w:p>
    <w:p w:rsidR="003F4B5C" w:rsidRPr="003F4B5C" w:rsidRDefault="001E4A3C"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15933678" w:history="1">
        <w:r w:rsidR="003F4B5C" w:rsidRPr="003F4B5C">
          <w:rPr>
            <w:rStyle w:val="Hipercze"/>
            <w:rFonts w:ascii="Segoe UI Semilight" w:hAnsi="Segoe UI Semilight" w:cs="Segoe UI Semilight"/>
            <w:i/>
            <w:noProof/>
            <w:sz w:val="18"/>
            <w:szCs w:val="18"/>
          </w:rPr>
          <w:t>Rysunek 12. Lokalizacja JCWPd nr 135.</w:t>
        </w:r>
        <w:r w:rsidR="003F4B5C" w:rsidRPr="003F4B5C">
          <w:rPr>
            <w:rFonts w:ascii="Segoe UI Semilight" w:hAnsi="Segoe UI Semilight" w:cs="Segoe UI Semilight"/>
            <w:i/>
            <w:noProof/>
            <w:webHidden/>
            <w:sz w:val="18"/>
            <w:szCs w:val="18"/>
          </w:rPr>
          <w:tab/>
        </w:r>
        <w:r w:rsidR="003F4B5C" w:rsidRPr="003F4B5C">
          <w:rPr>
            <w:rFonts w:ascii="Segoe UI Semilight" w:hAnsi="Segoe UI Semilight" w:cs="Segoe UI Semilight"/>
            <w:i/>
            <w:noProof/>
            <w:webHidden/>
            <w:sz w:val="18"/>
            <w:szCs w:val="18"/>
          </w:rPr>
          <w:fldChar w:fldCharType="begin"/>
        </w:r>
        <w:r w:rsidR="003F4B5C" w:rsidRPr="003F4B5C">
          <w:rPr>
            <w:rFonts w:ascii="Segoe UI Semilight" w:hAnsi="Segoe UI Semilight" w:cs="Segoe UI Semilight"/>
            <w:i/>
            <w:noProof/>
            <w:webHidden/>
            <w:sz w:val="18"/>
            <w:szCs w:val="18"/>
          </w:rPr>
          <w:instrText xml:space="preserve"> PAGEREF _Toc15933678 \h </w:instrText>
        </w:r>
        <w:r w:rsidR="003F4B5C" w:rsidRPr="003F4B5C">
          <w:rPr>
            <w:rFonts w:ascii="Segoe UI Semilight" w:hAnsi="Segoe UI Semilight" w:cs="Segoe UI Semilight"/>
            <w:i/>
            <w:noProof/>
            <w:webHidden/>
            <w:sz w:val="18"/>
            <w:szCs w:val="18"/>
          </w:rPr>
        </w:r>
        <w:r w:rsidR="003F4B5C" w:rsidRPr="003F4B5C">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51</w:t>
        </w:r>
        <w:r w:rsidR="003F4B5C" w:rsidRPr="003F4B5C">
          <w:rPr>
            <w:rFonts w:ascii="Segoe UI Semilight" w:hAnsi="Segoe UI Semilight" w:cs="Segoe UI Semilight"/>
            <w:i/>
            <w:noProof/>
            <w:webHidden/>
            <w:sz w:val="18"/>
            <w:szCs w:val="18"/>
          </w:rPr>
          <w:fldChar w:fldCharType="end"/>
        </w:r>
      </w:hyperlink>
    </w:p>
    <w:p w:rsidR="003F4B5C" w:rsidRPr="003F4B5C" w:rsidRDefault="001E4A3C" w:rsidP="006D3B25">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15933679" w:history="1">
        <w:r w:rsidR="003F4B5C" w:rsidRPr="003F4B5C">
          <w:rPr>
            <w:rStyle w:val="Hipercze"/>
            <w:rFonts w:ascii="Segoe UI Semilight" w:hAnsi="Segoe UI Semilight" w:cs="Segoe UI Semilight"/>
            <w:i/>
            <w:noProof/>
            <w:sz w:val="18"/>
            <w:szCs w:val="18"/>
          </w:rPr>
          <w:t>Rysunek 13. Podział województwa na regiony gospodarki odpadami wraz z instalacjami do przetwarzania odpadów komunalnych.</w:t>
        </w:r>
        <w:r w:rsidR="003F4B5C" w:rsidRPr="003F4B5C">
          <w:rPr>
            <w:rFonts w:ascii="Segoe UI Semilight" w:hAnsi="Segoe UI Semilight" w:cs="Segoe UI Semilight"/>
            <w:i/>
            <w:noProof/>
            <w:webHidden/>
            <w:sz w:val="18"/>
            <w:szCs w:val="18"/>
          </w:rPr>
          <w:tab/>
        </w:r>
        <w:r w:rsidR="003F4B5C" w:rsidRPr="003F4B5C">
          <w:rPr>
            <w:rFonts w:ascii="Segoe UI Semilight" w:hAnsi="Segoe UI Semilight" w:cs="Segoe UI Semilight"/>
            <w:i/>
            <w:noProof/>
            <w:webHidden/>
            <w:sz w:val="18"/>
            <w:szCs w:val="18"/>
          </w:rPr>
          <w:fldChar w:fldCharType="begin"/>
        </w:r>
        <w:r w:rsidR="003F4B5C" w:rsidRPr="003F4B5C">
          <w:rPr>
            <w:rFonts w:ascii="Segoe UI Semilight" w:hAnsi="Segoe UI Semilight" w:cs="Segoe UI Semilight"/>
            <w:i/>
            <w:noProof/>
            <w:webHidden/>
            <w:sz w:val="18"/>
            <w:szCs w:val="18"/>
          </w:rPr>
          <w:instrText xml:space="preserve"> PAGEREF _Toc15933679 \h </w:instrText>
        </w:r>
        <w:r w:rsidR="003F4B5C" w:rsidRPr="003F4B5C">
          <w:rPr>
            <w:rFonts w:ascii="Segoe UI Semilight" w:hAnsi="Segoe UI Semilight" w:cs="Segoe UI Semilight"/>
            <w:i/>
            <w:noProof/>
            <w:webHidden/>
            <w:sz w:val="18"/>
            <w:szCs w:val="18"/>
          </w:rPr>
        </w:r>
        <w:r w:rsidR="003F4B5C" w:rsidRPr="003F4B5C">
          <w:rPr>
            <w:rFonts w:ascii="Segoe UI Semilight" w:hAnsi="Segoe UI Semilight" w:cs="Segoe UI Semilight"/>
            <w:i/>
            <w:noProof/>
            <w:webHidden/>
            <w:sz w:val="18"/>
            <w:szCs w:val="18"/>
          </w:rPr>
          <w:fldChar w:fldCharType="separate"/>
        </w:r>
        <w:r w:rsidR="00A23757">
          <w:rPr>
            <w:rFonts w:ascii="Segoe UI Semilight" w:hAnsi="Segoe UI Semilight" w:cs="Segoe UI Semilight"/>
            <w:i/>
            <w:noProof/>
            <w:webHidden/>
            <w:sz w:val="18"/>
            <w:szCs w:val="18"/>
          </w:rPr>
          <w:t>64</w:t>
        </w:r>
        <w:r w:rsidR="003F4B5C" w:rsidRPr="003F4B5C">
          <w:rPr>
            <w:rFonts w:ascii="Segoe UI Semilight" w:hAnsi="Segoe UI Semilight" w:cs="Segoe UI Semilight"/>
            <w:i/>
            <w:noProof/>
            <w:webHidden/>
            <w:sz w:val="18"/>
            <w:szCs w:val="18"/>
          </w:rPr>
          <w:fldChar w:fldCharType="end"/>
        </w:r>
      </w:hyperlink>
    </w:p>
    <w:p w:rsidR="00BE79A3" w:rsidRPr="00C54C64" w:rsidRDefault="003F4B5C" w:rsidP="006D3B25">
      <w:pPr>
        <w:spacing w:line="240" w:lineRule="auto"/>
        <w:rPr>
          <w:rFonts w:ascii="Segoe UI Semilight" w:hAnsi="Segoe UI Semilight" w:cs="Segoe UI Semilight"/>
          <w:i/>
          <w:caps/>
          <w:sz w:val="18"/>
          <w:szCs w:val="18"/>
        </w:rPr>
      </w:pPr>
      <w:r w:rsidRPr="003F4B5C">
        <w:rPr>
          <w:rFonts w:ascii="Segoe UI Semilight" w:hAnsi="Segoe UI Semilight" w:cs="Segoe UI Semilight"/>
          <w:i/>
          <w:caps/>
          <w:sz w:val="18"/>
          <w:szCs w:val="18"/>
        </w:rPr>
        <w:fldChar w:fldCharType="end"/>
      </w:r>
    </w:p>
    <w:p w:rsidR="00A90A30" w:rsidRPr="00C54C64" w:rsidRDefault="00F30697" w:rsidP="00C54C64">
      <w:pPr>
        <w:pStyle w:val="Czci"/>
        <w:jc w:val="center"/>
        <w:rPr>
          <w:rFonts w:cs="Calibri Light"/>
        </w:rPr>
      </w:pPr>
      <w:bookmarkStart w:id="454" w:name="_Toc15933307"/>
      <w:r w:rsidRPr="00AB61D9">
        <w:rPr>
          <w:rFonts w:cs="Calibri Light"/>
        </w:rPr>
        <w:t>SPIS WY</w:t>
      </w:r>
      <w:r w:rsidR="00E34357">
        <w:rPr>
          <w:rFonts w:cs="Calibri Light"/>
        </w:rPr>
        <w:t>K</w:t>
      </w:r>
      <w:r w:rsidRPr="00AB61D9">
        <w:rPr>
          <w:rFonts w:cs="Calibri Light"/>
        </w:rPr>
        <w:t>RESÓW</w:t>
      </w:r>
      <w:bookmarkEnd w:id="454"/>
    </w:p>
    <w:p w:rsidR="003F4B5C" w:rsidRPr="003F4B5C" w:rsidRDefault="003F4B5C" w:rsidP="003F4B5C">
      <w:pPr>
        <w:pStyle w:val="Spisilustracji"/>
        <w:tabs>
          <w:tab w:val="right" w:leader="dot" w:pos="9060"/>
        </w:tabs>
        <w:spacing w:line="276" w:lineRule="auto"/>
        <w:rPr>
          <w:rFonts w:ascii="Segoe UI Semilight" w:eastAsiaTheme="minorEastAsia" w:hAnsi="Segoe UI Semilight" w:cs="Segoe UI Semilight"/>
          <w:i/>
          <w:caps w:val="0"/>
          <w:noProof/>
          <w:szCs w:val="22"/>
          <w:lang w:eastAsia="pl-PL"/>
        </w:rPr>
      </w:pPr>
      <w:r>
        <w:rPr>
          <w:rFonts w:ascii="Segoe UI Semilight" w:hAnsi="Segoe UI Semilight" w:cs="Segoe UI Semilight"/>
          <w:i/>
          <w:caps w:val="0"/>
          <w:sz w:val="18"/>
          <w:szCs w:val="18"/>
        </w:rPr>
        <w:fldChar w:fldCharType="begin"/>
      </w:r>
      <w:r>
        <w:rPr>
          <w:rFonts w:ascii="Segoe UI Semilight" w:hAnsi="Segoe UI Semilight" w:cs="Segoe UI Semilight"/>
          <w:i/>
          <w:caps w:val="0"/>
          <w:sz w:val="18"/>
          <w:szCs w:val="18"/>
        </w:rPr>
        <w:instrText xml:space="preserve"> TOC \h \z \c "Wykres" </w:instrText>
      </w:r>
      <w:r>
        <w:rPr>
          <w:rFonts w:ascii="Segoe UI Semilight" w:hAnsi="Segoe UI Semilight" w:cs="Segoe UI Semilight"/>
          <w:i/>
          <w:caps w:val="0"/>
          <w:sz w:val="18"/>
          <w:szCs w:val="18"/>
        </w:rPr>
        <w:fldChar w:fldCharType="separate"/>
      </w:r>
      <w:hyperlink w:anchor="_Toc15933689" w:history="1">
        <w:r w:rsidRPr="003F4B5C">
          <w:rPr>
            <w:rStyle w:val="Hipercze"/>
            <w:rFonts w:ascii="Segoe UI Semilight" w:hAnsi="Segoe UI Semilight" w:cs="Segoe UI Semilight"/>
            <w:i/>
            <w:noProof/>
            <w:sz w:val="18"/>
          </w:rPr>
          <w:t>Wykres 1. Liczba ludności na terenie gminy Stalowa Wola w latach 2014 – 2018.</w:t>
        </w:r>
        <w:r w:rsidRPr="003F4B5C">
          <w:rPr>
            <w:rFonts w:ascii="Segoe UI Semilight" w:hAnsi="Segoe UI Semilight" w:cs="Segoe UI Semilight"/>
            <w:i/>
            <w:noProof/>
            <w:webHidden/>
            <w:sz w:val="18"/>
          </w:rPr>
          <w:tab/>
        </w:r>
        <w:r w:rsidRPr="003F4B5C">
          <w:rPr>
            <w:rFonts w:ascii="Segoe UI Semilight" w:hAnsi="Segoe UI Semilight" w:cs="Segoe UI Semilight"/>
            <w:i/>
            <w:noProof/>
            <w:webHidden/>
            <w:sz w:val="18"/>
          </w:rPr>
          <w:fldChar w:fldCharType="begin"/>
        </w:r>
        <w:r w:rsidRPr="003F4B5C">
          <w:rPr>
            <w:rFonts w:ascii="Segoe UI Semilight" w:hAnsi="Segoe UI Semilight" w:cs="Segoe UI Semilight"/>
            <w:i/>
            <w:noProof/>
            <w:webHidden/>
            <w:sz w:val="18"/>
          </w:rPr>
          <w:instrText xml:space="preserve"> PAGEREF _Toc15933689 \h </w:instrText>
        </w:r>
        <w:r w:rsidRPr="003F4B5C">
          <w:rPr>
            <w:rFonts w:ascii="Segoe UI Semilight" w:hAnsi="Segoe UI Semilight" w:cs="Segoe UI Semilight"/>
            <w:i/>
            <w:noProof/>
            <w:webHidden/>
            <w:sz w:val="18"/>
          </w:rPr>
        </w:r>
        <w:r w:rsidRPr="003F4B5C">
          <w:rPr>
            <w:rFonts w:ascii="Segoe UI Semilight" w:hAnsi="Segoe UI Semilight" w:cs="Segoe UI Semilight"/>
            <w:i/>
            <w:noProof/>
            <w:webHidden/>
            <w:sz w:val="18"/>
          </w:rPr>
          <w:fldChar w:fldCharType="separate"/>
        </w:r>
        <w:r w:rsidR="00A23757">
          <w:rPr>
            <w:rFonts w:ascii="Segoe UI Semilight" w:hAnsi="Segoe UI Semilight" w:cs="Segoe UI Semilight"/>
            <w:i/>
            <w:noProof/>
            <w:webHidden/>
            <w:sz w:val="18"/>
          </w:rPr>
          <w:t>14</w:t>
        </w:r>
        <w:r w:rsidRPr="003F4B5C">
          <w:rPr>
            <w:rFonts w:ascii="Segoe UI Semilight" w:hAnsi="Segoe UI Semilight" w:cs="Segoe UI Semilight"/>
            <w:i/>
            <w:noProof/>
            <w:webHidden/>
            <w:sz w:val="18"/>
          </w:rPr>
          <w:fldChar w:fldCharType="end"/>
        </w:r>
      </w:hyperlink>
    </w:p>
    <w:p w:rsidR="003F4B5C" w:rsidRPr="003F4B5C" w:rsidRDefault="001E4A3C" w:rsidP="003F4B5C">
      <w:pPr>
        <w:pStyle w:val="Spisilustracji"/>
        <w:tabs>
          <w:tab w:val="right" w:leader="dot" w:pos="9060"/>
        </w:tabs>
        <w:spacing w:line="276" w:lineRule="auto"/>
        <w:rPr>
          <w:rFonts w:ascii="Segoe UI Semilight" w:eastAsiaTheme="minorEastAsia" w:hAnsi="Segoe UI Semilight" w:cs="Segoe UI Semilight"/>
          <w:i/>
          <w:caps w:val="0"/>
          <w:noProof/>
          <w:szCs w:val="22"/>
          <w:lang w:eastAsia="pl-PL"/>
        </w:rPr>
      </w:pPr>
      <w:hyperlink w:anchor="_Toc15933690" w:history="1">
        <w:r w:rsidR="003F4B5C" w:rsidRPr="003F4B5C">
          <w:rPr>
            <w:rStyle w:val="Hipercze"/>
            <w:rFonts w:ascii="Segoe UI Semilight" w:hAnsi="Segoe UI Semilight" w:cs="Segoe UI Semilight"/>
            <w:i/>
            <w:noProof/>
            <w:sz w:val="18"/>
          </w:rPr>
          <w:t>Wykres 2. Mieszkańcy z podziałem na grupy ekonomiczne na terenie gminy Stalowa Wola.</w:t>
        </w:r>
        <w:r w:rsidR="003F4B5C" w:rsidRPr="003F4B5C">
          <w:rPr>
            <w:rFonts w:ascii="Segoe UI Semilight" w:hAnsi="Segoe UI Semilight" w:cs="Segoe UI Semilight"/>
            <w:i/>
            <w:noProof/>
            <w:webHidden/>
            <w:sz w:val="18"/>
          </w:rPr>
          <w:tab/>
        </w:r>
        <w:r w:rsidR="003F4B5C" w:rsidRPr="003F4B5C">
          <w:rPr>
            <w:rFonts w:ascii="Segoe UI Semilight" w:hAnsi="Segoe UI Semilight" w:cs="Segoe UI Semilight"/>
            <w:i/>
            <w:noProof/>
            <w:webHidden/>
            <w:sz w:val="18"/>
          </w:rPr>
          <w:fldChar w:fldCharType="begin"/>
        </w:r>
        <w:r w:rsidR="003F4B5C" w:rsidRPr="003F4B5C">
          <w:rPr>
            <w:rFonts w:ascii="Segoe UI Semilight" w:hAnsi="Segoe UI Semilight" w:cs="Segoe UI Semilight"/>
            <w:i/>
            <w:noProof/>
            <w:webHidden/>
            <w:sz w:val="18"/>
          </w:rPr>
          <w:instrText xml:space="preserve"> PAGEREF _Toc15933690 \h </w:instrText>
        </w:r>
        <w:r w:rsidR="003F4B5C" w:rsidRPr="003F4B5C">
          <w:rPr>
            <w:rFonts w:ascii="Segoe UI Semilight" w:hAnsi="Segoe UI Semilight" w:cs="Segoe UI Semilight"/>
            <w:i/>
            <w:noProof/>
            <w:webHidden/>
            <w:sz w:val="18"/>
          </w:rPr>
        </w:r>
        <w:r w:rsidR="003F4B5C" w:rsidRPr="003F4B5C">
          <w:rPr>
            <w:rFonts w:ascii="Segoe UI Semilight" w:hAnsi="Segoe UI Semilight" w:cs="Segoe UI Semilight"/>
            <w:i/>
            <w:noProof/>
            <w:webHidden/>
            <w:sz w:val="18"/>
          </w:rPr>
          <w:fldChar w:fldCharType="separate"/>
        </w:r>
        <w:r w:rsidR="00A23757">
          <w:rPr>
            <w:rFonts w:ascii="Segoe UI Semilight" w:hAnsi="Segoe UI Semilight" w:cs="Segoe UI Semilight"/>
            <w:i/>
            <w:noProof/>
            <w:webHidden/>
            <w:sz w:val="18"/>
          </w:rPr>
          <w:t>14</w:t>
        </w:r>
        <w:r w:rsidR="003F4B5C" w:rsidRPr="003F4B5C">
          <w:rPr>
            <w:rFonts w:ascii="Segoe UI Semilight" w:hAnsi="Segoe UI Semilight" w:cs="Segoe UI Semilight"/>
            <w:i/>
            <w:noProof/>
            <w:webHidden/>
            <w:sz w:val="18"/>
          </w:rPr>
          <w:fldChar w:fldCharType="end"/>
        </w:r>
      </w:hyperlink>
    </w:p>
    <w:p w:rsidR="003F4B5C" w:rsidRPr="003F4B5C" w:rsidRDefault="001E4A3C" w:rsidP="003F4B5C">
      <w:pPr>
        <w:pStyle w:val="Spisilustracji"/>
        <w:tabs>
          <w:tab w:val="right" w:leader="dot" w:pos="9060"/>
        </w:tabs>
        <w:spacing w:line="276" w:lineRule="auto"/>
        <w:rPr>
          <w:rFonts w:ascii="Segoe UI Semilight" w:eastAsiaTheme="minorEastAsia" w:hAnsi="Segoe UI Semilight" w:cs="Segoe UI Semilight"/>
          <w:i/>
          <w:caps w:val="0"/>
          <w:noProof/>
          <w:szCs w:val="22"/>
          <w:lang w:eastAsia="pl-PL"/>
        </w:rPr>
      </w:pPr>
      <w:hyperlink w:anchor="_Toc15933691" w:history="1">
        <w:r w:rsidR="003F4B5C" w:rsidRPr="003F4B5C">
          <w:rPr>
            <w:rStyle w:val="Hipercze"/>
            <w:rFonts w:ascii="Segoe UI Semilight" w:hAnsi="Segoe UI Semilight" w:cs="Segoe UI Semilight"/>
            <w:i/>
            <w:noProof/>
            <w:sz w:val="18"/>
          </w:rPr>
          <w:t>Wykres 3. Liczba podmiotów gospodarczych w latach 2014 – 2018 na terenie gminy Stalowa Wola.</w:t>
        </w:r>
        <w:r w:rsidR="003F4B5C" w:rsidRPr="003F4B5C">
          <w:rPr>
            <w:rFonts w:ascii="Segoe UI Semilight" w:hAnsi="Segoe UI Semilight" w:cs="Segoe UI Semilight"/>
            <w:i/>
            <w:noProof/>
            <w:webHidden/>
            <w:sz w:val="18"/>
          </w:rPr>
          <w:tab/>
        </w:r>
        <w:r w:rsidR="003F4B5C" w:rsidRPr="003F4B5C">
          <w:rPr>
            <w:rFonts w:ascii="Segoe UI Semilight" w:hAnsi="Segoe UI Semilight" w:cs="Segoe UI Semilight"/>
            <w:i/>
            <w:noProof/>
            <w:webHidden/>
            <w:sz w:val="18"/>
          </w:rPr>
          <w:fldChar w:fldCharType="begin"/>
        </w:r>
        <w:r w:rsidR="003F4B5C" w:rsidRPr="003F4B5C">
          <w:rPr>
            <w:rFonts w:ascii="Segoe UI Semilight" w:hAnsi="Segoe UI Semilight" w:cs="Segoe UI Semilight"/>
            <w:i/>
            <w:noProof/>
            <w:webHidden/>
            <w:sz w:val="18"/>
          </w:rPr>
          <w:instrText xml:space="preserve"> PAGEREF _Toc15933691 \h </w:instrText>
        </w:r>
        <w:r w:rsidR="003F4B5C" w:rsidRPr="003F4B5C">
          <w:rPr>
            <w:rFonts w:ascii="Segoe UI Semilight" w:hAnsi="Segoe UI Semilight" w:cs="Segoe UI Semilight"/>
            <w:i/>
            <w:noProof/>
            <w:webHidden/>
            <w:sz w:val="18"/>
          </w:rPr>
        </w:r>
        <w:r w:rsidR="003F4B5C" w:rsidRPr="003F4B5C">
          <w:rPr>
            <w:rFonts w:ascii="Segoe UI Semilight" w:hAnsi="Segoe UI Semilight" w:cs="Segoe UI Semilight"/>
            <w:i/>
            <w:noProof/>
            <w:webHidden/>
            <w:sz w:val="18"/>
          </w:rPr>
          <w:fldChar w:fldCharType="separate"/>
        </w:r>
        <w:r w:rsidR="00A23757">
          <w:rPr>
            <w:rFonts w:ascii="Segoe UI Semilight" w:hAnsi="Segoe UI Semilight" w:cs="Segoe UI Semilight"/>
            <w:i/>
            <w:noProof/>
            <w:webHidden/>
            <w:sz w:val="18"/>
          </w:rPr>
          <w:t>15</w:t>
        </w:r>
        <w:r w:rsidR="003F4B5C" w:rsidRPr="003F4B5C">
          <w:rPr>
            <w:rFonts w:ascii="Segoe UI Semilight" w:hAnsi="Segoe UI Semilight" w:cs="Segoe UI Semilight"/>
            <w:i/>
            <w:noProof/>
            <w:webHidden/>
            <w:sz w:val="18"/>
          </w:rPr>
          <w:fldChar w:fldCharType="end"/>
        </w:r>
      </w:hyperlink>
    </w:p>
    <w:p w:rsidR="003F4B5C" w:rsidRPr="003F4B5C" w:rsidRDefault="001E4A3C" w:rsidP="003F4B5C">
      <w:pPr>
        <w:pStyle w:val="Spisilustracji"/>
        <w:tabs>
          <w:tab w:val="right" w:leader="dot" w:pos="9060"/>
        </w:tabs>
        <w:spacing w:line="276" w:lineRule="auto"/>
        <w:rPr>
          <w:rFonts w:ascii="Segoe UI Semilight" w:eastAsiaTheme="minorEastAsia" w:hAnsi="Segoe UI Semilight" w:cs="Segoe UI Semilight"/>
          <w:i/>
          <w:caps w:val="0"/>
          <w:noProof/>
          <w:szCs w:val="22"/>
          <w:lang w:eastAsia="pl-PL"/>
        </w:rPr>
      </w:pPr>
      <w:hyperlink w:anchor="_Toc15933692" w:history="1">
        <w:r w:rsidR="003F4B5C" w:rsidRPr="003F4B5C">
          <w:rPr>
            <w:rStyle w:val="Hipercze"/>
            <w:rFonts w:ascii="Segoe UI Semilight" w:hAnsi="Segoe UI Semilight" w:cs="Segoe UI Semilight"/>
            <w:i/>
            <w:noProof/>
            <w:sz w:val="18"/>
          </w:rPr>
          <w:t>Wykres 4. Udział parków, zieleńców i terenów zieleni osiedlowej w powierzchni ogółem na terenie gminy Stalowa Wola.</w:t>
        </w:r>
        <w:r w:rsidR="003F4B5C" w:rsidRPr="003F4B5C">
          <w:rPr>
            <w:rFonts w:ascii="Segoe UI Semilight" w:hAnsi="Segoe UI Semilight" w:cs="Segoe UI Semilight"/>
            <w:i/>
            <w:noProof/>
            <w:webHidden/>
            <w:sz w:val="18"/>
          </w:rPr>
          <w:tab/>
        </w:r>
        <w:r w:rsidR="003F4B5C" w:rsidRPr="003F4B5C">
          <w:rPr>
            <w:rFonts w:ascii="Segoe UI Semilight" w:hAnsi="Segoe UI Semilight" w:cs="Segoe UI Semilight"/>
            <w:i/>
            <w:noProof/>
            <w:webHidden/>
            <w:sz w:val="18"/>
          </w:rPr>
          <w:fldChar w:fldCharType="begin"/>
        </w:r>
        <w:r w:rsidR="003F4B5C" w:rsidRPr="003F4B5C">
          <w:rPr>
            <w:rFonts w:ascii="Segoe UI Semilight" w:hAnsi="Segoe UI Semilight" w:cs="Segoe UI Semilight"/>
            <w:i/>
            <w:noProof/>
            <w:webHidden/>
            <w:sz w:val="18"/>
          </w:rPr>
          <w:instrText xml:space="preserve"> PAGEREF _Toc15933692 \h </w:instrText>
        </w:r>
        <w:r w:rsidR="003F4B5C" w:rsidRPr="003F4B5C">
          <w:rPr>
            <w:rFonts w:ascii="Segoe UI Semilight" w:hAnsi="Segoe UI Semilight" w:cs="Segoe UI Semilight"/>
            <w:i/>
            <w:noProof/>
            <w:webHidden/>
            <w:sz w:val="18"/>
          </w:rPr>
        </w:r>
        <w:r w:rsidR="003F4B5C" w:rsidRPr="003F4B5C">
          <w:rPr>
            <w:rFonts w:ascii="Segoe UI Semilight" w:hAnsi="Segoe UI Semilight" w:cs="Segoe UI Semilight"/>
            <w:i/>
            <w:noProof/>
            <w:webHidden/>
            <w:sz w:val="18"/>
          </w:rPr>
          <w:fldChar w:fldCharType="separate"/>
        </w:r>
        <w:r w:rsidR="00A23757">
          <w:rPr>
            <w:rFonts w:ascii="Segoe UI Semilight" w:hAnsi="Segoe UI Semilight" w:cs="Segoe UI Semilight"/>
            <w:i/>
            <w:noProof/>
            <w:webHidden/>
            <w:sz w:val="18"/>
          </w:rPr>
          <w:t>70</w:t>
        </w:r>
        <w:r w:rsidR="003F4B5C" w:rsidRPr="003F4B5C">
          <w:rPr>
            <w:rFonts w:ascii="Segoe UI Semilight" w:hAnsi="Segoe UI Semilight" w:cs="Segoe UI Semilight"/>
            <w:i/>
            <w:noProof/>
            <w:webHidden/>
            <w:sz w:val="18"/>
          </w:rPr>
          <w:fldChar w:fldCharType="end"/>
        </w:r>
      </w:hyperlink>
    </w:p>
    <w:p w:rsidR="003F4B5C" w:rsidRPr="003F4B5C" w:rsidRDefault="001E4A3C" w:rsidP="003F4B5C">
      <w:pPr>
        <w:pStyle w:val="Spisilustracji"/>
        <w:tabs>
          <w:tab w:val="right" w:leader="dot" w:pos="9060"/>
        </w:tabs>
        <w:spacing w:line="276" w:lineRule="auto"/>
        <w:rPr>
          <w:rFonts w:ascii="Segoe UI Semilight" w:eastAsiaTheme="minorEastAsia" w:hAnsi="Segoe UI Semilight" w:cs="Segoe UI Semilight"/>
          <w:i/>
          <w:caps w:val="0"/>
          <w:noProof/>
          <w:szCs w:val="22"/>
          <w:lang w:eastAsia="pl-PL"/>
        </w:rPr>
      </w:pPr>
      <w:hyperlink w:anchor="_Toc15933693" w:history="1">
        <w:r w:rsidR="003F4B5C" w:rsidRPr="003F4B5C">
          <w:rPr>
            <w:rStyle w:val="Hipercze"/>
            <w:rFonts w:ascii="Segoe UI Semilight" w:hAnsi="Segoe UI Semilight" w:cs="Segoe UI Semilight"/>
            <w:i/>
            <w:noProof/>
            <w:sz w:val="18"/>
          </w:rPr>
          <w:t>Wykres 5. Powierzchnia gruntów leśnych na terenie gminy Stalowa Wola w ostatnich latach.</w:t>
        </w:r>
        <w:r w:rsidR="003F4B5C" w:rsidRPr="003F4B5C">
          <w:rPr>
            <w:rFonts w:ascii="Segoe UI Semilight" w:hAnsi="Segoe UI Semilight" w:cs="Segoe UI Semilight"/>
            <w:i/>
            <w:noProof/>
            <w:webHidden/>
            <w:sz w:val="18"/>
          </w:rPr>
          <w:tab/>
        </w:r>
        <w:r w:rsidR="003F4B5C" w:rsidRPr="003F4B5C">
          <w:rPr>
            <w:rFonts w:ascii="Segoe UI Semilight" w:hAnsi="Segoe UI Semilight" w:cs="Segoe UI Semilight"/>
            <w:i/>
            <w:noProof/>
            <w:webHidden/>
            <w:sz w:val="18"/>
          </w:rPr>
          <w:fldChar w:fldCharType="begin"/>
        </w:r>
        <w:r w:rsidR="003F4B5C" w:rsidRPr="003F4B5C">
          <w:rPr>
            <w:rFonts w:ascii="Segoe UI Semilight" w:hAnsi="Segoe UI Semilight" w:cs="Segoe UI Semilight"/>
            <w:i/>
            <w:noProof/>
            <w:webHidden/>
            <w:sz w:val="18"/>
          </w:rPr>
          <w:instrText xml:space="preserve"> PAGEREF _Toc15933693 \h </w:instrText>
        </w:r>
        <w:r w:rsidR="003F4B5C" w:rsidRPr="003F4B5C">
          <w:rPr>
            <w:rFonts w:ascii="Segoe UI Semilight" w:hAnsi="Segoe UI Semilight" w:cs="Segoe UI Semilight"/>
            <w:i/>
            <w:noProof/>
            <w:webHidden/>
            <w:sz w:val="18"/>
          </w:rPr>
        </w:r>
        <w:r w:rsidR="003F4B5C" w:rsidRPr="003F4B5C">
          <w:rPr>
            <w:rFonts w:ascii="Segoe UI Semilight" w:hAnsi="Segoe UI Semilight" w:cs="Segoe UI Semilight"/>
            <w:i/>
            <w:noProof/>
            <w:webHidden/>
            <w:sz w:val="18"/>
          </w:rPr>
          <w:fldChar w:fldCharType="separate"/>
        </w:r>
        <w:r w:rsidR="00A23757">
          <w:rPr>
            <w:rFonts w:ascii="Segoe UI Semilight" w:hAnsi="Segoe UI Semilight" w:cs="Segoe UI Semilight"/>
            <w:i/>
            <w:noProof/>
            <w:webHidden/>
            <w:sz w:val="18"/>
          </w:rPr>
          <w:t>72</w:t>
        </w:r>
        <w:r w:rsidR="003F4B5C" w:rsidRPr="003F4B5C">
          <w:rPr>
            <w:rFonts w:ascii="Segoe UI Semilight" w:hAnsi="Segoe UI Semilight" w:cs="Segoe UI Semilight"/>
            <w:i/>
            <w:noProof/>
            <w:webHidden/>
            <w:sz w:val="18"/>
          </w:rPr>
          <w:fldChar w:fldCharType="end"/>
        </w:r>
      </w:hyperlink>
    </w:p>
    <w:p w:rsidR="00A90A30" w:rsidRDefault="003F4B5C" w:rsidP="00C54C64">
      <w:pPr>
        <w:spacing w:line="240" w:lineRule="auto"/>
        <w:rPr>
          <w:sz w:val="18"/>
          <w:szCs w:val="18"/>
        </w:rPr>
      </w:pPr>
      <w:r>
        <w:rPr>
          <w:rFonts w:ascii="Segoe UI Semilight" w:hAnsi="Segoe UI Semilight" w:cs="Segoe UI Semilight"/>
          <w:i/>
          <w:caps/>
          <w:sz w:val="18"/>
          <w:szCs w:val="18"/>
        </w:rPr>
        <w:fldChar w:fldCharType="end"/>
      </w:r>
    </w:p>
    <w:sectPr w:rsidR="00A90A30" w:rsidSect="00636D34">
      <w:headerReference w:type="default" r:id="rId46"/>
      <w:pgSz w:w="11906" w:h="16838"/>
      <w:pgMar w:top="1418" w:right="1418" w:bottom="1418" w:left="1418" w:header="17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4A3C" w:rsidRDefault="001E4A3C" w:rsidP="00765B0F">
      <w:r>
        <w:separator/>
      </w:r>
    </w:p>
  </w:endnote>
  <w:endnote w:type="continuationSeparator" w:id="0">
    <w:p w:rsidR="001E4A3C" w:rsidRDefault="001E4A3C" w:rsidP="00765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MS Gothic"/>
    <w:charset w:val="8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egoe UI Semilight">
    <w:panose1 w:val="020B04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Arial Narrow">
    <w:panose1 w:val="020B0606020202030204"/>
    <w:charset w:val="EE"/>
    <w:family w:val="swiss"/>
    <w:pitch w:val="variable"/>
    <w:sig w:usb0="00000287" w:usb1="000008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TrebuchetMS">
    <w:altName w:val="MS Gothic"/>
    <w:panose1 w:val="00000000000000000000"/>
    <w:charset w:val="80"/>
    <w:family w:val="auto"/>
    <w:notTrueType/>
    <w:pitch w:val="default"/>
    <w:sig w:usb0="00000001" w:usb1="08070000" w:usb2="00000010" w:usb3="00000000" w:csb0="00020000" w:csb1="00000000"/>
  </w:font>
  <w:font w:name="BookmanOldStyle">
    <w:altName w:val="MS Gothic"/>
    <w:panose1 w:val="00000000000000000000"/>
    <w:charset w:val="80"/>
    <w:family w:val="auto"/>
    <w:notTrueType/>
    <w:pitch w:val="default"/>
    <w:sig w:usb0="00000001" w:usb1="08070000" w:usb2="00000010" w:usb3="00000000" w:csb0="00020000" w:csb1="00000000"/>
  </w:font>
  <w:font w:name="Verdana,Bold">
    <w:altName w:val="MS Gothic"/>
    <w:panose1 w:val="00000000000000000000"/>
    <w:charset w:val="80"/>
    <w:family w:val="auto"/>
    <w:notTrueType/>
    <w:pitch w:val="default"/>
    <w:sig w:usb0="00000000" w:usb1="08070000" w:usb2="00000010" w:usb3="00000000" w:csb0="00020000" w:csb1="00000000"/>
  </w:font>
  <w:font w:name="Helvetica">
    <w:panose1 w:val="020B05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8535632"/>
      <w:docPartObj>
        <w:docPartGallery w:val="Page Numbers (Bottom of Page)"/>
        <w:docPartUnique/>
      </w:docPartObj>
    </w:sdtPr>
    <w:sdtEndPr/>
    <w:sdtContent>
      <w:p w:rsidR="00E05E29" w:rsidRDefault="00E05E29" w:rsidP="00E92F3B">
        <w:pPr>
          <w:pStyle w:val="Stopka"/>
          <w:jc w:val="right"/>
        </w:pPr>
        <w:r>
          <w:t xml:space="preserve">Strona | </w:t>
        </w:r>
        <w:r>
          <w:fldChar w:fldCharType="begin"/>
        </w:r>
        <w:r>
          <w:instrText>PAGE   \* MERGEFORMAT</w:instrText>
        </w:r>
        <w:r>
          <w:fldChar w:fldCharType="separate"/>
        </w:r>
        <w:r w:rsidR="004A2DF0">
          <w:rPr>
            <w:noProof/>
          </w:rPr>
          <w:t>21</w:t>
        </w:r>
        <w:r>
          <w:fldChar w:fldCharType="end"/>
        </w:r>
        <w: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73A" w:rsidRDefault="00E0573A">
    <w:pPr>
      <w:pStyle w:val="Stopka"/>
      <w:jc w:val="right"/>
    </w:pPr>
  </w:p>
  <w:p w:rsidR="00E0573A" w:rsidRDefault="00E0573A">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8208669"/>
      <w:docPartObj>
        <w:docPartGallery w:val="Page Numbers (Bottom of Page)"/>
        <w:docPartUnique/>
      </w:docPartObj>
    </w:sdtPr>
    <w:sdtEndPr/>
    <w:sdtContent>
      <w:p w:rsidR="00E0573A" w:rsidRDefault="00E0573A" w:rsidP="00E92F3B">
        <w:pPr>
          <w:pStyle w:val="Stopka"/>
          <w:jc w:val="right"/>
        </w:pPr>
        <w:r>
          <w:t xml:space="preserve">Strona | </w:t>
        </w:r>
        <w:r>
          <w:fldChar w:fldCharType="begin"/>
        </w:r>
        <w:r>
          <w:instrText>PAGE   \* MERGEFORMAT</w:instrText>
        </w:r>
        <w:r>
          <w:fldChar w:fldCharType="separate"/>
        </w:r>
        <w:r w:rsidR="004A2DF0">
          <w:rPr>
            <w:noProof/>
          </w:rPr>
          <w:t>40</w:t>
        </w:r>
        <w:r>
          <w:fldChar w:fldCharType="end"/>
        </w:r>
        <w: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4A3C" w:rsidRDefault="001E4A3C" w:rsidP="00765B0F">
      <w:r>
        <w:separator/>
      </w:r>
    </w:p>
  </w:footnote>
  <w:footnote w:type="continuationSeparator" w:id="0">
    <w:p w:rsidR="001E4A3C" w:rsidRDefault="001E4A3C" w:rsidP="00765B0F">
      <w:r>
        <w:continuationSeparator/>
      </w:r>
    </w:p>
  </w:footnote>
  <w:footnote w:id="1">
    <w:p w:rsidR="00E05E29" w:rsidRDefault="00E05E29" w:rsidP="0072387B">
      <w:pPr>
        <w:pStyle w:val="Tekstprzypisudolnego"/>
      </w:pPr>
      <w:r w:rsidRPr="00DD6C9A">
        <w:rPr>
          <w:rStyle w:val="Odwoanieprzypisudolnego"/>
          <w:sz w:val="18"/>
        </w:rPr>
        <w:footnoteRef/>
      </w:r>
      <w:r w:rsidRPr="00DD6C9A">
        <w:rPr>
          <w:sz w:val="18"/>
        </w:rPr>
        <w:t xml:space="preserve"> Kierunek interwencji dotyczy także zagrożenia przed hałasem.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E29" w:rsidRDefault="00E05E29" w:rsidP="000A4842">
    <w:pPr>
      <w:pStyle w:val="Nagwek"/>
      <w:rPr>
        <w:b/>
        <w:i/>
        <w:szCs w:val="20"/>
      </w:rPr>
    </w:pPr>
    <w:r>
      <w:rPr>
        <w:b/>
        <w:i/>
        <w:noProof/>
        <w:szCs w:val="20"/>
        <w:lang w:eastAsia="pl-PL"/>
      </w:rPr>
      <mc:AlternateContent>
        <mc:Choice Requires="wps">
          <w:drawing>
            <wp:anchor distT="0" distB="0" distL="114300" distR="114300" simplePos="0" relativeHeight="251704320" behindDoc="0" locked="0" layoutInCell="1" allowOverlap="1">
              <wp:simplePos x="0" y="0"/>
              <wp:positionH relativeFrom="column">
                <wp:posOffset>6337844</wp:posOffset>
              </wp:positionH>
              <wp:positionV relativeFrom="paragraph">
                <wp:posOffset>105410</wp:posOffset>
              </wp:positionV>
              <wp:extent cx="555172" cy="576943"/>
              <wp:effectExtent l="19050" t="19050" r="35560" b="33020"/>
              <wp:wrapNone/>
              <wp:docPr id="42" name="Owal 42"/>
              <wp:cNvGraphicFramePr/>
              <a:graphic xmlns:a="http://schemas.openxmlformats.org/drawingml/2006/main">
                <a:graphicData uri="http://schemas.microsoft.com/office/word/2010/wordprocessingShape">
                  <wps:wsp>
                    <wps:cNvSpPr/>
                    <wps:spPr>
                      <a:xfrm>
                        <a:off x="0" y="0"/>
                        <a:ext cx="555172" cy="576943"/>
                      </a:xfrm>
                      <a:prstGeom prst="ellipse">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oval w14:anchorId="713F3944" id="Owal 42" o:spid="_x0000_s1026" style="position:absolute;margin-left:499.05pt;margin-top:8.3pt;width:43.7pt;height:45.4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" fillcolor="#4472c4 [3208]" strokecolor="#4472c4 [3208]" strokeweight="1.52778mm">
              <v:stroke linestyle="thickThin"/>
            </v:oval>
          </w:pict>
        </mc:Fallback>
      </mc:AlternateContent>
    </w:r>
  </w:p>
  <w:p w:rsidR="00E05E29" w:rsidRPr="00870F99" w:rsidRDefault="00E05E29" w:rsidP="00870F99">
    <w:pPr>
      <w:pStyle w:val="Nagwek"/>
      <w:jc w:val="center"/>
      <w:rPr>
        <w:rFonts w:ascii="Segoe UI Semilight" w:hAnsi="Segoe UI Semilight" w:cs="Segoe UI Semilight"/>
        <w:b/>
        <w:sz w:val="20"/>
        <w:szCs w:val="20"/>
      </w:rPr>
    </w:pPr>
    <w:r>
      <w:rPr>
        <w:rFonts w:ascii="Segoe UI Semilight" w:hAnsi="Segoe UI Semilight" w:cs="Segoe UI Semilight"/>
        <w:b/>
        <w:sz w:val="20"/>
        <w:szCs w:val="20"/>
      </w:rPr>
      <w:t>Program</w:t>
    </w:r>
    <w:r w:rsidRPr="00126310">
      <w:rPr>
        <w:rFonts w:ascii="Segoe UI Semilight" w:hAnsi="Segoe UI Semilight" w:cs="Segoe UI Semilight"/>
        <w:b/>
        <w:sz w:val="20"/>
        <w:szCs w:val="20"/>
      </w:rPr>
      <w:t xml:space="preserve"> ochrony środowiska Gminy Stalowa Wola na lata 2020-2023 z perspektywa do roku 2026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E29" w:rsidRDefault="00E05E29" w:rsidP="009C34F5">
    <w:pPr>
      <w:pStyle w:val="Nagwek"/>
      <w:rPr>
        <w:b/>
        <w:i/>
        <w:szCs w:val="20"/>
      </w:rPr>
    </w:pPr>
    <w:r>
      <w:rPr>
        <w:b/>
        <w:i/>
        <w:szCs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73A" w:rsidRDefault="00E0573A" w:rsidP="009C34F5">
    <w:pPr>
      <w:pStyle w:val="Nagwek"/>
      <w:rPr>
        <w:b/>
        <w:i/>
        <w:szCs w:val="20"/>
      </w:rPr>
    </w:pPr>
    <w:r>
      <w:rPr>
        <w:b/>
        <w:i/>
        <w:szCs w:val="20"/>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E29" w:rsidRDefault="00E05E29" w:rsidP="005462F0">
    <w:pPr>
      <w:pStyle w:val="Nagwek"/>
      <w:rPr>
        <w:b/>
        <w:i/>
        <w:szCs w:val="20"/>
      </w:rPr>
    </w:pPr>
    <w:r>
      <w:rPr>
        <w:b/>
        <w:i/>
        <w:noProof/>
        <w:szCs w:val="20"/>
        <w:lang w:eastAsia="pl-PL"/>
      </w:rPr>
      <mc:AlternateContent>
        <mc:Choice Requires="wps">
          <w:drawing>
            <wp:anchor distT="0" distB="0" distL="114300" distR="114300" simplePos="0" relativeHeight="251706368" behindDoc="0" locked="0" layoutInCell="1" allowOverlap="1" wp14:anchorId="0128EDFE" wp14:editId="1A3EDAE1">
              <wp:simplePos x="0" y="0"/>
              <wp:positionH relativeFrom="column">
                <wp:posOffset>9435993</wp:posOffset>
              </wp:positionH>
              <wp:positionV relativeFrom="paragraph">
                <wp:posOffset>157074</wp:posOffset>
              </wp:positionV>
              <wp:extent cx="555172" cy="576943"/>
              <wp:effectExtent l="19050" t="19050" r="35560" b="33020"/>
              <wp:wrapNone/>
              <wp:docPr id="52" name="Owal 52"/>
              <wp:cNvGraphicFramePr/>
              <a:graphic xmlns:a="http://schemas.openxmlformats.org/drawingml/2006/main">
                <a:graphicData uri="http://schemas.microsoft.com/office/word/2010/wordprocessingShape">
                  <wps:wsp>
                    <wps:cNvSpPr/>
                    <wps:spPr>
                      <a:xfrm>
                        <a:off x="0" y="0"/>
                        <a:ext cx="555172" cy="576943"/>
                      </a:xfrm>
                      <a:prstGeom prst="ellipse">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oval w14:anchorId="59E7CF09" id="Owal 52" o:spid="_x0000_s1026" style="position:absolute;margin-left:743pt;margin-top:12.35pt;width:43.7pt;height:45.4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" fillcolor="#4472c4 [3208]" strokecolor="#4472c4 [3208]" strokeweight="1.52778mm">
              <v:stroke linestyle="thickThin"/>
            </v:oval>
          </w:pict>
        </mc:Fallback>
      </mc:AlternateContent>
    </w:r>
  </w:p>
  <w:p w:rsidR="00E05E29" w:rsidRDefault="00E05E29" w:rsidP="002D437A">
    <w:pPr>
      <w:pStyle w:val="Nagwek"/>
      <w:jc w:val="center"/>
      <w:rPr>
        <w:rFonts w:ascii="Segoe UI Semilight" w:hAnsi="Segoe UI Semilight" w:cs="Segoe UI Semilight"/>
        <w:b/>
        <w:sz w:val="20"/>
        <w:szCs w:val="20"/>
      </w:rPr>
    </w:pPr>
    <w:r w:rsidRPr="002D437A">
      <w:rPr>
        <w:rFonts w:ascii="Segoe UI Semilight" w:hAnsi="Segoe UI Semilight" w:cs="Segoe UI Semilight"/>
        <w:b/>
        <w:sz w:val="20"/>
        <w:szCs w:val="20"/>
      </w:rPr>
      <w:t>Program ochrony środowiska Gminy Stalowa Wola na lata 2020-2023 z perspektywa do roku 2026</w:t>
    </w:r>
  </w:p>
  <w:p w:rsidR="00E05E29" w:rsidRPr="005462F0" w:rsidRDefault="00E05E29" w:rsidP="005462F0">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E29" w:rsidRDefault="00E05E29" w:rsidP="00160BD9">
    <w:pPr>
      <w:pStyle w:val="Nagwek"/>
      <w:jc w:val="center"/>
      <w:rPr>
        <w:b/>
        <w:szCs w:val="20"/>
      </w:rPr>
    </w:pPr>
    <w:r>
      <w:rPr>
        <w:b/>
        <w:i/>
        <w:noProof/>
        <w:szCs w:val="20"/>
        <w:lang w:eastAsia="pl-PL"/>
      </w:rPr>
      <mc:AlternateContent>
        <mc:Choice Requires="wps">
          <w:drawing>
            <wp:anchor distT="0" distB="0" distL="114300" distR="114300" simplePos="0" relativeHeight="251708416" behindDoc="0" locked="0" layoutInCell="1" allowOverlap="1" wp14:anchorId="64F32861" wp14:editId="5F610081">
              <wp:simplePos x="0" y="0"/>
              <wp:positionH relativeFrom="column">
                <wp:posOffset>6327492</wp:posOffset>
              </wp:positionH>
              <wp:positionV relativeFrom="paragraph">
                <wp:posOffset>156418</wp:posOffset>
              </wp:positionV>
              <wp:extent cx="555172" cy="576943"/>
              <wp:effectExtent l="19050" t="19050" r="35560" b="33020"/>
              <wp:wrapNone/>
              <wp:docPr id="53" name="Owal 53"/>
              <wp:cNvGraphicFramePr/>
              <a:graphic xmlns:a="http://schemas.openxmlformats.org/drawingml/2006/main">
                <a:graphicData uri="http://schemas.microsoft.com/office/word/2010/wordprocessingShape">
                  <wps:wsp>
                    <wps:cNvSpPr/>
                    <wps:spPr>
                      <a:xfrm>
                        <a:off x="0" y="0"/>
                        <a:ext cx="555172" cy="576943"/>
                      </a:xfrm>
                      <a:prstGeom prst="ellipse">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oval w14:anchorId="750434D2" id="Owal 53" o:spid="_x0000_s1026" style="position:absolute;margin-left:498.25pt;margin-top:12.3pt;width:43.7pt;height:45.4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" fillcolor="#4472c4 [3208]" strokecolor="#4472c4 [3208]" strokeweight="1.52778mm">
              <v:stroke linestyle="thickThin"/>
            </v:oval>
          </w:pict>
        </mc:Fallback>
      </mc:AlternateContent>
    </w:r>
  </w:p>
  <w:p w:rsidR="00E05E29" w:rsidRPr="00160BD9" w:rsidRDefault="00E05E29" w:rsidP="002D437A">
    <w:pPr>
      <w:pStyle w:val="Nagwek"/>
      <w:jc w:val="center"/>
      <w:rPr>
        <w:b/>
        <w:szCs w:val="20"/>
      </w:rPr>
    </w:pPr>
    <w:r w:rsidRPr="002D437A">
      <w:rPr>
        <w:rFonts w:ascii="Segoe UI Semilight" w:hAnsi="Segoe UI Semilight" w:cs="Segoe UI Semilight"/>
        <w:b/>
        <w:sz w:val="20"/>
        <w:szCs w:val="20"/>
      </w:rPr>
      <w:t>Program ochrony środowiska Gminy Stalowa Wola na lata 2020-2023 z perspektywa do roku 2026</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E29" w:rsidRDefault="00E05E29" w:rsidP="004154AE">
    <w:pPr>
      <w:pStyle w:val="Nagwek"/>
      <w:rPr>
        <w:b/>
        <w:i/>
        <w:szCs w:val="20"/>
      </w:rPr>
    </w:pPr>
    <w:r>
      <w:rPr>
        <w:b/>
        <w:i/>
        <w:noProof/>
        <w:szCs w:val="20"/>
        <w:lang w:eastAsia="pl-PL"/>
      </w:rPr>
      <mc:AlternateContent>
        <mc:Choice Requires="wps">
          <w:drawing>
            <wp:anchor distT="0" distB="0" distL="114300" distR="114300" simplePos="0" relativeHeight="251710464" behindDoc="0" locked="0" layoutInCell="1" allowOverlap="1" wp14:anchorId="47EADA65" wp14:editId="17C92A7D">
              <wp:simplePos x="0" y="0"/>
              <wp:positionH relativeFrom="column">
                <wp:posOffset>9435993</wp:posOffset>
              </wp:positionH>
              <wp:positionV relativeFrom="paragraph">
                <wp:posOffset>157074</wp:posOffset>
              </wp:positionV>
              <wp:extent cx="555172" cy="576943"/>
              <wp:effectExtent l="19050" t="19050" r="35560" b="33020"/>
              <wp:wrapNone/>
              <wp:docPr id="54" name="Owal 54"/>
              <wp:cNvGraphicFramePr/>
              <a:graphic xmlns:a="http://schemas.openxmlformats.org/drawingml/2006/main">
                <a:graphicData uri="http://schemas.microsoft.com/office/word/2010/wordprocessingShape">
                  <wps:wsp>
                    <wps:cNvSpPr/>
                    <wps:spPr>
                      <a:xfrm>
                        <a:off x="0" y="0"/>
                        <a:ext cx="555172" cy="576943"/>
                      </a:xfrm>
                      <a:prstGeom prst="ellipse">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oval w14:anchorId="2C5E0C16" id="Owal 54" o:spid="_x0000_s1026" style="position:absolute;margin-left:743pt;margin-top:12.35pt;width:43.7pt;height:45.4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" fillcolor="#4472c4 [3208]" strokecolor="#4472c4 [3208]" strokeweight="1.52778mm">
              <v:stroke linestyle="thickThin"/>
            </v:oval>
          </w:pict>
        </mc:Fallback>
      </mc:AlternateContent>
    </w:r>
  </w:p>
  <w:p w:rsidR="00E05E29" w:rsidRDefault="00E05E29" w:rsidP="00160BD9">
    <w:pPr>
      <w:pStyle w:val="Nagwek"/>
      <w:jc w:val="center"/>
      <w:rPr>
        <w:rFonts w:ascii="Segoe UI Semilight" w:hAnsi="Segoe UI Semilight" w:cs="Segoe UI Semilight"/>
        <w:b/>
        <w:sz w:val="20"/>
        <w:szCs w:val="20"/>
      </w:rPr>
    </w:pPr>
    <w:r w:rsidRPr="002D437A">
      <w:rPr>
        <w:rFonts w:ascii="Segoe UI Semilight" w:hAnsi="Segoe UI Semilight" w:cs="Segoe UI Semilight"/>
        <w:b/>
        <w:sz w:val="20"/>
        <w:szCs w:val="20"/>
      </w:rPr>
      <w:t>Program ochrony środowiska Gminy Stalowa Wola na lata 2020-2023 z perspektywa do roku 2026</w:t>
    </w:r>
  </w:p>
  <w:p w:rsidR="00E05E29" w:rsidRDefault="00E05E29" w:rsidP="00160BD9">
    <w:pPr>
      <w:pStyle w:val="Nagwek"/>
      <w:jc w:val="center"/>
      <w:rPr>
        <w:b/>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E29" w:rsidRDefault="00E05E29" w:rsidP="004154AE">
    <w:pPr>
      <w:pStyle w:val="Nagwek"/>
      <w:rPr>
        <w:b/>
        <w:szCs w:val="20"/>
      </w:rPr>
    </w:pPr>
    <w:r>
      <w:rPr>
        <w:b/>
        <w:i/>
        <w:noProof/>
        <w:szCs w:val="20"/>
        <w:lang w:eastAsia="pl-PL"/>
      </w:rPr>
      <mc:AlternateContent>
        <mc:Choice Requires="wps">
          <w:drawing>
            <wp:anchor distT="0" distB="0" distL="114300" distR="114300" simplePos="0" relativeHeight="251713536" behindDoc="0" locked="0" layoutInCell="1" allowOverlap="1" wp14:anchorId="68F47A8C" wp14:editId="060E3D8E">
              <wp:simplePos x="0" y="0"/>
              <wp:positionH relativeFrom="column">
                <wp:posOffset>6327492</wp:posOffset>
              </wp:positionH>
              <wp:positionV relativeFrom="paragraph">
                <wp:posOffset>156418</wp:posOffset>
              </wp:positionV>
              <wp:extent cx="555172" cy="576943"/>
              <wp:effectExtent l="19050" t="19050" r="35560" b="33020"/>
              <wp:wrapNone/>
              <wp:docPr id="56" name="Owal 56"/>
              <wp:cNvGraphicFramePr/>
              <a:graphic xmlns:a="http://schemas.openxmlformats.org/drawingml/2006/main">
                <a:graphicData uri="http://schemas.microsoft.com/office/word/2010/wordprocessingShape">
                  <wps:wsp>
                    <wps:cNvSpPr/>
                    <wps:spPr>
                      <a:xfrm>
                        <a:off x="0" y="0"/>
                        <a:ext cx="555172" cy="576943"/>
                      </a:xfrm>
                      <a:prstGeom prst="ellipse">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oval w14:anchorId="7A0EBEF3" id="Owal 56" o:spid="_x0000_s1026" style="position:absolute;margin-left:498.25pt;margin-top:12.3pt;width:43.7pt;height:45.4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" fillcolor="#4472c4 [3208]" strokecolor="#4472c4 [3208]" strokeweight="1.52778mm">
              <v:stroke linestyle="thickThin"/>
            </v:oval>
          </w:pict>
        </mc:Fallback>
      </mc:AlternateContent>
    </w:r>
  </w:p>
  <w:p w:rsidR="00E05E29" w:rsidRDefault="00E05E29" w:rsidP="00BD3111">
    <w:pPr>
      <w:pStyle w:val="Nagwek"/>
      <w:jc w:val="center"/>
      <w:rPr>
        <w:b/>
        <w:szCs w:val="20"/>
      </w:rPr>
    </w:pPr>
    <w:r w:rsidRPr="00BD3111">
      <w:rPr>
        <w:rFonts w:ascii="Segoe UI Semilight" w:hAnsi="Segoe UI Semilight" w:cs="Segoe UI Semilight"/>
        <w:b/>
        <w:sz w:val="20"/>
        <w:szCs w:val="20"/>
      </w:rPr>
      <w:t>Program ochrony środowiska Gminy Stalowa Wola na lata 2020-2023 z perspektywa do roku 2026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 w15:restartNumberingAfterBreak="0">
    <w:nsid w:val="00000005"/>
    <w:multiLevelType w:val="multilevel"/>
    <w:tmpl w:val="00000005"/>
    <w:name w:val="WW8Num5"/>
    <w:lvl w:ilvl="0">
      <w:start w:val="1"/>
      <w:numFmt w:val="bullet"/>
      <w:lvlText w:val=""/>
      <w:lvlJc w:val="left"/>
      <w:pPr>
        <w:tabs>
          <w:tab w:val="num" w:pos="11"/>
        </w:tabs>
        <w:ind w:left="11" w:hanging="360"/>
      </w:pPr>
      <w:rPr>
        <w:rFonts w:ascii="Symbol" w:hAnsi="Symbol" w:cs="OpenSymbol"/>
      </w:rPr>
    </w:lvl>
    <w:lvl w:ilvl="1">
      <w:start w:val="1"/>
      <w:numFmt w:val="bullet"/>
      <w:lvlText w:val="◦"/>
      <w:lvlJc w:val="left"/>
      <w:pPr>
        <w:tabs>
          <w:tab w:val="num" w:pos="371"/>
        </w:tabs>
        <w:ind w:left="371" w:hanging="360"/>
      </w:pPr>
      <w:rPr>
        <w:rFonts w:ascii="OpenSymbol" w:hAnsi="OpenSymbol" w:cs="OpenSymbol"/>
      </w:rPr>
    </w:lvl>
    <w:lvl w:ilvl="2">
      <w:start w:val="1"/>
      <w:numFmt w:val="bullet"/>
      <w:lvlText w:val="▪"/>
      <w:lvlJc w:val="left"/>
      <w:pPr>
        <w:tabs>
          <w:tab w:val="num" w:pos="731"/>
        </w:tabs>
        <w:ind w:left="731" w:hanging="360"/>
      </w:pPr>
      <w:rPr>
        <w:rFonts w:ascii="OpenSymbol" w:hAnsi="OpenSymbol" w:cs="OpenSymbol"/>
      </w:rPr>
    </w:lvl>
    <w:lvl w:ilvl="3">
      <w:start w:val="1"/>
      <w:numFmt w:val="bullet"/>
      <w:lvlText w:val=""/>
      <w:lvlJc w:val="left"/>
      <w:pPr>
        <w:tabs>
          <w:tab w:val="num" w:pos="1091"/>
        </w:tabs>
        <w:ind w:left="1091" w:hanging="360"/>
      </w:pPr>
      <w:rPr>
        <w:rFonts w:ascii="Symbol" w:hAnsi="Symbol" w:cs="OpenSymbol"/>
      </w:rPr>
    </w:lvl>
    <w:lvl w:ilvl="4">
      <w:start w:val="1"/>
      <w:numFmt w:val="bullet"/>
      <w:lvlText w:val="◦"/>
      <w:lvlJc w:val="left"/>
      <w:pPr>
        <w:tabs>
          <w:tab w:val="num" w:pos="1451"/>
        </w:tabs>
        <w:ind w:left="1451" w:hanging="360"/>
      </w:pPr>
      <w:rPr>
        <w:rFonts w:ascii="OpenSymbol" w:hAnsi="OpenSymbol" w:cs="OpenSymbol"/>
      </w:rPr>
    </w:lvl>
    <w:lvl w:ilvl="5">
      <w:start w:val="1"/>
      <w:numFmt w:val="bullet"/>
      <w:lvlText w:val="▪"/>
      <w:lvlJc w:val="left"/>
      <w:pPr>
        <w:tabs>
          <w:tab w:val="num" w:pos="1811"/>
        </w:tabs>
        <w:ind w:left="1811" w:hanging="360"/>
      </w:pPr>
      <w:rPr>
        <w:rFonts w:ascii="OpenSymbol" w:hAnsi="OpenSymbol" w:cs="OpenSymbol"/>
      </w:rPr>
    </w:lvl>
    <w:lvl w:ilvl="6">
      <w:start w:val="1"/>
      <w:numFmt w:val="bullet"/>
      <w:lvlText w:val=""/>
      <w:lvlJc w:val="left"/>
      <w:pPr>
        <w:tabs>
          <w:tab w:val="num" w:pos="2171"/>
        </w:tabs>
        <w:ind w:left="2171" w:hanging="360"/>
      </w:pPr>
      <w:rPr>
        <w:rFonts w:ascii="Symbol" w:hAnsi="Symbol" w:cs="OpenSymbol"/>
      </w:rPr>
    </w:lvl>
    <w:lvl w:ilvl="7">
      <w:start w:val="1"/>
      <w:numFmt w:val="bullet"/>
      <w:lvlText w:val="◦"/>
      <w:lvlJc w:val="left"/>
      <w:pPr>
        <w:tabs>
          <w:tab w:val="num" w:pos="2531"/>
        </w:tabs>
        <w:ind w:left="2531" w:hanging="360"/>
      </w:pPr>
      <w:rPr>
        <w:rFonts w:ascii="OpenSymbol" w:hAnsi="OpenSymbol" w:cs="OpenSymbol"/>
      </w:rPr>
    </w:lvl>
    <w:lvl w:ilvl="8">
      <w:start w:val="1"/>
      <w:numFmt w:val="bullet"/>
      <w:lvlText w:val="▪"/>
      <w:lvlJc w:val="left"/>
      <w:pPr>
        <w:tabs>
          <w:tab w:val="num" w:pos="2891"/>
        </w:tabs>
        <w:ind w:left="2891" w:hanging="360"/>
      </w:pPr>
      <w:rPr>
        <w:rFonts w:ascii="OpenSymbol" w:hAnsi="OpenSymbol" w:cs="OpenSymbol"/>
      </w:rPr>
    </w:lvl>
  </w:abstractNum>
  <w:abstractNum w:abstractNumId="5" w15:restartNumberingAfterBreak="0">
    <w:nsid w:val="00000006"/>
    <w:multiLevelType w:val="multilevel"/>
    <w:tmpl w:val="00000006"/>
    <w:name w:val="WW8Num6"/>
    <w:lvl w:ilvl="0">
      <w:start w:val="1"/>
      <w:numFmt w:val="bullet"/>
      <w:suff w:val="nothing"/>
      <w:lvlText w:val=""/>
      <w:lvlJc w:val="left"/>
      <w:pPr>
        <w:tabs>
          <w:tab w:val="num" w:pos="0"/>
        </w:tabs>
        <w:ind w:left="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01C"/>
    <w:multiLevelType w:val="multilevel"/>
    <w:tmpl w:val="0000001C"/>
    <w:name w:val="WW8Num28"/>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0" w15:restartNumberingAfterBreak="0">
    <w:nsid w:val="0000001D"/>
    <w:multiLevelType w:val="multilevel"/>
    <w:tmpl w:val="0000001D"/>
    <w:name w:val="WW8Num29"/>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11" w15:restartNumberingAfterBreak="0">
    <w:nsid w:val="009C0E8B"/>
    <w:multiLevelType w:val="hybridMultilevel"/>
    <w:tmpl w:val="55504B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37B3E30"/>
    <w:multiLevelType w:val="hybridMultilevel"/>
    <w:tmpl w:val="BB204972"/>
    <w:lvl w:ilvl="0" w:tplc="7C648A72">
      <w:start w:val="1"/>
      <w:numFmt w:val="bullet"/>
      <w:pStyle w:val="Listapunkty"/>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4363125"/>
    <w:multiLevelType w:val="hybridMultilevel"/>
    <w:tmpl w:val="4DA400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51242E9"/>
    <w:multiLevelType w:val="hybridMultilevel"/>
    <w:tmpl w:val="581A6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5D973B2"/>
    <w:multiLevelType w:val="hybridMultilevel"/>
    <w:tmpl w:val="7736F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7EA4E07"/>
    <w:multiLevelType w:val="hybridMultilevel"/>
    <w:tmpl w:val="3F7625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B5D1B84"/>
    <w:multiLevelType w:val="hybridMultilevel"/>
    <w:tmpl w:val="B9E2CDA2"/>
    <w:lvl w:ilvl="0" w:tplc="7DBE5FA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B7A74FA"/>
    <w:multiLevelType w:val="multilevel"/>
    <w:tmpl w:val="04150025"/>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9" w15:restartNumberingAfterBreak="0">
    <w:nsid w:val="0BA6219F"/>
    <w:multiLevelType w:val="multilevel"/>
    <w:tmpl w:val="06AEB4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0BD92806"/>
    <w:multiLevelType w:val="hybridMultilevel"/>
    <w:tmpl w:val="2BC23B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BE87591"/>
    <w:multiLevelType w:val="hybridMultilevel"/>
    <w:tmpl w:val="559A5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BFF6A9D"/>
    <w:multiLevelType w:val="hybridMultilevel"/>
    <w:tmpl w:val="CCEE6B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D3E2BE5"/>
    <w:multiLevelType w:val="hybridMultilevel"/>
    <w:tmpl w:val="48BA6A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359633F"/>
    <w:multiLevelType w:val="hybridMultilevel"/>
    <w:tmpl w:val="8BD885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3E86467"/>
    <w:multiLevelType w:val="hybridMultilevel"/>
    <w:tmpl w:val="08C022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46632BC"/>
    <w:multiLevelType w:val="hybridMultilevel"/>
    <w:tmpl w:val="31F842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7821546"/>
    <w:multiLevelType w:val="hybridMultilevel"/>
    <w:tmpl w:val="423C8DB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9784131"/>
    <w:multiLevelType w:val="multilevel"/>
    <w:tmpl w:val="89F64C1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19E767B4"/>
    <w:multiLevelType w:val="hybridMultilevel"/>
    <w:tmpl w:val="4282E3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A4876B0"/>
    <w:multiLevelType w:val="hybridMultilevel"/>
    <w:tmpl w:val="0888AF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BB40F1D"/>
    <w:multiLevelType w:val="hybridMultilevel"/>
    <w:tmpl w:val="E43EBB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C396A6C"/>
    <w:multiLevelType w:val="hybridMultilevel"/>
    <w:tmpl w:val="174037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1352D32"/>
    <w:multiLevelType w:val="hybridMultilevel"/>
    <w:tmpl w:val="2A9E5C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14F1ACB"/>
    <w:multiLevelType w:val="multilevel"/>
    <w:tmpl w:val="3FB68FCE"/>
    <w:lvl w:ilvl="0">
      <w:start w:val="1"/>
      <w:numFmt w:val="decimal"/>
      <w:lvlText w:val="%1."/>
      <w:lvlJc w:val="left"/>
      <w:pPr>
        <w:ind w:left="444" w:hanging="44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24D94B4B"/>
    <w:multiLevelType w:val="hybridMultilevel"/>
    <w:tmpl w:val="85C2F0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76574C6"/>
    <w:multiLevelType w:val="hybridMultilevel"/>
    <w:tmpl w:val="50C8A1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7743E09"/>
    <w:multiLevelType w:val="hybridMultilevel"/>
    <w:tmpl w:val="25E6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9BC59B4"/>
    <w:multiLevelType w:val="hybridMultilevel"/>
    <w:tmpl w:val="0A76927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9DB6B51"/>
    <w:multiLevelType w:val="hybridMultilevel"/>
    <w:tmpl w:val="81D09E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BDD771A"/>
    <w:multiLevelType w:val="hybridMultilevel"/>
    <w:tmpl w:val="CE3693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F2C5A3A"/>
    <w:multiLevelType w:val="hybridMultilevel"/>
    <w:tmpl w:val="6930B2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1D56A31"/>
    <w:multiLevelType w:val="hybridMultilevel"/>
    <w:tmpl w:val="64AEE7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3840B7B"/>
    <w:multiLevelType w:val="hybridMultilevel"/>
    <w:tmpl w:val="392844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3D0682C"/>
    <w:multiLevelType w:val="hybridMultilevel"/>
    <w:tmpl w:val="A838F56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88630D2"/>
    <w:multiLevelType w:val="hybridMultilevel"/>
    <w:tmpl w:val="C1E862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EE64F9D"/>
    <w:multiLevelType w:val="hybridMultilevel"/>
    <w:tmpl w:val="237825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3FD72C2"/>
    <w:multiLevelType w:val="hybridMultilevel"/>
    <w:tmpl w:val="93B2C1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56750B1"/>
    <w:multiLevelType w:val="hybridMultilevel"/>
    <w:tmpl w:val="CB3A1F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6027544"/>
    <w:multiLevelType w:val="hybridMultilevel"/>
    <w:tmpl w:val="1EB469E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91C6B0C"/>
    <w:multiLevelType w:val="hybridMultilevel"/>
    <w:tmpl w:val="CEA07FD2"/>
    <w:lvl w:ilvl="0" w:tplc="0E5050EE">
      <w:start w:val="1"/>
      <w:numFmt w:val="lowerLetter"/>
      <w:pStyle w:val="litery"/>
      <w:lvlText w:val="%1)"/>
      <w:lvlJc w:val="left"/>
      <w:pPr>
        <w:ind w:left="1287" w:hanging="360"/>
      </w:pPr>
      <w:rPr>
        <w:rFonts w:hint="default"/>
        <w:color w:val="auto"/>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1" w15:restartNumberingAfterBreak="0">
    <w:nsid w:val="4ABD69BE"/>
    <w:multiLevelType w:val="hybridMultilevel"/>
    <w:tmpl w:val="CEA8BF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B4E27AB"/>
    <w:multiLevelType w:val="hybridMultilevel"/>
    <w:tmpl w:val="007E5B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B7C2B84"/>
    <w:multiLevelType w:val="hybridMultilevel"/>
    <w:tmpl w:val="592ECD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BB22E9E"/>
    <w:multiLevelType w:val="hybridMultilevel"/>
    <w:tmpl w:val="61705D14"/>
    <w:lvl w:ilvl="0" w:tplc="A002F372">
      <w:numFmt w:val="bullet"/>
      <w:lvlText w:val="•"/>
      <w:lvlJc w:val="left"/>
      <w:pPr>
        <w:ind w:left="720"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E3456E9"/>
    <w:multiLevelType w:val="multilevel"/>
    <w:tmpl w:val="B2FA8CC8"/>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4E3C256D"/>
    <w:multiLevelType w:val="hybridMultilevel"/>
    <w:tmpl w:val="0CFCA0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FCD2F3A"/>
    <w:multiLevelType w:val="hybridMultilevel"/>
    <w:tmpl w:val="139E13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1317AD0"/>
    <w:multiLevelType w:val="hybridMultilevel"/>
    <w:tmpl w:val="836411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63E3DDD"/>
    <w:multiLevelType w:val="hybridMultilevel"/>
    <w:tmpl w:val="167045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7DC4E81"/>
    <w:multiLevelType w:val="hybridMultilevel"/>
    <w:tmpl w:val="D94CB4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897573C"/>
    <w:multiLevelType w:val="hybridMultilevel"/>
    <w:tmpl w:val="E5B26A34"/>
    <w:lvl w:ilvl="0" w:tplc="FFFFFFFF">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2" w15:restartNumberingAfterBreak="0">
    <w:nsid w:val="58F74814"/>
    <w:multiLevelType w:val="multilevel"/>
    <w:tmpl w:val="E6AC1828"/>
    <w:lvl w:ilvl="0">
      <w:start w:val="1"/>
      <w:numFmt w:val="decimal"/>
      <w:lvlText w:val="%1."/>
      <w:lvlJc w:val="left"/>
      <w:pPr>
        <w:ind w:left="360" w:hanging="360"/>
      </w:pPr>
    </w:lvl>
    <w:lvl w:ilvl="1">
      <w:start w:val="1"/>
      <w:numFmt w:val="decimal"/>
      <w:pStyle w:val="Rozdzia"/>
      <w:lvlText w:val="%1.%2."/>
      <w:lvlJc w:val="left"/>
      <w:pPr>
        <w:ind w:left="432" w:hanging="432"/>
      </w:pPr>
      <w:rPr>
        <w:color w:val="1F4E79" w:themeColor="accent1" w:themeShade="80"/>
      </w:rPr>
    </w:lvl>
    <w:lvl w:ilvl="2">
      <w:start w:val="1"/>
      <w:numFmt w:val="decimal"/>
      <w:lvlText w:val="%1.%2.%3."/>
      <w:lvlJc w:val="left"/>
      <w:pPr>
        <w:ind w:left="1224" w:hanging="504"/>
      </w:pPr>
      <w:rPr>
        <w:color w:val="1F4E79" w:themeColor="accent1" w:themeShade="8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5DB353B3"/>
    <w:multiLevelType w:val="hybridMultilevel"/>
    <w:tmpl w:val="8D4627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DCC2F3A"/>
    <w:multiLevelType w:val="hybridMultilevel"/>
    <w:tmpl w:val="F0442A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E8C6F09"/>
    <w:multiLevelType w:val="hybridMultilevel"/>
    <w:tmpl w:val="018E1078"/>
    <w:lvl w:ilvl="0" w:tplc="FFFFFFFF">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6" w15:restartNumberingAfterBreak="0">
    <w:nsid w:val="5EBD318A"/>
    <w:multiLevelType w:val="hybridMultilevel"/>
    <w:tmpl w:val="504E119C"/>
    <w:lvl w:ilvl="0" w:tplc="7DBE5FA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1716BA2"/>
    <w:multiLevelType w:val="hybridMultilevel"/>
    <w:tmpl w:val="C5943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227312B"/>
    <w:multiLevelType w:val="hybridMultilevel"/>
    <w:tmpl w:val="F0E66E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2912E31"/>
    <w:multiLevelType w:val="hybridMultilevel"/>
    <w:tmpl w:val="924AC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3F17148"/>
    <w:multiLevelType w:val="hybridMultilevel"/>
    <w:tmpl w:val="C5F60A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4D333B4"/>
    <w:multiLevelType w:val="hybridMultilevel"/>
    <w:tmpl w:val="74CC54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80B40E9"/>
    <w:multiLevelType w:val="hybridMultilevel"/>
    <w:tmpl w:val="F63CE838"/>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73" w15:restartNumberingAfterBreak="0">
    <w:nsid w:val="687B75F5"/>
    <w:multiLevelType w:val="hybridMultilevel"/>
    <w:tmpl w:val="EEF01194"/>
    <w:lvl w:ilvl="0" w:tplc="6A967892">
      <w:start w:val="1"/>
      <w:numFmt w:val="decimal"/>
      <w:pStyle w:val="punkty"/>
      <w:lvlText w:val="%1)"/>
      <w:lvlJc w:val="left"/>
      <w:pPr>
        <w:ind w:left="644" w:hanging="360"/>
      </w:pPr>
      <w:rPr>
        <w:rFont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4" w15:restartNumberingAfterBreak="0">
    <w:nsid w:val="68F12759"/>
    <w:multiLevelType w:val="hybridMultilevel"/>
    <w:tmpl w:val="8A8A6FC6"/>
    <w:lvl w:ilvl="0" w:tplc="3910A90C">
      <w:start w:val="1"/>
      <w:numFmt w:val="bullet"/>
      <w:pStyle w:val="ListaCDE"/>
      <w:lvlText w:val=""/>
      <w:lvlJc w:val="left"/>
      <w:pPr>
        <w:ind w:left="720" w:hanging="360"/>
      </w:pPr>
      <w:rPr>
        <w:rFonts w:ascii="Wingdings" w:hAnsi="Wingdings" w:hint="default"/>
        <w:color w:val="1F4E79" w:themeColor="accent1" w:themeShade="8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9745BBD"/>
    <w:multiLevelType w:val="hybridMultilevel"/>
    <w:tmpl w:val="61B611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9AB0382"/>
    <w:multiLevelType w:val="hybridMultilevel"/>
    <w:tmpl w:val="9190D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9AE0867"/>
    <w:multiLevelType w:val="hybridMultilevel"/>
    <w:tmpl w:val="25CC8C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AA50EC5"/>
    <w:multiLevelType w:val="hybridMultilevel"/>
    <w:tmpl w:val="7EEEF18E"/>
    <w:lvl w:ilvl="0" w:tplc="FFFFFFFF">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9" w15:restartNumberingAfterBreak="0">
    <w:nsid w:val="6B3E7341"/>
    <w:multiLevelType w:val="hybridMultilevel"/>
    <w:tmpl w:val="A4BA0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03855A8"/>
    <w:multiLevelType w:val="hybridMultilevel"/>
    <w:tmpl w:val="BA0033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285183C"/>
    <w:multiLevelType w:val="hybridMultilevel"/>
    <w:tmpl w:val="F1DE83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3C6347C"/>
    <w:multiLevelType w:val="hybridMultilevel"/>
    <w:tmpl w:val="A8C053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74874116"/>
    <w:multiLevelType w:val="hybridMultilevel"/>
    <w:tmpl w:val="415266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6127402"/>
    <w:multiLevelType w:val="hybridMultilevel"/>
    <w:tmpl w:val="939E9E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CB341D6"/>
    <w:multiLevelType w:val="hybridMultilevel"/>
    <w:tmpl w:val="E856BB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CE0650B"/>
    <w:multiLevelType w:val="hybridMultilevel"/>
    <w:tmpl w:val="563A53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CE0796F"/>
    <w:multiLevelType w:val="hybridMultilevel"/>
    <w:tmpl w:val="CE7618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D1D1BDC"/>
    <w:multiLevelType w:val="hybridMultilevel"/>
    <w:tmpl w:val="2AB0F8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3"/>
  </w:num>
  <w:num w:numId="2">
    <w:abstractNumId w:val="50"/>
  </w:num>
  <w:num w:numId="3">
    <w:abstractNumId w:val="18"/>
  </w:num>
  <w:num w:numId="4">
    <w:abstractNumId w:val="62"/>
  </w:num>
  <w:num w:numId="5">
    <w:abstractNumId w:val="55"/>
  </w:num>
  <w:num w:numId="6">
    <w:abstractNumId w:val="74"/>
  </w:num>
  <w:num w:numId="7">
    <w:abstractNumId w:val="12"/>
  </w:num>
  <w:num w:numId="8">
    <w:abstractNumId w:val="42"/>
  </w:num>
  <w:num w:numId="9">
    <w:abstractNumId w:val="38"/>
  </w:num>
  <w:num w:numId="10">
    <w:abstractNumId w:val="61"/>
  </w:num>
  <w:num w:numId="11">
    <w:abstractNumId w:val="78"/>
  </w:num>
  <w:num w:numId="12">
    <w:abstractNumId w:val="65"/>
  </w:num>
  <w:num w:numId="13">
    <w:abstractNumId w:val="88"/>
  </w:num>
  <w:num w:numId="14">
    <w:abstractNumId w:val="54"/>
  </w:num>
  <w:num w:numId="15">
    <w:abstractNumId w:val="53"/>
  </w:num>
  <w:num w:numId="16">
    <w:abstractNumId w:val="59"/>
  </w:num>
  <w:num w:numId="17">
    <w:abstractNumId w:val="75"/>
  </w:num>
  <w:num w:numId="18">
    <w:abstractNumId w:val="21"/>
  </w:num>
  <w:num w:numId="19">
    <w:abstractNumId w:val="80"/>
  </w:num>
  <w:num w:numId="20">
    <w:abstractNumId w:val="33"/>
  </w:num>
  <w:num w:numId="21">
    <w:abstractNumId w:val="43"/>
  </w:num>
  <w:num w:numId="22">
    <w:abstractNumId w:val="37"/>
  </w:num>
  <w:num w:numId="23">
    <w:abstractNumId w:val="13"/>
  </w:num>
  <w:num w:numId="24">
    <w:abstractNumId w:val="71"/>
  </w:num>
  <w:num w:numId="25">
    <w:abstractNumId w:val="11"/>
  </w:num>
  <w:num w:numId="26">
    <w:abstractNumId w:val="86"/>
  </w:num>
  <w:num w:numId="27">
    <w:abstractNumId w:val="82"/>
  </w:num>
  <w:num w:numId="28">
    <w:abstractNumId w:val="29"/>
  </w:num>
  <w:num w:numId="29">
    <w:abstractNumId w:val="79"/>
  </w:num>
  <w:num w:numId="30">
    <w:abstractNumId w:val="49"/>
  </w:num>
  <w:num w:numId="31">
    <w:abstractNumId w:val="28"/>
  </w:num>
  <w:num w:numId="32">
    <w:abstractNumId w:val="44"/>
  </w:num>
  <w:num w:numId="33">
    <w:abstractNumId w:val="34"/>
  </w:num>
  <w:num w:numId="34">
    <w:abstractNumId w:val="19"/>
  </w:num>
  <w:num w:numId="35">
    <w:abstractNumId w:val="17"/>
  </w:num>
  <w:num w:numId="36">
    <w:abstractNumId w:val="25"/>
  </w:num>
  <w:num w:numId="37">
    <w:abstractNumId w:val="83"/>
  </w:num>
  <w:num w:numId="38">
    <w:abstractNumId w:val="60"/>
  </w:num>
  <w:num w:numId="39">
    <w:abstractNumId w:val="47"/>
  </w:num>
  <w:num w:numId="40">
    <w:abstractNumId w:val="64"/>
  </w:num>
  <w:num w:numId="41">
    <w:abstractNumId w:val="70"/>
  </w:num>
  <w:num w:numId="42">
    <w:abstractNumId w:val="51"/>
  </w:num>
  <w:num w:numId="43">
    <w:abstractNumId w:val="14"/>
  </w:num>
  <w:num w:numId="44">
    <w:abstractNumId w:val="40"/>
  </w:num>
  <w:num w:numId="45">
    <w:abstractNumId w:val="52"/>
  </w:num>
  <w:num w:numId="46">
    <w:abstractNumId w:val="56"/>
  </w:num>
  <w:num w:numId="47">
    <w:abstractNumId w:val="46"/>
  </w:num>
  <w:num w:numId="48">
    <w:abstractNumId w:val="57"/>
  </w:num>
  <w:num w:numId="49">
    <w:abstractNumId w:val="27"/>
  </w:num>
  <w:num w:numId="50">
    <w:abstractNumId w:val="87"/>
  </w:num>
  <w:num w:numId="51">
    <w:abstractNumId w:val="23"/>
  </w:num>
  <w:num w:numId="52">
    <w:abstractNumId w:val="36"/>
  </w:num>
  <w:num w:numId="53">
    <w:abstractNumId w:val="48"/>
  </w:num>
  <w:num w:numId="54">
    <w:abstractNumId w:val="22"/>
  </w:num>
  <w:num w:numId="55">
    <w:abstractNumId w:val="68"/>
  </w:num>
  <w:num w:numId="56">
    <w:abstractNumId w:val="81"/>
  </w:num>
  <w:num w:numId="57">
    <w:abstractNumId w:val="24"/>
  </w:num>
  <w:num w:numId="58">
    <w:abstractNumId w:val="45"/>
  </w:num>
  <w:num w:numId="59">
    <w:abstractNumId w:val="41"/>
  </w:num>
  <w:num w:numId="60">
    <w:abstractNumId w:val="69"/>
  </w:num>
  <w:num w:numId="61">
    <w:abstractNumId w:val="85"/>
  </w:num>
  <w:num w:numId="62">
    <w:abstractNumId w:val="84"/>
  </w:num>
  <w:num w:numId="63">
    <w:abstractNumId w:val="39"/>
  </w:num>
  <w:num w:numId="64">
    <w:abstractNumId w:val="30"/>
  </w:num>
  <w:num w:numId="65">
    <w:abstractNumId w:val="76"/>
  </w:num>
  <w:num w:numId="66">
    <w:abstractNumId w:val="63"/>
  </w:num>
  <w:num w:numId="67">
    <w:abstractNumId w:val="32"/>
  </w:num>
  <w:num w:numId="68">
    <w:abstractNumId w:val="77"/>
  </w:num>
  <w:num w:numId="69">
    <w:abstractNumId w:val="20"/>
  </w:num>
  <w:num w:numId="70">
    <w:abstractNumId w:val="67"/>
  </w:num>
  <w:num w:numId="71">
    <w:abstractNumId w:val="58"/>
  </w:num>
  <w:num w:numId="72">
    <w:abstractNumId w:val="35"/>
  </w:num>
  <w:num w:numId="73">
    <w:abstractNumId w:val="66"/>
  </w:num>
  <w:num w:numId="74">
    <w:abstractNumId w:val="31"/>
  </w:num>
  <w:num w:numId="75">
    <w:abstractNumId w:val="72"/>
  </w:num>
  <w:num w:numId="76">
    <w:abstractNumId w:val="15"/>
  </w:num>
  <w:num w:numId="77">
    <w:abstractNumId w:val="16"/>
  </w:num>
  <w:num w:numId="78">
    <w:abstractNumId w:val="2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attachedTemplate r:id="rId1"/>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C37"/>
    <w:rsid w:val="00000415"/>
    <w:rsid w:val="00000E88"/>
    <w:rsid w:val="0000149D"/>
    <w:rsid w:val="00001777"/>
    <w:rsid w:val="000018AF"/>
    <w:rsid w:val="00001B3B"/>
    <w:rsid w:val="00001E5E"/>
    <w:rsid w:val="000020CD"/>
    <w:rsid w:val="00002100"/>
    <w:rsid w:val="00002311"/>
    <w:rsid w:val="000025F6"/>
    <w:rsid w:val="00002E3A"/>
    <w:rsid w:val="000031E8"/>
    <w:rsid w:val="000034CF"/>
    <w:rsid w:val="0000351B"/>
    <w:rsid w:val="00003805"/>
    <w:rsid w:val="000038C1"/>
    <w:rsid w:val="000039BB"/>
    <w:rsid w:val="00003D7A"/>
    <w:rsid w:val="00005A54"/>
    <w:rsid w:val="000063FD"/>
    <w:rsid w:val="00006437"/>
    <w:rsid w:val="0000646B"/>
    <w:rsid w:val="000068DD"/>
    <w:rsid w:val="000068F0"/>
    <w:rsid w:val="00006916"/>
    <w:rsid w:val="00006CE4"/>
    <w:rsid w:val="00006D69"/>
    <w:rsid w:val="000071E7"/>
    <w:rsid w:val="00007843"/>
    <w:rsid w:val="00007ACA"/>
    <w:rsid w:val="00007CED"/>
    <w:rsid w:val="00010077"/>
    <w:rsid w:val="00010A63"/>
    <w:rsid w:val="00010B6F"/>
    <w:rsid w:val="000123DC"/>
    <w:rsid w:val="00012404"/>
    <w:rsid w:val="000127C1"/>
    <w:rsid w:val="000134BA"/>
    <w:rsid w:val="00013E4B"/>
    <w:rsid w:val="00013FDD"/>
    <w:rsid w:val="000141A9"/>
    <w:rsid w:val="0001469D"/>
    <w:rsid w:val="0001498F"/>
    <w:rsid w:val="00014EB6"/>
    <w:rsid w:val="00014FCA"/>
    <w:rsid w:val="00015026"/>
    <w:rsid w:val="00015450"/>
    <w:rsid w:val="00015799"/>
    <w:rsid w:val="000157BD"/>
    <w:rsid w:val="00015F17"/>
    <w:rsid w:val="00016717"/>
    <w:rsid w:val="0001672F"/>
    <w:rsid w:val="0001688F"/>
    <w:rsid w:val="000172BD"/>
    <w:rsid w:val="00017545"/>
    <w:rsid w:val="00017835"/>
    <w:rsid w:val="00017EA2"/>
    <w:rsid w:val="00020056"/>
    <w:rsid w:val="000200DF"/>
    <w:rsid w:val="0002088C"/>
    <w:rsid w:val="00020DC1"/>
    <w:rsid w:val="00021592"/>
    <w:rsid w:val="000219CC"/>
    <w:rsid w:val="00021BA7"/>
    <w:rsid w:val="00021D0E"/>
    <w:rsid w:val="00022DC5"/>
    <w:rsid w:val="000232D1"/>
    <w:rsid w:val="0002428E"/>
    <w:rsid w:val="00024B29"/>
    <w:rsid w:val="00024B7C"/>
    <w:rsid w:val="00024BD1"/>
    <w:rsid w:val="000259A1"/>
    <w:rsid w:val="00025C72"/>
    <w:rsid w:val="00025E00"/>
    <w:rsid w:val="0002615A"/>
    <w:rsid w:val="000266F4"/>
    <w:rsid w:val="00026F7D"/>
    <w:rsid w:val="00026FAD"/>
    <w:rsid w:val="00027A5B"/>
    <w:rsid w:val="000302F9"/>
    <w:rsid w:val="0003031E"/>
    <w:rsid w:val="0003104F"/>
    <w:rsid w:val="000312ED"/>
    <w:rsid w:val="000317CF"/>
    <w:rsid w:val="00031B14"/>
    <w:rsid w:val="00031D0A"/>
    <w:rsid w:val="00031F1E"/>
    <w:rsid w:val="00032419"/>
    <w:rsid w:val="000325CA"/>
    <w:rsid w:val="000327CE"/>
    <w:rsid w:val="0003364E"/>
    <w:rsid w:val="000337F4"/>
    <w:rsid w:val="000338BD"/>
    <w:rsid w:val="00033A5C"/>
    <w:rsid w:val="00033B8E"/>
    <w:rsid w:val="00033E3C"/>
    <w:rsid w:val="00034087"/>
    <w:rsid w:val="000344D5"/>
    <w:rsid w:val="00034616"/>
    <w:rsid w:val="00034772"/>
    <w:rsid w:val="00034AC3"/>
    <w:rsid w:val="00035267"/>
    <w:rsid w:val="00035F9A"/>
    <w:rsid w:val="00036E3B"/>
    <w:rsid w:val="00036F36"/>
    <w:rsid w:val="0003707F"/>
    <w:rsid w:val="000371C3"/>
    <w:rsid w:val="0004037D"/>
    <w:rsid w:val="0004042D"/>
    <w:rsid w:val="000404EC"/>
    <w:rsid w:val="0004057E"/>
    <w:rsid w:val="00040622"/>
    <w:rsid w:val="00040686"/>
    <w:rsid w:val="000406A6"/>
    <w:rsid w:val="000408BC"/>
    <w:rsid w:val="00040AC9"/>
    <w:rsid w:val="00040B2D"/>
    <w:rsid w:val="00040C20"/>
    <w:rsid w:val="00040D13"/>
    <w:rsid w:val="00040F12"/>
    <w:rsid w:val="00041880"/>
    <w:rsid w:val="00041B1E"/>
    <w:rsid w:val="000424F9"/>
    <w:rsid w:val="00042B12"/>
    <w:rsid w:val="00043354"/>
    <w:rsid w:val="0004346A"/>
    <w:rsid w:val="00043475"/>
    <w:rsid w:val="00043CA1"/>
    <w:rsid w:val="00043F0F"/>
    <w:rsid w:val="000441F5"/>
    <w:rsid w:val="00044FFB"/>
    <w:rsid w:val="00045A41"/>
    <w:rsid w:val="00045E80"/>
    <w:rsid w:val="000464D8"/>
    <w:rsid w:val="0004661B"/>
    <w:rsid w:val="00046886"/>
    <w:rsid w:val="0004696F"/>
    <w:rsid w:val="00046C8A"/>
    <w:rsid w:val="00046FFE"/>
    <w:rsid w:val="000470C4"/>
    <w:rsid w:val="00050348"/>
    <w:rsid w:val="00050751"/>
    <w:rsid w:val="0005082C"/>
    <w:rsid w:val="00050D8F"/>
    <w:rsid w:val="00051598"/>
    <w:rsid w:val="000516A4"/>
    <w:rsid w:val="000523CB"/>
    <w:rsid w:val="0005270E"/>
    <w:rsid w:val="00052FE3"/>
    <w:rsid w:val="0005303F"/>
    <w:rsid w:val="0005305F"/>
    <w:rsid w:val="00053230"/>
    <w:rsid w:val="000537C2"/>
    <w:rsid w:val="00054049"/>
    <w:rsid w:val="00054437"/>
    <w:rsid w:val="000549F1"/>
    <w:rsid w:val="00054A16"/>
    <w:rsid w:val="00055186"/>
    <w:rsid w:val="000559B3"/>
    <w:rsid w:val="00055E76"/>
    <w:rsid w:val="00056086"/>
    <w:rsid w:val="000565B2"/>
    <w:rsid w:val="000566B9"/>
    <w:rsid w:val="00056B91"/>
    <w:rsid w:val="00057020"/>
    <w:rsid w:val="00057623"/>
    <w:rsid w:val="00057C74"/>
    <w:rsid w:val="00057FAE"/>
    <w:rsid w:val="0006007D"/>
    <w:rsid w:val="00060135"/>
    <w:rsid w:val="0006047B"/>
    <w:rsid w:val="00060AEC"/>
    <w:rsid w:val="00060C3E"/>
    <w:rsid w:val="00060F95"/>
    <w:rsid w:val="00061137"/>
    <w:rsid w:val="00061693"/>
    <w:rsid w:val="00061B53"/>
    <w:rsid w:val="00061D97"/>
    <w:rsid w:val="000622B1"/>
    <w:rsid w:val="00062517"/>
    <w:rsid w:val="00062544"/>
    <w:rsid w:val="00062708"/>
    <w:rsid w:val="000629F3"/>
    <w:rsid w:val="00062C85"/>
    <w:rsid w:val="00062E6B"/>
    <w:rsid w:val="00062EAA"/>
    <w:rsid w:val="00063587"/>
    <w:rsid w:val="00063B53"/>
    <w:rsid w:val="00063B66"/>
    <w:rsid w:val="00063D1E"/>
    <w:rsid w:val="0006410D"/>
    <w:rsid w:val="00064BB0"/>
    <w:rsid w:val="00065147"/>
    <w:rsid w:val="00065304"/>
    <w:rsid w:val="00065766"/>
    <w:rsid w:val="0006583C"/>
    <w:rsid w:val="00065944"/>
    <w:rsid w:val="00065A9D"/>
    <w:rsid w:val="000660D3"/>
    <w:rsid w:val="00066332"/>
    <w:rsid w:val="000668C1"/>
    <w:rsid w:val="00067186"/>
    <w:rsid w:val="0006739E"/>
    <w:rsid w:val="000675F5"/>
    <w:rsid w:val="0006794D"/>
    <w:rsid w:val="00067C8B"/>
    <w:rsid w:val="00070970"/>
    <w:rsid w:val="000709A3"/>
    <w:rsid w:val="000710E5"/>
    <w:rsid w:val="00071390"/>
    <w:rsid w:val="00071433"/>
    <w:rsid w:val="000718E8"/>
    <w:rsid w:val="00072073"/>
    <w:rsid w:val="0007233A"/>
    <w:rsid w:val="00072B27"/>
    <w:rsid w:val="00072B47"/>
    <w:rsid w:val="00072B99"/>
    <w:rsid w:val="00072C5C"/>
    <w:rsid w:val="00073228"/>
    <w:rsid w:val="00073290"/>
    <w:rsid w:val="00073668"/>
    <w:rsid w:val="000736C8"/>
    <w:rsid w:val="00073972"/>
    <w:rsid w:val="000742B2"/>
    <w:rsid w:val="00074D2A"/>
    <w:rsid w:val="0007525E"/>
    <w:rsid w:val="000768C6"/>
    <w:rsid w:val="00076986"/>
    <w:rsid w:val="00076D48"/>
    <w:rsid w:val="0007720F"/>
    <w:rsid w:val="00077C38"/>
    <w:rsid w:val="00077C7C"/>
    <w:rsid w:val="00077D13"/>
    <w:rsid w:val="00077FA3"/>
    <w:rsid w:val="000808B9"/>
    <w:rsid w:val="000809DD"/>
    <w:rsid w:val="0008127E"/>
    <w:rsid w:val="000818E5"/>
    <w:rsid w:val="0008274C"/>
    <w:rsid w:val="000828B9"/>
    <w:rsid w:val="00082B43"/>
    <w:rsid w:val="00082CB3"/>
    <w:rsid w:val="00082D69"/>
    <w:rsid w:val="00083EB2"/>
    <w:rsid w:val="00083ECE"/>
    <w:rsid w:val="000842BE"/>
    <w:rsid w:val="00084421"/>
    <w:rsid w:val="0008457F"/>
    <w:rsid w:val="000848DB"/>
    <w:rsid w:val="00085236"/>
    <w:rsid w:val="00085289"/>
    <w:rsid w:val="00085976"/>
    <w:rsid w:val="00085F2D"/>
    <w:rsid w:val="00086D2D"/>
    <w:rsid w:val="00087347"/>
    <w:rsid w:val="000875B7"/>
    <w:rsid w:val="000877CA"/>
    <w:rsid w:val="00087B9D"/>
    <w:rsid w:val="00087BDF"/>
    <w:rsid w:val="00087CAD"/>
    <w:rsid w:val="00087D4F"/>
    <w:rsid w:val="00087D61"/>
    <w:rsid w:val="00087F43"/>
    <w:rsid w:val="00087F7F"/>
    <w:rsid w:val="00090435"/>
    <w:rsid w:val="00090C9B"/>
    <w:rsid w:val="0009119F"/>
    <w:rsid w:val="000911A3"/>
    <w:rsid w:val="0009164A"/>
    <w:rsid w:val="0009182E"/>
    <w:rsid w:val="00091D67"/>
    <w:rsid w:val="000937F4"/>
    <w:rsid w:val="000939E6"/>
    <w:rsid w:val="00093F18"/>
    <w:rsid w:val="00093F47"/>
    <w:rsid w:val="00093FBC"/>
    <w:rsid w:val="000943F9"/>
    <w:rsid w:val="00095494"/>
    <w:rsid w:val="00095714"/>
    <w:rsid w:val="00095A60"/>
    <w:rsid w:val="00095BB2"/>
    <w:rsid w:val="00095E3B"/>
    <w:rsid w:val="00096E2E"/>
    <w:rsid w:val="000973FD"/>
    <w:rsid w:val="0009796E"/>
    <w:rsid w:val="000979CC"/>
    <w:rsid w:val="00097AF6"/>
    <w:rsid w:val="000A0429"/>
    <w:rsid w:val="000A083A"/>
    <w:rsid w:val="000A0845"/>
    <w:rsid w:val="000A0848"/>
    <w:rsid w:val="000A0B0E"/>
    <w:rsid w:val="000A0C03"/>
    <w:rsid w:val="000A1238"/>
    <w:rsid w:val="000A1958"/>
    <w:rsid w:val="000A2156"/>
    <w:rsid w:val="000A217F"/>
    <w:rsid w:val="000A2251"/>
    <w:rsid w:val="000A260E"/>
    <w:rsid w:val="000A2670"/>
    <w:rsid w:val="000A2D04"/>
    <w:rsid w:val="000A2E45"/>
    <w:rsid w:val="000A31A1"/>
    <w:rsid w:val="000A3D3F"/>
    <w:rsid w:val="000A3EA7"/>
    <w:rsid w:val="000A41F1"/>
    <w:rsid w:val="000A47A1"/>
    <w:rsid w:val="000A4842"/>
    <w:rsid w:val="000A4AA9"/>
    <w:rsid w:val="000A4CB8"/>
    <w:rsid w:val="000A4EBE"/>
    <w:rsid w:val="000A55FE"/>
    <w:rsid w:val="000A5678"/>
    <w:rsid w:val="000A6240"/>
    <w:rsid w:val="000A6319"/>
    <w:rsid w:val="000A6372"/>
    <w:rsid w:val="000A6397"/>
    <w:rsid w:val="000A67B4"/>
    <w:rsid w:val="000A68EF"/>
    <w:rsid w:val="000A69CF"/>
    <w:rsid w:val="000B0037"/>
    <w:rsid w:val="000B01A0"/>
    <w:rsid w:val="000B0355"/>
    <w:rsid w:val="000B043B"/>
    <w:rsid w:val="000B04DD"/>
    <w:rsid w:val="000B05D5"/>
    <w:rsid w:val="000B0A63"/>
    <w:rsid w:val="000B0B1C"/>
    <w:rsid w:val="000B0E02"/>
    <w:rsid w:val="000B1DDA"/>
    <w:rsid w:val="000B20F9"/>
    <w:rsid w:val="000B22C7"/>
    <w:rsid w:val="000B262A"/>
    <w:rsid w:val="000B27F4"/>
    <w:rsid w:val="000B29BF"/>
    <w:rsid w:val="000B2AA7"/>
    <w:rsid w:val="000B2CFB"/>
    <w:rsid w:val="000B3434"/>
    <w:rsid w:val="000B3BB0"/>
    <w:rsid w:val="000B4304"/>
    <w:rsid w:val="000B4E8C"/>
    <w:rsid w:val="000B4F37"/>
    <w:rsid w:val="000B50C9"/>
    <w:rsid w:val="000B59A0"/>
    <w:rsid w:val="000B5DF6"/>
    <w:rsid w:val="000B6266"/>
    <w:rsid w:val="000B657B"/>
    <w:rsid w:val="000B6A46"/>
    <w:rsid w:val="000B6AEB"/>
    <w:rsid w:val="000B6CF6"/>
    <w:rsid w:val="000B7031"/>
    <w:rsid w:val="000B7A33"/>
    <w:rsid w:val="000B7D9E"/>
    <w:rsid w:val="000C0C0C"/>
    <w:rsid w:val="000C1009"/>
    <w:rsid w:val="000C1260"/>
    <w:rsid w:val="000C1CFA"/>
    <w:rsid w:val="000C2352"/>
    <w:rsid w:val="000C2384"/>
    <w:rsid w:val="000C2D3E"/>
    <w:rsid w:val="000C3022"/>
    <w:rsid w:val="000C39CB"/>
    <w:rsid w:val="000C3AB2"/>
    <w:rsid w:val="000C3E2C"/>
    <w:rsid w:val="000C3E92"/>
    <w:rsid w:val="000C47B5"/>
    <w:rsid w:val="000C519F"/>
    <w:rsid w:val="000C5472"/>
    <w:rsid w:val="000C5920"/>
    <w:rsid w:val="000C6E23"/>
    <w:rsid w:val="000C705B"/>
    <w:rsid w:val="000C7447"/>
    <w:rsid w:val="000C7DA9"/>
    <w:rsid w:val="000D00FC"/>
    <w:rsid w:val="000D0342"/>
    <w:rsid w:val="000D0A51"/>
    <w:rsid w:val="000D0A9D"/>
    <w:rsid w:val="000D123D"/>
    <w:rsid w:val="000D188B"/>
    <w:rsid w:val="000D20CD"/>
    <w:rsid w:val="000D21AD"/>
    <w:rsid w:val="000D2377"/>
    <w:rsid w:val="000D2B2A"/>
    <w:rsid w:val="000D2EAF"/>
    <w:rsid w:val="000D307A"/>
    <w:rsid w:val="000D35FC"/>
    <w:rsid w:val="000D392E"/>
    <w:rsid w:val="000D4524"/>
    <w:rsid w:val="000D4D30"/>
    <w:rsid w:val="000D5003"/>
    <w:rsid w:val="000D526C"/>
    <w:rsid w:val="000D5DE6"/>
    <w:rsid w:val="000D62ED"/>
    <w:rsid w:val="000D7022"/>
    <w:rsid w:val="000D792F"/>
    <w:rsid w:val="000E031B"/>
    <w:rsid w:val="000E0792"/>
    <w:rsid w:val="000E152A"/>
    <w:rsid w:val="000E1635"/>
    <w:rsid w:val="000E16EE"/>
    <w:rsid w:val="000E1953"/>
    <w:rsid w:val="000E1A0C"/>
    <w:rsid w:val="000E2169"/>
    <w:rsid w:val="000E25AA"/>
    <w:rsid w:val="000E2A56"/>
    <w:rsid w:val="000E2CA4"/>
    <w:rsid w:val="000E2CA8"/>
    <w:rsid w:val="000E3041"/>
    <w:rsid w:val="000E3086"/>
    <w:rsid w:val="000E30AD"/>
    <w:rsid w:val="000E34BA"/>
    <w:rsid w:val="000E3889"/>
    <w:rsid w:val="000E3A06"/>
    <w:rsid w:val="000E3CF3"/>
    <w:rsid w:val="000E44B7"/>
    <w:rsid w:val="000E4E07"/>
    <w:rsid w:val="000E532A"/>
    <w:rsid w:val="000E5499"/>
    <w:rsid w:val="000E555A"/>
    <w:rsid w:val="000E58A8"/>
    <w:rsid w:val="000E63C4"/>
    <w:rsid w:val="000E6782"/>
    <w:rsid w:val="000E6D80"/>
    <w:rsid w:val="000E7033"/>
    <w:rsid w:val="000E72C9"/>
    <w:rsid w:val="000E7719"/>
    <w:rsid w:val="000E778C"/>
    <w:rsid w:val="000E7CCB"/>
    <w:rsid w:val="000E7D15"/>
    <w:rsid w:val="000F0886"/>
    <w:rsid w:val="000F09DA"/>
    <w:rsid w:val="000F0AE5"/>
    <w:rsid w:val="000F0BDC"/>
    <w:rsid w:val="000F0DA4"/>
    <w:rsid w:val="000F11A6"/>
    <w:rsid w:val="000F185A"/>
    <w:rsid w:val="000F195F"/>
    <w:rsid w:val="000F2006"/>
    <w:rsid w:val="000F354A"/>
    <w:rsid w:val="000F378C"/>
    <w:rsid w:val="000F3B90"/>
    <w:rsid w:val="000F3C01"/>
    <w:rsid w:val="000F3D50"/>
    <w:rsid w:val="000F3ECB"/>
    <w:rsid w:val="000F45F3"/>
    <w:rsid w:val="000F474A"/>
    <w:rsid w:val="000F478D"/>
    <w:rsid w:val="000F574F"/>
    <w:rsid w:val="000F59C8"/>
    <w:rsid w:val="000F5BC9"/>
    <w:rsid w:val="000F5BF7"/>
    <w:rsid w:val="000F5C6F"/>
    <w:rsid w:val="000F5D4E"/>
    <w:rsid w:val="000F603E"/>
    <w:rsid w:val="000F612B"/>
    <w:rsid w:val="000F6D0C"/>
    <w:rsid w:val="000F7823"/>
    <w:rsid w:val="000F7C52"/>
    <w:rsid w:val="000F7DBD"/>
    <w:rsid w:val="00100126"/>
    <w:rsid w:val="0010012F"/>
    <w:rsid w:val="0010036D"/>
    <w:rsid w:val="00100AF6"/>
    <w:rsid w:val="001010B7"/>
    <w:rsid w:val="00101475"/>
    <w:rsid w:val="00101566"/>
    <w:rsid w:val="001015B4"/>
    <w:rsid w:val="00101630"/>
    <w:rsid w:val="00101FC9"/>
    <w:rsid w:val="00102115"/>
    <w:rsid w:val="0010220B"/>
    <w:rsid w:val="00102CC3"/>
    <w:rsid w:val="0010372E"/>
    <w:rsid w:val="001038A3"/>
    <w:rsid w:val="001041C6"/>
    <w:rsid w:val="00104AF0"/>
    <w:rsid w:val="00104EE1"/>
    <w:rsid w:val="001050E8"/>
    <w:rsid w:val="001055B1"/>
    <w:rsid w:val="00105638"/>
    <w:rsid w:val="0010646D"/>
    <w:rsid w:val="001068D0"/>
    <w:rsid w:val="001073F4"/>
    <w:rsid w:val="00107C2E"/>
    <w:rsid w:val="00107F0D"/>
    <w:rsid w:val="00110BE9"/>
    <w:rsid w:val="0011185F"/>
    <w:rsid w:val="00111A67"/>
    <w:rsid w:val="00111C47"/>
    <w:rsid w:val="001128C9"/>
    <w:rsid w:val="00112B8E"/>
    <w:rsid w:val="00112F0B"/>
    <w:rsid w:val="00113686"/>
    <w:rsid w:val="00113C0A"/>
    <w:rsid w:val="00113C0D"/>
    <w:rsid w:val="00113CF5"/>
    <w:rsid w:val="00114215"/>
    <w:rsid w:val="001148A3"/>
    <w:rsid w:val="00114E87"/>
    <w:rsid w:val="0011533C"/>
    <w:rsid w:val="00115346"/>
    <w:rsid w:val="00115A8D"/>
    <w:rsid w:val="00115B35"/>
    <w:rsid w:val="00115D24"/>
    <w:rsid w:val="00115D64"/>
    <w:rsid w:val="00115DDE"/>
    <w:rsid w:val="001162D7"/>
    <w:rsid w:val="001163EE"/>
    <w:rsid w:val="001168D8"/>
    <w:rsid w:val="001176D1"/>
    <w:rsid w:val="00117984"/>
    <w:rsid w:val="00117B2C"/>
    <w:rsid w:val="0012077E"/>
    <w:rsid w:val="001209D2"/>
    <w:rsid w:val="00120F14"/>
    <w:rsid w:val="00120F28"/>
    <w:rsid w:val="001210C5"/>
    <w:rsid w:val="001212BA"/>
    <w:rsid w:val="0012187E"/>
    <w:rsid w:val="00121892"/>
    <w:rsid w:val="00122A27"/>
    <w:rsid w:val="0012374B"/>
    <w:rsid w:val="00123964"/>
    <w:rsid w:val="00123F4F"/>
    <w:rsid w:val="00124E91"/>
    <w:rsid w:val="00125230"/>
    <w:rsid w:val="0012543D"/>
    <w:rsid w:val="001258A8"/>
    <w:rsid w:val="00126310"/>
    <w:rsid w:val="0012746E"/>
    <w:rsid w:val="0012766C"/>
    <w:rsid w:val="001279BC"/>
    <w:rsid w:val="00127B4D"/>
    <w:rsid w:val="001307AF"/>
    <w:rsid w:val="00131832"/>
    <w:rsid w:val="0013218F"/>
    <w:rsid w:val="00132343"/>
    <w:rsid w:val="001329D3"/>
    <w:rsid w:val="00132DFF"/>
    <w:rsid w:val="00133038"/>
    <w:rsid w:val="001331CA"/>
    <w:rsid w:val="00133728"/>
    <w:rsid w:val="00133E7D"/>
    <w:rsid w:val="001342CC"/>
    <w:rsid w:val="00134516"/>
    <w:rsid w:val="00134971"/>
    <w:rsid w:val="00135042"/>
    <w:rsid w:val="00135457"/>
    <w:rsid w:val="0013554E"/>
    <w:rsid w:val="001361A1"/>
    <w:rsid w:val="0013642A"/>
    <w:rsid w:val="0013652B"/>
    <w:rsid w:val="00137A16"/>
    <w:rsid w:val="00137AF8"/>
    <w:rsid w:val="00137FE6"/>
    <w:rsid w:val="0014021D"/>
    <w:rsid w:val="001412DC"/>
    <w:rsid w:val="00141440"/>
    <w:rsid w:val="00141499"/>
    <w:rsid w:val="00141D3D"/>
    <w:rsid w:val="00141EFB"/>
    <w:rsid w:val="00141F63"/>
    <w:rsid w:val="00142027"/>
    <w:rsid w:val="001421C3"/>
    <w:rsid w:val="0014226A"/>
    <w:rsid w:val="001423D0"/>
    <w:rsid w:val="00142496"/>
    <w:rsid w:val="001429E8"/>
    <w:rsid w:val="00142A15"/>
    <w:rsid w:val="00142B92"/>
    <w:rsid w:val="00143108"/>
    <w:rsid w:val="00143478"/>
    <w:rsid w:val="0014394A"/>
    <w:rsid w:val="00143D7D"/>
    <w:rsid w:val="00143EA6"/>
    <w:rsid w:val="00144985"/>
    <w:rsid w:val="001459DD"/>
    <w:rsid w:val="00145A7A"/>
    <w:rsid w:val="0014647C"/>
    <w:rsid w:val="00146A74"/>
    <w:rsid w:val="001500AB"/>
    <w:rsid w:val="001507FA"/>
    <w:rsid w:val="001510E4"/>
    <w:rsid w:val="0015141F"/>
    <w:rsid w:val="001518E7"/>
    <w:rsid w:val="001518F0"/>
    <w:rsid w:val="00152103"/>
    <w:rsid w:val="001531DF"/>
    <w:rsid w:val="00153472"/>
    <w:rsid w:val="00153744"/>
    <w:rsid w:val="00153E36"/>
    <w:rsid w:val="001541D4"/>
    <w:rsid w:val="00154405"/>
    <w:rsid w:val="0015440F"/>
    <w:rsid w:val="001548E5"/>
    <w:rsid w:val="00154C8C"/>
    <w:rsid w:val="00154FE6"/>
    <w:rsid w:val="001564CE"/>
    <w:rsid w:val="001567F7"/>
    <w:rsid w:val="00156864"/>
    <w:rsid w:val="00156963"/>
    <w:rsid w:val="001575FD"/>
    <w:rsid w:val="0015786F"/>
    <w:rsid w:val="0015794A"/>
    <w:rsid w:val="00157CDD"/>
    <w:rsid w:val="00157FB8"/>
    <w:rsid w:val="001602B2"/>
    <w:rsid w:val="001603A6"/>
    <w:rsid w:val="0016047A"/>
    <w:rsid w:val="001605C9"/>
    <w:rsid w:val="0016068E"/>
    <w:rsid w:val="00160BD9"/>
    <w:rsid w:val="0016105D"/>
    <w:rsid w:val="00161105"/>
    <w:rsid w:val="00161193"/>
    <w:rsid w:val="001613DE"/>
    <w:rsid w:val="00162697"/>
    <w:rsid w:val="001627E5"/>
    <w:rsid w:val="00163152"/>
    <w:rsid w:val="0016327E"/>
    <w:rsid w:val="00163908"/>
    <w:rsid w:val="00163D50"/>
    <w:rsid w:val="00164B2F"/>
    <w:rsid w:val="0016510C"/>
    <w:rsid w:val="001659EE"/>
    <w:rsid w:val="00165BF8"/>
    <w:rsid w:val="00165CBD"/>
    <w:rsid w:val="00165F8C"/>
    <w:rsid w:val="00166128"/>
    <w:rsid w:val="00166223"/>
    <w:rsid w:val="00166FC1"/>
    <w:rsid w:val="00167BE5"/>
    <w:rsid w:val="00167D3C"/>
    <w:rsid w:val="00167F71"/>
    <w:rsid w:val="001700B3"/>
    <w:rsid w:val="00170616"/>
    <w:rsid w:val="00170AD4"/>
    <w:rsid w:val="00170BB3"/>
    <w:rsid w:val="00170C4C"/>
    <w:rsid w:val="001719AC"/>
    <w:rsid w:val="00171D7A"/>
    <w:rsid w:val="00171ED7"/>
    <w:rsid w:val="00171F7A"/>
    <w:rsid w:val="00172392"/>
    <w:rsid w:val="00172E8D"/>
    <w:rsid w:val="00173792"/>
    <w:rsid w:val="001738AA"/>
    <w:rsid w:val="00174481"/>
    <w:rsid w:val="00174A53"/>
    <w:rsid w:val="001750DB"/>
    <w:rsid w:val="001753FB"/>
    <w:rsid w:val="0017595E"/>
    <w:rsid w:val="00175A3A"/>
    <w:rsid w:val="00175D60"/>
    <w:rsid w:val="00175EE3"/>
    <w:rsid w:val="00176C83"/>
    <w:rsid w:val="00176DCB"/>
    <w:rsid w:val="001773C4"/>
    <w:rsid w:val="00177830"/>
    <w:rsid w:val="00180C0E"/>
    <w:rsid w:val="00180D3C"/>
    <w:rsid w:val="00181108"/>
    <w:rsid w:val="00181398"/>
    <w:rsid w:val="00182534"/>
    <w:rsid w:val="00182878"/>
    <w:rsid w:val="00182AC6"/>
    <w:rsid w:val="00182CA3"/>
    <w:rsid w:val="00183151"/>
    <w:rsid w:val="0018378A"/>
    <w:rsid w:val="00183ADA"/>
    <w:rsid w:val="001844AF"/>
    <w:rsid w:val="00184F5C"/>
    <w:rsid w:val="00185096"/>
    <w:rsid w:val="00185392"/>
    <w:rsid w:val="001854BB"/>
    <w:rsid w:val="00185738"/>
    <w:rsid w:val="0018594C"/>
    <w:rsid w:val="00185A78"/>
    <w:rsid w:val="00185BB1"/>
    <w:rsid w:val="00185D91"/>
    <w:rsid w:val="0018608B"/>
    <w:rsid w:val="00186388"/>
    <w:rsid w:val="001863F1"/>
    <w:rsid w:val="00186735"/>
    <w:rsid w:val="00186DF9"/>
    <w:rsid w:val="00186E3B"/>
    <w:rsid w:val="00187348"/>
    <w:rsid w:val="0018746E"/>
    <w:rsid w:val="001876CF"/>
    <w:rsid w:val="00187EC1"/>
    <w:rsid w:val="0019087C"/>
    <w:rsid w:val="00190ED4"/>
    <w:rsid w:val="00190F93"/>
    <w:rsid w:val="001911D4"/>
    <w:rsid w:val="00192230"/>
    <w:rsid w:val="001926D2"/>
    <w:rsid w:val="00192816"/>
    <w:rsid w:val="001928EC"/>
    <w:rsid w:val="0019392B"/>
    <w:rsid w:val="00194AB9"/>
    <w:rsid w:val="00194E14"/>
    <w:rsid w:val="001967D5"/>
    <w:rsid w:val="00196C89"/>
    <w:rsid w:val="00197431"/>
    <w:rsid w:val="0019755E"/>
    <w:rsid w:val="001978B0"/>
    <w:rsid w:val="00197E21"/>
    <w:rsid w:val="00197F8D"/>
    <w:rsid w:val="001A0DB6"/>
    <w:rsid w:val="001A0F81"/>
    <w:rsid w:val="001A0F8C"/>
    <w:rsid w:val="001A10CB"/>
    <w:rsid w:val="001A1AFC"/>
    <w:rsid w:val="001A23B6"/>
    <w:rsid w:val="001A23C8"/>
    <w:rsid w:val="001A2A06"/>
    <w:rsid w:val="001A2A65"/>
    <w:rsid w:val="001A2B7E"/>
    <w:rsid w:val="001A2C4A"/>
    <w:rsid w:val="001A2C9C"/>
    <w:rsid w:val="001A2E77"/>
    <w:rsid w:val="001A2F06"/>
    <w:rsid w:val="001A35D1"/>
    <w:rsid w:val="001A3D97"/>
    <w:rsid w:val="001A420D"/>
    <w:rsid w:val="001A49B3"/>
    <w:rsid w:val="001A4DC3"/>
    <w:rsid w:val="001A5EE6"/>
    <w:rsid w:val="001A5F4A"/>
    <w:rsid w:val="001A633D"/>
    <w:rsid w:val="001A6471"/>
    <w:rsid w:val="001A6A88"/>
    <w:rsid w:val="001A6DCB"/>
    <w:rsid w:val="001A6F98"/>
    <w:rsid w:val="001A7246"/>
    <w:rsid w:val="001B0016"/>
    <w:rsid w:val="001B0775"/>
    <w:rsid w:val="001B096B"/>
    <w:rsid w:val="001B0A98"/>
    <w:rsid w:val="001B0B20"/>
    <w:rsid w:val="001B11FA"/>
    <w:rsid w:val="001B13E5"/>
    <w:rsid w:val="001B1A5A"/>
    <w:rsid w:val="001B227E"/>
    <w:rsid w:val="001B23A0"/>
    <w:rsid w:val="001B25D3"/>
    <w:rsid w:val="001B28E1"/>
    <w:rsid w:val="001B2CFB"/>
    <w:rsid w:val="001B316E"/>
    <w:rsid w:val="001B34B3"/>
    <w:rsid w:val="001B3F17"/>
    <w:rsid w:val="001B41DE"/>
    <w:rsid w:val="001B4342"/>
    <w:rsid w:val="001B49D4"/>
    <w:rsid w:val="001B4B1C"/>
    <w:rsid w:val="001B4FF0"/>
    <w:rsid w:val="001B56E9"/>
    <w:rsid w:val="001B595E"/>
    <w:rsid w:val="001B59AA"/>
    <w:rsid w:val="001B6907"/>
    <w:rsid w:val="001B7A3A"/>
    <w:rsid w:val="001B7A54"/>
    <w:rsid w:val="001B7BF4"/>
    <w:rsid w:val="001C016E"/>
    <w:rsid w:val="001C0559"/>
    <w:rsid w:val="001C085E"/>
    <w:rsid w:val="001C0A50"/>
    <w:rsid w:val="001C0BB7"/>
    <w:rsid w:val="001C10F3"/>
    <w:rsid w:val="001C11AB"/>
    <w:rsid w:val="001C14B1"/>
    <w:rsid w:val="001C1928"/>
    <w:rsid w:val="001C25EF"/>
    <w:rsid w:val="001C262A"/>
    <w:rsid w:val="001C2B00"/>
    <w:rsid w:val="001C3D8D"/>
    <w:rsid w:val="001C4414"/>
    <w:rsid w:val="001C4AFB"/>
    <w:rsid w:val="001C4C59"/>
    <w:rsid w:val="001C4FC3"/>
    <w:rsid w:val="001C54F9"/>
    <w:rsid w:val="001C57C4"/>
    <w:rsid w:val="001C5CBC"/>
    <w:rsid w:val="001C61F7"/>
    <w:rsid w:val="001C63BA"/>
    <w:rsid w:val="001C678C"/>
    <w:rsid w:val="001C6793"/>
    <w:rsid w:val="001C6A6B"/>
    <w:rsid w:val="001C6BF1"/>
    <w:rsid w:val="001C6D5E"/>
    <w:rsid w:val="001C7885"/>
    <w:rsid w:val="001C796C"/>
    <w:rsid w:val="001C797D"/>
    <w:rsid w:val="001C7B2D"/>
    <w:rsid w:val="001C7DC2"/>
    <w:rsid w:val="001D03C7"/>
    <w:rsid w:val="001D04E4"/>
    <w:rsid w:val="001D0FBF"/>
    <w:rsid w:val="001D0FC1"/>
    <w:rsid w:val="001D1633"/>
    <w:rsid w:val="001D168F"/>
    <w:rsid w:val="001D1978"/>
    <w:rsid w:val="001D1B48"/>
    <w:rsid w:val="001D1D9E"/>
    <w:rsid w:val="001D222E"/>
    <w:rsid w:val="001D22F4"/>
    <w:rsid w:val="001D2604"/>
    <w:rsid w:val="001D2672"/>
    <w:rsid w:val="001D2970"/>
    <w:rsid w:val="001D3413"/>
    <w:rsid w:val="001D3705"/>
    <w:rsid w:val="001D398E"/>
    <w:rsid w:val="001D3B28"/>
    <w:rsid w:val="001D4297"/>
    <w:rsid w:val="001D42D0"/>
    <w:rsid w:val="001D4902"/>
    <w:rsid w:val="001D4A2C"/>
    <w:rsid w:val="001D4B71"/>
    <w:rsid w:val="001D5078"/>
    <w:rsid w:val="001D5D3D"/>
    <w:rsid w:val="001D64D0"/>
    <w:rsid w:val="001D739A"/>
    <w:rsid w:val="001D7412"/>
    <w:rsid w:val="001D75F5"/>
    <w:rsid w:val="001D79B3"/>
    <w:rsid w:val="001D7EA4"/>
    <w:rsid w:val="001E0568"/>
    <w:rsid w:val="001E0B95"/>
    <w:rsid w:val="001E1188"/>
    <w:rsid w:val="001E1360"/>
    <w:rsid w:val="001E14AA"/>
    <w:rsid w:val="001E3296"/>
    <w:rsid w:val="001E35E5"/>
    <w:rsid w:val="001E3635"/>
    <w:rsid w:val="001E3B15"/>
    <w:rsid w:val="001E3BA4"/>
    <w:rsid w:val="001E3D74"/>
    <w:rsid w:val="001E3EDC"/>
    <w:rsid w:val="001E4001"/>
    <w:rsid w:val="001E408B"/>
    <w:rsid w:val="001E453A"/>
    <w:rsid w:val="001E475B"/>
    <w:rsid w:val="001E4A2F"/>
    <w:rsid w:val="001E4A3C"/>
    <w:rsid w:val="001E4B54"/>
    <w:rsid w:val="001E4E9D"/>
    <w:rsid w:val="001E4EA9"/>
    <w:rsid w:val="001E512A"/>
    <w:rsid w:val="001E54F0"/>
    <w:rsid w:val="001E5FD3"/>
    <w:rsid w:val="001E70F2"/>
    <w:rsid w:val="001E74EC"/>
    <w:rsid w:val="001E75D6"/>
    <w:rsid w:val="001E7BC6"/>
    <w:rsid w:val="001F062B"/>
    <w:rsid w:val="001F154B"/>
    <w:rsid w:val="001F18BB"/>
    <w:rsid w:val="001F2953"/>
    <w:rsid w:val="001F37DB"/>
    <w:rsid w:val="001F388A"/>
    <w:rsid w:val="001F39C1"/>
    <w:rsid w:val="001F3DD0"/>
    <w:rsid w:val="001F4229"/>
    <w:rsid w:val="001F425A"/>
    <w:rsid w:val="001F514E"/>
    <w:rsid w:val="001F51BF"/>
    <w:rsid w:val="001F5917"/>
    <w:rsid w:val="001F5ADA"/>
    <w:rsid w:val="001F5E3A"/>
    <w:rsid w:val="001F6E21"/>
    <w:rsid w:val="001F6EEC"/>
    <w:rsid w:val="001F73DA"/>
    <w:rsid w:val="001F73F6"/>
    <w:rsid w:val="001F76C7"/>
    <w:rsid w:val="001F7925"/>
    <w:rsid w:val="00200766"/>
    <w:rsid w:val="0020084C"/>
    <w:rsid w:val="00200898"/>
    <w:rsid w:val="00200B93"/>
    <w:rsid w:val="00201099"/>
    <w:rsid w:val="002015D7"/>
    <w:rsid w:val="002016A9"/>
    <w:rsid w:val="00201A4C"/>
    <w:rsid w:val="00202305"/>
    <w:rsid w:val="00202591"/>
    <w:rsid w:val="00202764"/>
    <w:rsid w:val="00202793"/>
    <w:rsid w:val="00202D4A"/>
    <w:rsid w:val="00202F2B"/>
    <w:rsid w:val="00202F90"/>
    <w:rsid w:val="0020371B"/>
    <w:rsid w:val="00203B98"/>
    <w:rsid w:val="00203CCD"/>
    <w:rsid w:val="00204260"/>
    <w:rsid w:val="00204546"/>
    <w:rsid w:val="002045A8"/>
    <w:rsid w:val="00204A35"/>
    <w:rsid w:val="00204BE0"/>
    <w:rsid w:val="00205AA7"/>
    <w:rsid w:val="002065A1"/>
    <w:rsid w:val="002065E0"/>
    <w:rsid w:val="002068D8"/>
    <w:rsid w:val="00207550"/>
    <w:rsid w:val="00207552"/>
    <w:rsid w:val="0020756E"/>
    <w:rsid w:val="00207BFD"/>
    <w:rsid w:val="002102C3"/>
    <w:rsid w:val="002104B9"/>
    <w:rsid w:val="00211476"/>
    <w:rsid w:val="00211CFF"/>
    <w:rsid w:val="00211D5E"/>
    <w:rsid w:val="00212393"/>
    <w:rsid w:val="002127FB"/>
    <w:rsid w:val="002129FF"/>
    <w:rsid w:val="00213194"/>
    <w:rsid w:val="00213DC0"/>
    <w:rsid w:val="00213E7B"/>
    <w:rsid w:val="0021405C"/>
    <w:rsid w:val="00214642"/>
    <w:rsid w:val="00214CCF"/>
    <w:rsid w:val="002153A5"/>
    <w:rsid w:val="002157C8"/>
    <w:rsid w:val="0021583A"/>
    <w:rsid w:val="00215A17"/>
    <w:rsid w:val="00216A82"/>
    <w:rsid w:val="002171DB"/>
    <w:rsid w:val="00217335"/>
    <w:rsid w:val="0021765D"/>
    <w:rsid w:val="00217BBB"/>
    <w:rsid w:val="0022014A"/>
    <w:rsid w:val="002204A5"/>
    <w:rsid w:val="0022071F"/>
    <w:rsid w:val="0022089E"/>
    <w:rsid w:val="00220CB1"/>
    <w:rsid w:val="00220D68"/>
    <w:rsid w:val="00221BAC"/>
    <w:rsid w:val="00221E64"/>
    <w:rsid w:val="00222BE0"/>
    <w:rsid w:val="00222C11"/>
    <w:rsid w:val="00223082"/>
    <w:rsid w:val="002230A4"/>
    <w:rsid w:val="002234AE"/>
    <w:rsid w:val="0022350A"/>
    <w:rsid w:val="00223655"/>
    <w:rsid w:val="0022381C"/>
    <w:rsid w:val="00223913"/>
    <w:rsid w:val="002252C4"/>
    <w:rsid w:val="002254E4"/>
    <w:rsid w:val="002256A6"/>
    <w:rsid w:val="002257C8"/>
    <w:rsid w:val="00225F1D"/>
    <w:rsid w:val="00226489"/>
    <w:rsid w:val="00226A6E"/>
    <w:rsid w:val="00226CC9"/>
    <w:rsid w:val="00227931"/>
    <w:rsid w:val="0023015B"/>
    <w:rsid w:val="00230419"/>
    <w:rsid w:val="00231178"/>
    <w:rsid w:val="00231EA5"/>
    <w:rsid w:val="00232081"/>
    <w:rsid w:val="002322D8"/>
    <w:rsid w:val="002323B3"/>
    <w:rsid w:val="00232451"/>
    <w:rsid w:val="00232D2E"/>
    <w:rsid w:val="00233249"/>
    <w:rsid w:val="00233A64"/>
    <w:rsid w:val="002341F8"/>
    <w:rsid w:val="002347CA"/>
    <w:rsid w:val="002349E2"/>
    <w:rsid w:val="00234E18"/>
    <w:rsid w:val="002350B8"/>
    <w:rsid w:val="002355B8"/>
    <w:rsid w:val="00235617"/>
    <w:rsid w:val="00235660"/>
    <w:rsid w:val="00235998"/>
    <w:rsid w:val="00235B1A"/>
    <w:rsid w:val="00235C71"/>
    <w:rsid w:val="00235CDF"/>
    <w:rsid w:val="00235FA6"/>
    <w:rsid w:val="00236758"/>
    <w:rsid w:val="00236818"/>
    <w:rsid w:val="00236DEE"/>
    <w:rsid w:val="0023748E"/>
    <w:rsid w:val="0023757B"/>
    <w:rsid w:val="00237DE7"/>
    <w:rsid w:val="002407F7"/>
    <w:rsid w:val="00240AFA"/>
    <w:rsid w:val="00240FEC"/>
    <w:rsid w:val="002410AB"/>
    <w:rsid w:val="002416CF"/>
    <w:rsid w:val="00241A70"/>
    <w:rsid w:val="00241C09"/>
    <w:rsid w:val="00241C76"/>
    <w:rsid w:val="00241CD0"/>
    <w:rsid w:val="00241D29"/>
    <w:rsid w:val="00242895"/>
    <w:rsid w:val="002429EE"/>
    <w:rsid w:val="00242FAF"/>
    <w:rsid w:val="00243196"/>
    <w:rsid w:val="00243D51"/>
    <w:rsid w:val="00245547"/>
    <w:rsid w:val="0024554F"/>
    <w:rsid w:val="00245694"/>
    <w:rsid w:val="00246522"/>
    <w:rsid w:val="00246546"/>
    <w:rsid w:val="00246874"/>
    <w:rsid w:val="002470FB"/>
    <w:rsid w:val="002475C3"/>
    <w:rsid w:val="0024790E"/>
    <w:rsid w:val="002479E6"/>
    <w:rsid w:val="00250603"/>
    <w:rsid w:val="00250C7B"/>
    <w:rsid w:val="00251752"/>
    <w:rsid w:val="00251DC6"/>
    <w:rsid w:val="002530C0"/>
    <w:rsid w:val="002533E3"/>
    <w:rsid w:val="0025351E"/>
    <w:rsid w:val="00253724"/>
    <w:rsid w:val="0025379D"/>
    <w:rsid w:val="00253FF4"/>
    <w:rsid w:val="0025404D"/>
    <w:rsid w:val="00254114"/>
    <w:rsid w:val="0025417A"/>
    <w:rsid w:val="00254543"/>
    <w:rsid w:val="00256060"/>
    <w:rsid w:val="00256264"/>
    <w:rsid w:val="00256D4B"/>
    <w:rsid w:val="0025724A"/>
    <w:rsid w:val="002572F6"/>
    <w:rsid w:val="0025749C"/>
    <w:rsid w:val="00260943"/>
    <w:rsid w:val="00260AB9"/>
    <w:rsid w:val="00260B39"/>
    <w:rsid w:val="00260F66"/>
    <w:rsid w:val="002621A0"/>
    <w:rsid w:val="00262BB1"/>
    <w:rsid w:val="00263004"/>
    <w:rsid w:val="0026367C"/>
    <w:rsid w:val="00263693"/>
    <w:rsid w:val="0026396D"/>
    <w:rsid w:val="00263A01"/>
    <w:rsid w:val="00263F68"/>
    <w:rsid w:val="0026400E"/>
    <w:rsid w:val="0026449A"/>
    <w:rsid w:val="00264BDB"/>
    <w:rsid w:val="002651CF"/>
    <w:rsid w:val="00265568"/>
    <w:rsid w:val="002656BE"/>
    <w:rsid w:val="00265E84"/>
    <w:rsid w:val="002661D7"/>
    <w:rsid w:val="002663E1"/>
    <w:rsid w:val="00267545"/>
    <w:rsid w:val="00270072"/>
    <w:rsid w:val="00270550"/>
    <w:rsid w:val="0027059E"/>
    <w:rsid w:val="002706F5"/>
    <w:rsid w:val="00270B93"/>
    <w:rsid w:val="0027138C"/>
    <w:rsid w:val="002722AE"/>
    <w:rsid w:val="0027260C"/>
    <w:rsid w:val="002740EA"/>
    <w:rsid w:val="00274102"/>
    <w:rsid w:val="00275181"/>
    <w:rsid w:val="00275727"/>
    <w:rsid w:val="00275B61"/>
    <w:rsid w:val="002763E4"/>
    <w:rsid w:val="00276ECA"/>
    <w:rsid w:val="0027702A"/>
    <w:rsid w:val="0027737F"/>
    <w:rsid w:val="00277E25"/>
    <w:rsid w:val="002800FB"/>
    <w:rsid w:val="00280108"/>
    <w:rsid w:val="00280C10"/>
    <w:rsid w:val="00281AFD"/>
    <w:rsid w:val="00281F8E"/>
    <w:rsid w:val="00282298"/>
    <w:rsid w:val="0028229E"/>
    <w:rsid w:val="0028253A"/>
    <w:rsid w:val="00282BC7"/>
    <w:rsid w:val="00282DAA"/>
    <w:rsid w:val="00282EB7"/>
    <w:rsid w:val="002832AE"/>
    <w:rsid w:val="00283326"/>
    <w:rsid w:val="002844EC"/>
    <w:rsid w:val="00284A8E"/>
    <w:rsid w:val="00284A9B"/>
    <w:rsid w:val="00284AB9"/>
    <w:rsid w:val="0028566B"/>
    <w:rsid w:val="00285B36"/>
    <w:rsid w:val="00285BB2"/>
    <w:rsid w:val="00286952"/>
    <w:rsid w:val="00286D2B"/>
    <w:rsid w:val="002875FA"/>
    <w:rsid w:val="00287C74"/>
    <w:rsid w:val="002907B6"/>
    <w:rsid w:val="00290CF7"/>
    <w:rsid w:val="00291092"/>
    <w:rsid w:val="002918E6"/>
    <w:rsid w:val="002922F5"/>
    <w:rsid w:val="002923EA"/>
    <w:rsid w:val="0029261E"/>
    <w:rsid w:val="00292AAB"/>
    <w:rsid w:val="00293EB2"/>
    <w:rsid w:val="00293FBF"/>
    <w:rsid w:val="002943A4"/>
    <w:rsid w:val="00294507"/>
    <w:rsid w:val="00294789"/>
    <w:rsid w:val="00294C6F"/>
    <w:rsid w:val="00295E07"/>
    <w:rsid w:val="00295EC5"/>
    <w:rsid w:val="00296227"/>
    <w:rsid w:val="00296C3A"/>
    <w:rsid w:val="0029714B"/>
    <w:rsid w:val="00297940"/>
    <w:rsid w:val="002A02E5"/>
    <w:rsid w:val="002A09AF"/>
    <w:rsid w:val="002A0A02"/>
    <w:rsid w:val="002A0CA0"/>
    <w:rsid w:val="002A17B8"/>
    <w:rsid w:val="002A1CEE"/>
    <w:rsid w:val="002A1EB0"/>
    <w:rsid w:val="002A21E6"/>
    <w:rsid w:val="002A2548"/>
    <w:rsid w:val="002A2918"/>
    <w:rsid w:val="002A3D06"/>
    <w:rsid w:val="002A42AD"/>
    <w:rsid w:val="002A459E"/>
    <w:rsid w:val="002A4D3D"/>
    <w:rsid w:val="002A5205"/>
    <w:rsid w:val="002A52B9"/>
    <w:rsid w:val="002A564C"/>
    <w:rsid w:val="002A5E52"/>
    <w:rsid w:val="002A6275"/>
    <w:rsid w:val="002A64E8"/>
    <w:rsid w:val="002A683A"/>
    <w:rsid w:val="002A6BCB"/>
    <w:rsid w:val="002A6C35"/>
    <w:rsid w:val="002A73BE"/>
    <w:rsid w:val="002A7716"/>
    <w:rsid w:val="002A7729"/>
    <w:rsid w:val="002A7D6A"/>
    <w:rsid w:val="002A7FBD"/>
    <w:rsid w:val="002B00BD"/>
    <w:rsid w:val="002B02BE"/>
    <w:rsid w:val="002B078D"/>
    <w:rsid w:val="002B0CA4"/>
    <w:rsid w:val="002B0D57"/>
    <w:rsid w:val="002B1749"/>
    <w:rsid w:val="002B26E0"/>
    <w:rsid w:val="002B3049"/>
    <w:rsid w:val="002B34E2"/>
    <w:rsid w:val="002B3685"/>
    <w:rsid w:val="002B40BE"/>
    <w:rsid w:val="002B42E8"/>
    <w:rsid w:val="002B43CD"/>
    <w:rsid w:val="002B461C"/>
    <w:rsid w:val="002B46AE"/>
    <w:rsid w:val="002B4BA5"/>
    <w:rsid w:val="002B51A3"/>
    <w:rsid w:val="002B5A09"/>
    <w:rsid w:val="002B5DC1"/>
    <w:rsid w:val="002B6C0F"/>
    <w:rsid w:val="002B6E15"/>
    <w:rsid w:val="002B6F80"/>
    <w:rsid w:val="002B73AA"/>
    <w:rsid w:val="002B7A29"/>
    <w:rsid w:val="002B7A91"/>
    <w:rsid w:val="002B7ABA"/>
    <w:rsid w:val="002B7CA4"/>
    <w:rsid w:val="002C064E"/>
    <w:rsid w:val="002C0BEA"/>
    <w:rsid w:val="002C111E"/>
    <w:rsid w:val="002C1597"/>
    <w:rsid w:val="002C1C04"/>
    <w:rsid w:val="002C1DF2"/>
    <w:rsid w:val="002C2136"/>
    <w:rsid w:val="002C2E70"/>
    <w:rsid w:val="002C2F97"/>
    <w:rsid w:val="002C305B"/>
    <w:rsid w:val="002C3A76"/>
    <w:rsid w:val="002C4248"/>
    <w:rsid w:val="002C46D2"/>
    <w:rsid w:val="002C4805"/>
    <w:rsid w:val="002C4BCD"/>
    <w:rsid w:val="002C4BF3"/>
    <w:rsid w:val="002C4C2F"/>
    <w:rsid w:val="002C5460"/>
    <w:rsid w:val="002C54A9"/>
    <w:rsid w:val="002C5849"/>
    <w:rsid w:val="002C59FF"/>
    <w:rsid w:val="002C64E0"/>
    <w:rsid w:val="002C65D3"/>
    <w:rsid w:val="002C677C"/>
    <w:rsid w:val="002C707F"/>
    <w:rsid w:val="002C772B"/>
    <w:rsid w:val="002C78F9"/>
    <w:rsid w:val="002C7E35"/>
    <w:rsid w:val="002D0B1A"/>
    <w:rsid w:val="002D10D3"/>
    <w:rsid w:val="002D119C"/>
    <w:rsid w:val="002D1546"/>
    <w:rsid w:val="002D17AE"/>
    <w:rsid w:val="002D1869"/>
    <w:rsid w:val="002D256D"/>
    <w:rsid w:val="002D257D"/>
    <w:rsid w:val="002D2606"/>
    <w:rsid w:val="002D2866"/>
    <w:rsid w:val="002D2E40"/>
    <w:rsid w:val="002D3163"/>
    <w:rsid w:val="002D3330"/>
    <w:rsid w:val="002D3834"/>
    <w:rsid w:val="002D38E7"/>
    <w:rsid w:val="002D4209"/>
    <w:rsid w:val="002D437A"/>
    <w:rsid w:val="002D4556"/>
    <w:rsid w:val="002D48A1"/>
    <w:rsid w:val="002D4BCC"/>
    <w:rsid w:val="002D52C0"/>
    <w:rsid w:val="002D5849"/>
    <w:rsid w:val="002D5D5F"/>
    <w:rsid w:val="002D64BA"/>
    <w:rsid w:val="002D6A21"/>
    <w:rsid w:val="002D6ECD"/>
    <w:rsid w:val="002D7BE0"/>
    <w:rsid w:val="002E0AB8"/>
    <w:rsid w:val="002E1433"/>
    <w:rsid w:val="002E1B8E"/>
    <w:rsid w:val="002E1CC7"/>
    <w:rsid w:val="002E2471"/>
    <w:rsid w:val="002E2526"/>
    <w:rsid w:val="002E2990"/>
    <w:rsid w:val="002E299B"/>
    <w:rsid w:val="002E33E4"/>
    <w:rsid w:val="002E34D2"/>
    <w:rsid w:val="002E3DB7"/>
    <w:rsid w:val="002E3ECE"/>
    <w:rsid w:val="002E4935"/>
    <w:rsid w:val="002E4CB5"/>
    <w:rsid w:val="002E4D43"/>
    <w:rsid w:val="002E4EB2"/>
    <w:rsid w:val="002E53A7"/>
    <w:rsid w:val="002E5544"/>
    <w:rsid w:val="002E5E4F"/>
    <w:rsid w:val="002E5E5E"/>
    <w:rsid w:val="002E6660"/>
    <w:rsid w:val="002E6888"/>
    <w:rsid w:val="002E690A"/>
    <w:rsid w:val="002E6BEB"/>
    <w:rsid w:val="002E6BF8"/>
    <w:rsid w:val="002E6D16"/>
    <w:rsid w:val="002E6D6F"/>
    <w:rsid w:val="002E7151"/>
    <w:rsid w:val="002E7441"/>
    <w:rsid w:val="002E7A3B"/>
    <w:rsid w:val="002E7A5C"/>
    <w:rsid w:val="002E7C30"/>
    <w:rsid w:val="002E7F25"/>
    <w:rsid w:val="002F03F7"/>
    <w:rsid w:val="002F051B"/>
    <w:rsid w:val="002F058D"/>
    <w:rsid w:val="002F09E2"/>
    <w:rsid w:val="002F0A91"/>
    <w:rsid w:val="002F0FBB"/>
    <w:rsid w:val="002F1733"/>
    <w:rsid w:val="002F1785"/>
    <w:rsid w:val="002F183B"/>
    <w:rsid w:val="002F18E2"/>
    <w:rsid w:val="002F19BB"/>
    <w:rsid w:val="002F1A00"/>
    <w:rsid w:val="002F1C1E"/>
    <w:rsid w:val="002F1CE4"/>
    <w:rsid w:val="002F2183"/>
    <w:rsid w:val="002F21DC"/>
    <w:rsid w:val="002F2BFB"/>
    <w:rsid w:val="002F2CD2"/>
    <w:rsid w:val="002F3078"/>
    <w:rsid w:val="002F326F"/>
    <w:rsid w:val="002F32A3"/>
    <w:rsid w:val="002F32CB"/>
    <w:rsid w:val="002F354A"/>
    <w:rsid w:val="002F4020"/>
    <w:rsid w:val="002F43A2"/>
    <w:rsid w:val="002F4420"/>
    <w:rsid w:val="002F4719"/>
    <w:rsid w:val="002F4A73"/>
    <w:rsid w:val="002F4B41"/>
    <w:rsid w:val="002F52FD"/>
    <w:rsid w:val="002F559C"/>
    <w:rsid w:val="002F58CB"/>
    <w:rsid w:val="002F5B17"/>
    <w:rsid w:val="002F5E6F"/>
    <w:rsid w:val="002F6097"/>
    <w:rsid w:val="002F60AF"/>
    <w:rsid w:val="002F6955"/>
    <w:rsid w:val="002F69CD"/>
    <w:rsid w:val="002F6B16"/>
    <w:rsid w:val="003000D2"/>
    <w:rsid w:val="00300540"/>
    <w:rsid w:val="00301295"/>
    <w:rsid w:val="0030156A"/>
    <w:rsid w:val="00301C55"/>
    <w:rsid w:val="0030214B"/>
    <w:rsid w:val="00302157"/>
    <w:rsid w:val="003025B5"/>
    <w:rsid w:val="00302643"/>
    <w:rsid w:val="00302E55"/>
    <w:rsid w:val="003031F1"/>
    <w:rsid w:val="003033E6"/>
    <w:rsid w:val="00303977"/>
    <w:rsid w:val="00303CF1"/>
    <w:rsid w:val="00304464"/>
    <w:rsid w:val="003045FA"/>
    <w:rsid w:val="00304A65"/>
    <w:rsid w:val="00304DA4"/>
    <w:rsid w:val="0030527A"/>
    <w:rsid w:val="00306C15"/>
    <w:rsid w:val="00307547"/>
    <w:rsid w:val="003108B2"/>
    <w:rsid w:val="0031091F"/>
    <w:rsid w:val="00310DAC"/>
    <w:rsid w:val="00311215"/>
    <w:rsid w:val="00311B44"/>
    <w:rsid w:val="00311DA8"/>
    <w:rsid w:val="00312113"/>
    <w:rsid w:val="003123DD"/>
    <w:rsid w:val="00312871"/>
    <w:rsid w:val="003128A7"/>
    <w:rsid w:val="003132C6"/>
    <w:rsid w:val="003134FE"/>
    <w:rsid w:val="0031363D"/>
    <w:rsid w:val="0031374B"/>
    <w:rsid w:val="00313EB7"/>
    <w:rsid w:val="003144A1"/>
    <w:rsid w:val="00314BB7"/>
    <w:rsid w:val="003151EA"/>
    <w:rsid w:val="003152D2"/>
    <w:rsid w:val="0031610C"/>
    <w:rsid w:val="00316380"/>
    <w:rsid w:val="003163D8"/>
    <w:rsid w:val="00316830"/>
    <w:rsid w:val="00317666"/>
    <w:rsid w:val="00317982"/>
    <w:rsid w:val="00317CB1"/>
    <w:rsid w:val="00320A1E"/>
    <w:rsid w:val="00320EDA"/>
    <w:rsid w:val="00322478"/>
    <w:rsid w:val="003228AF"/>
    <w:rsid w:val="00322994"/>
    <w:rsid w:val="00322C94"/>
    <w:rsid w:val="00322DF8"/>
    <w:rsid w:val="00323100"/>
    <w:rsid w:val="003231E8"/>
    <w:rsid w:val="0032323C"/>
    <w:rsid w:val="003236C0"/>
    <w:rsid w:val="00323B96"/>
    <w:rsid w:val="00323BFB"/>
    <w:rsid w:val="00323E84"/>
    <w:rsid w:val="00323E85"/>
    <w:rsid w:val="00324C54"/>
    <w:rsid w:val="00324EA4"/>
    <w:rsid w:val="00324EC8"/>
    <w:rsid w:val="00325758"/>
    <w:rsid w:val="00325825"/>
    <w:rsid w:val="00325ACE"/>
    <w:rsid w:val="00325DA4"/>
    <w:rsid w:val="003261F9"/>
    <w:rsid w:val="003264E7"/>
    <w:rsid w:val="003264ED"/>
    <w:rsid w:val="00326C59"/>
    <w:rsid w:val="0032702C"/>
    <w:rsid w:val="00327568"/>
    <w:rsid w:val="0032791F"/>
    <w:rsid w:val="00327BE7"/>
    <w:rsid w:val="00330C3A"/>
    <w:rsid w:val="00331463"/>
    <w:rsid w:val="0033188F"/>
    <w:rsid w:val="00331FDE"/>
    <w:rsid w:val="00332543"/>
    <w:rsid w:val="003325E7"/>
    <w:rsid w:val="0033295C"/>
    <w:rsid w:val="003329B7"/>
    <w:rsid w:val="003330FC"/>
    <w:rsid w:val="0033379D"/>
    <w:rsid w:val="00333B03"/>
    <w:rsid w:val="00333BBE"/>
    <w:rsid w:val="003342DA"/>
    <w:rsid w:val="0033438E"/>
    <w:rsid w:val="0033456E"/>
    <w:rsid w:val="00334F91"/>
    <w:rsid w:val="00336208"/>
    <w:rsid w:val="00336957"/>
    <w:rsid w:val="00336B40"/>
    <w:rsid w:val="00336F6D"/>
    <w:rsid w:val="00337B31"/>
    <w:rsid w:val="00337C5F"/>
    <w:rsid w:val="00337DB7"/>
    <w:rsid w:val="00337EA2"/>
    <w:rsid w:val="00337EBF"/>
    <w:rsid w:val="00340274"/>
    <w:rsid w:val="00340D0C"/>
    <w:rsid w:val="00341085"/>
    <w:rsid w:val="00341503"/>
    <w:rsid w:val="00341A60"/>
    <w:rsid w:val="00341B4F"/>
    <w:rsid w:val="00341DFA"/>
    <w:rsid w:val="0034248E"/>
    <w:rsid w:val="003430A2"/>
    <w:rsid w:val="003435C2"/>
    <w:rsid w:val="003435F7"/>
    <w:rsid w:val="0034431D"/>
    <w:rsid w:val="00344A68"/>
    <w:rsid w:val="00344ED6"/>
    <w:rsid w:val="0034532C"/>
    <w:rsid w:val="00345706"/>
    <w:rsid w:val="0034570C"/>
    <w:rsid w:val="00345824"/>
    <w:rsid w:val="00345886"/>
    <w:rsid w:val="00345A3B"/>
    <w:rsid w:val="00345E70"/>
    <w:rsid w:val="00345FD7"/>
    <w:rsid w:val="003462F9"/>
    <w:rsid w:val="00346936"/>
    <w:rsid w:val="00346D41"/>
    <w:rsid w:val="00346EFA"/>
    <w:rsid w:val="00346F78"/>
    <w:rsid w:val="003473DE"/>
    <w:rsid w:val="003476CD"/>
    <w:rsid w:val="00347749"/>
    <w:rsid w:val="00347D29"/>
    <w:rsid w:val="0035005D"/>
    <w:rsid w:val="0035032F"/>
    <w:rsid w:val="0035063D"/>
    <w:rsid w:val="00351033"/>
    <w:rsid w:val="00351278"/>
    <w:rsid w:val="003515AD"/>
    <w:rsid w:val="00351752"/>
    <w:rsid w:val="003518DC"/>
    <w:rsid w:val="00351972"/>
    <w:rsid w:val="0035247A"/>
    <w:rsid w:val="00352868"/>
    <w:rsid w:val="00352D65"/>
    <w:rsid w:val="0035314E"/>
    <w:rsid w:val="0035368C"/>
    <w:rsid w:val="0035368F"/>
    <w:rsid w:val="00353766"/>
    <w:rsid w:val="00354581"/>
    <w:rsid w:val="00354E02"/>
    <w:rsid w:val="00354F53"/>
    <w:rsid w:val="00355146"/>
    <w:rsid w:val="0035551E"/>
    <w:rsid w:val="00356260"/>
    <w:rsid w:val="003564E8"/>
    <w:rsid w:val="00356686"/>
    <w:rsid w:val="00356882"/>
    <w:rsid w:val="00357709"/>
    <w:rsid w:val="0035773B"/>
    <w:rsid w:val="003600A4"/>
    <w:rsid w:val="003602C2"/>
    <w:rsid w:val="00360313"/>
    <w:rsid w:val="00360485"/>
    <w:rsid w:val="003605C5"/>
    <w:rsid w:val="00361088"/>
    <w:rsid w:val="003615B6"/>
    <w:rsid w:val="00361A96"/>
    <w:rsid w:val="00361E23"/>
    <w:rsid w:val="00361E60"/>
    <w:rsid w:val="003625C2"/>
    <w:rsid w:val="00362917"/>
    <w:rsid w:val="003629FB"/>
    <w:rsid w:val="00362A8A"/>
    <w:rsid w:val="00363206"/>
    <w:rsid w:val="00363229"/>
    <w:rsid w:val="00363811"/>
    <w:rsid w:val="00364ED1"/>
    <w:rsid w:val="00365176"/>
    <w:rsid w:val="0036527B"/>
    <w:rsid w:val="00365432"/>
    <w:rsid w:val="003654DF"/>
    <w:rsid w:val="00366585"/>
    <w:rsid w:val="00366647"/>
    <w:rsid w:val="00366C05"/>
    <w:rsid w:val="00366CE2"/>
    <w:rsid w:val="00366FDE"/>
    <w:rsid w:val="00367079"/>
    <w:rsid w:val="00367819"/>
    <w:rsid w:val="00367A12"/>
    <w:rsid w:val="003702B0"/>
    <w:rsid w:val="003702F2"/>
    <w:rsid w:val="00370647"/>
    <w:rsid w:val="00370C56"/>
    <w:rsid w:val="00370FA1"/>
    <w:rsid w:val="00371F63"/>
    <w:rsid w:val="0037221B"/>
    <w:rsid w:val="003724E1"/>
    <w:rsid w:val="003726D1"/>
    <w:rsid w:val="00372747"/>
    <w:rsid w:val="00372852"/>
    <w:rsid w:val="00372EAB"/>
    <w:rsid w:val="0037315C"/>
    <w:rsid w:val="00373170"/>
    <w:rsid w:val="00373329"/>
    <w:rsid w:val="0037362F"/>
    <w:rsid w:val="003736E4"/>
    <w:rsid w:val="00373A74"/>
    <w:rsid w:val="00373EA3"/>
    <w:rsid w:val="00374304"/>
    <w:rsid w:val="00374419"/>
    <w:rsid w:val="00375DFB"/>
    <w:rsid w:val="00376140"/>
    <w:rsid w:val="0037627F"/>
    <w:rsid w:val="0037682C"/>
    <w:rsid w:val="00376BC1"/>
    <w:rsid w:val="00376BD1"/>
    <w:rsid w:val="00376F47"/>
    <w:rsid w:val="00376FBE"/>
    <w:rsid w:val="00377E47"/>
    <w:rsid w:val="00380B16"/>
    <w:rsid w:val="00381231"/>
    <w:rsid w:val="00381425"/>
    <w:rsid w:val="00381481"/>
    <w:rsid w:val="00381A1A"/>
    <w:rsid w:val="00381DED"/>
    <w:rsid w:val="0038219F"/>
    <w:rsid w:val="003827F9"/>
    <w:rsid w:val="00383294"/>
    <w:rsid w:val="00383311"/>
    <w:rsid w:val="00383318"/>
    <w:rsid w:val="0038380B"/>
    <w:rsid w:val="00383A8C"/>
    <w:rsid w:val="00383AE3"/>
    <w:rsid w:val="00383D52"/>
    <w:rsid w:val="00383DED"/>
    <w:rsid w:val="00383DF1"/>
    <w:rsid w:val="00384A5F"/>
    <w:rsid w:val="00385924"/>
    <w:rsid w:val="00385C59"/>
    <w:rsid w:val="00386184"/>
    <w:rsid w:val="00386732"/>
    <w:rsid w:val="003879F2"/>
    <w:rsid w:val="00387C2B"/>
    <w:rsid w:val="00387CC3"/>
    <w:rsid w:val="00387CD2"/>
    <w:rsid w:val="00387E1A"/>
    <w:rsid w:val="00390C1E"/>
    <w:rsid w:val="00390E58"/>
    <w:rsid w:val="003913BE"/>
    <w:rsid w:val="003927A3"/>
    <w:rsid w:val="003928AF"/>
    <w:rsid w:val="00392A7C"/>
    <w:rsid w:val="003930A8"/>
    <w:rsid w:val="003939B3"/>
    <w:rsid w:val="00393B97"/>
    <w:rsid w:val="00393BDD"/>
    <w:rsid w:val="00393CF6"/>
    <w:rsid w:val="00394202"/>
    <w:rsid w:val="003943D1"/>
    <w:rsid w:val="003946FC"/>
    <w:rsid w:val="0039489F"/>
    <w:rsid w:val="00394C13"/>
    <w:rsid w:val="00394C17"/>
    <w:rsid w:val="00396A67"/>
    <w:rsid w:val="00397511"/>
    <w:rsid w:val="00397715"/>
    <w:rsid w:val="00397B7B"/>
    <w:rsid w:val="00397D17"/>
    <w:rsid w:val="003A01CF"/>
    <w:rsid w:val="003A0470"/>
    <w:rsid w:val="003A062A"/>
    <w:rsid w:val="003A0638"/>
    <w:rsid w:val="003A0859"/>
    <w:rsid w:val="003A0FC0"/>
    <w:rsid w:val="003A173B"/>
    <w:rsid w:val="003A1775"/>
    <w:rsid w:val="003A1B50"/>
    <w:rsid w:val="003A1E1F"/>
    <w:rsid w:val="003A2082"/>
    <w:rsid w:val="003A20FE"/>
    <w:rsid w:val="003A2B71"/>
    <w:rsid w:val="003A2BAC"/>
    <w:rsid w:val="003A2BF5"/>
    <w:rsid w:val="003A2F4B"/>
    <w:rsid w:val="003A3524"/>
    <w:rsid w:val="003A356C"/>
    <w:rsid w:val="003A3714"/>
    <w:rsid w:val="003A37E5"/>
    <w:rsid w:val="003A39A8"/>
    <w:rsid w:val="003A3F09"/>
    <w:rsid w:val="003A44CC"/>
    <w:rsid w:val="003A574F"/>
    <w:rsid w:val="003A5985"/>
    <w:rsid w:val="003A5D17"/>
    <w:rsid w:val="003A613F"/>
    <w:rsid w:val="003A66B4"/>
    <w:rsid w:val="003A6864"/>
    <w:rsid w:val="003A698F"/>
    <w:rsid w:val="003A6A1D"/>
    <w:rsid w:val="003A6DB4"/>
    <w:rsid w:val="003A70A6"/>
    <w:rsid w:val="003A7349"/>
    <w:rsid w:val="003A790B"/>
    <w:rsid w:val="003A79F4"/>
    <w:rsid w:val="003A7C77"/>
    <w:rsid w:val="003B00DA"/>
    <w:rsid w:val="003B029D"/>
    <w:rsid w:val="003B091D"/>
    <w:rsid w:val="003B0CD1"/>
    <w:rsid w:val="003B20A7"/>
    <w:rsid w:val="003B23B6"/>
    <w:rsid w:val="003B24D6"/>
    <w:rsid w:val="003B2804"/>
    <w:rsid w:val="003B287B"/>
    <w:rsid w:val="003B2937"/>
    <w:rsid w:val="003B2C1F"/>
    <w:rsid w:val="003B2DBC"/>
    <w:rsid w:val="003B2F3A"/>
    <w:rsid w:val="003B3037"/>
    <w:rsid w:val="003B3131"/>
    <w:rsid w:val="003B37CD"/>
    <w:rsid w:val="003B3A4B"/>
    <w:rsid w:val="003B3B70"/>
    <w:rsid w:val="003B3E2F"/>
    <w:rsid w:val="003B3F4F"/>
    <w:rsid w:val="003B40CB"/>
    <w:rsid w:val="003B49CD"/>
    <w:rsid w:val="003B4C03"/>
    <w:rsid w:val="003B4E7D"/>
    <w:rsid w:val="003B56F2"/>
    <w:rsid w:val="003B572D"/>
    <w:rsid w:val="003B5AE8"/>
    <w:rsid w:val="003B5B7C"/>
    <w:rsid w:val="003B5C42"/>
    <w:rsid w:val="003B5D0E"/>
    <w:rsid w:val="003B5F7E"/>
    <w:rsid w:val="003B5FE9"/>
    <w:rsid w:val="003B665B"/>
    <w:rsid w:val="003B6A26"/>
    <w:rsid w:val="003B7487"/>
    <w:rsid w:val="003B7532"/>
    <w:rsid w:val="003B7710"/>
    <w:rsid w:val="003B7728"/>
    <w:rsid w:val="003B7799"/>
    <w:rsid w:val="003B7927"/>
    <w:rsid w:val="003B7C45"/>
    <w:rsid w:val="003C03DD"/>
    <w:rsid w:val="003C07E0"/>
    <w:rsid w:val="003C0C30"/>
    <w:rsid w:val="003C0CD5"/>
    <w:rsid w:val="003C0F6F"/>
    <w:rsid w:val="003C13FF"/>
    <w:rsid w:val="003C1CBE"/>
    <w:rsid w:val="003C1CD9"/>
    <w:rsid w:val="003C1E97"/>
    <w:rsid w:val="003C235E"/>
    <w:rsid w:val="003C235F"/>
    <w:rsid w:val="003C2C2E"/>
    <w:rsid w:val="003C2C57"/>
    <w:rsid w:val="003C34E8"/>
    <w:rsid w:val="003C40CA"/>
    <w:rsid w:val="003C4114"/>
    <w:rsid w:val="003C418B"/>
    <w:rsid w:val="003C43BF"/>
    <w:rsid w:val="003C4459"/>
    <w:rsid w:val="003C4976"/>
    <w:rsid w:val="003C4D7F"/>
    <w:rsid w:val="003C4E3A"/>
    <w:rsid w:val="003C4FDE"/>
    <w:rsid w:val="003C580D"/>
    <w:rsid w:val="003C5C11"/>
    <w:rsid w:val="003C5C94"/>
    <w:rsid w:val="003C5DD7"/>
    <w:rsid w:val="003C5F26"/>
    <w:rsid w:val="003C628D"/>
    <w:rsid w:val="003C632D"/>
    <w:rsid w:val="003C686F"/>
    <w:rsid w:val="003C6A52"/>
    <w:rsid w:val="003C6C0E"/>
    <w:rsid w:val="003C7758"/>
    <w:rsid w:val="003C7DE6"/>
    <w:rsid w:val="003D055F"/>
    <w:rsid w:val="003D0835"/>
    <w:rsid w:val="003D086E"/>
    <w:rsid w:val="003D09DD"/>
    <w:rsid w:val="003D10D4"/>
    <w:rsid w:val="003D14B8"/>
    <w:rsid w:val="003D153F"/>
    <w:rsid w:val="003D1C20"/>
    <w:rsid w:val="003D2D59"/>
    <w:rsid w:val="003D2F8A"/>
    <w:rsid w:val="003D41DF"/>
    <w:rsid w:val="003D44E1"/>
    <w:rsid w:val="003D491F"/>
    <w:rsid w:val="003D4AB5"/>
    <w:rsid w:val="003D4BD4"/>
    <w:rsid w:val="003D50DC"/>
    <w:rsid w:val="003D5418"/>
    <w:rsid w:val="003D54AB"/>
    <w:rsid w:val="003D5F5B"/>
    <w:rsid w:val="003D6134"/>
    <w:rsid w:val="003D61BF"/>
    <w:rsid w:val="003D621D"/>
    <w:rsid w:val="003D624F"/>
    <w:rsid w:val="003D6549"/>
    <w:rsid w:val="003D6BF0"/>
    <w:rsid w:val="003D6EC1"/>
    <w:rsid w:val="003D7334"/>
    <w:rsid w:val="003D794D"/>
    <w:rsid w:val="003D7A2C"/>
    <w:rsid w:val="003D7FBE"/>
    <w:rsid w:val="003E050A"/>
    <w:rsid w:val="003E18D8"/>
    <w:rsid w:val="003E1C33"/>
    <w:rsid w:val="003E1F05"/>
    <w:rsid w:val="003E2BC5"/>
    <w:rsid w:val="003E2C83"/>
    <w:rsid w:val="003E336F"/>
    <w:rsid w:val="003E39C8"/>
    <w:rsid w:val="003E3AD3"/>
    <w:rsid w:val="003E3B97"/>
    <w:rsid w:val="003E3BF8"/>
    <w:rsid w:val="003E3C37"/>
    <w:rsid w:val="003E3CCE"/>
    <w:rsid w:val="003E46AA"/>
    <w:rsid w:val="003E5030"/>
    <w:rsid w:val="003E51FE"/>
    <w:rsid w:val="003E5863"/>
    <w:rsid w:val="003E5F21"/>
    <w:rsid w:val="003E62EF"/>
    <w:rsid w:val="003E6603"/>
    <w:rsid w:val="003E6A20"/>
    <w:rsid w:val="003E7905"/>
    <w:rsid w:val="003E7ABA"/>
    <w:rsid w:val="003F01C8"/>
    <w:rsid w:val="003F02FA"/>
    <w:rsid w:val="003F0E3D"/>
    <w:rsid w:val="003F1264"/>
    <w:rsid w:val="003F13C7"/>
    <w:rsid w:val="003F17DE"/>
    <w:rsid w:val="003F18BA"/>
    <w:rsid w:val="003F1CD9"/>
    <w:rsid w:val="003F1D85"/>
    <w:rsid w:val="003F26BA"/>
    <w:rsid w:val="003F328A"/>
    <w:rsid w:val="003F32A7"/>
    <w:rsid w:val="003F33C9"/>
    <w:rsid w:val="003F34A7"/>
    <w:rsid w:val="003F34B0"/>
    <w:rsid w:val="003F3520"/>
    <w:rsid w:val="003F35A1"/>
    <w:rsid w:val="003F37DD"/>
    <w:rsid w:val="003F3828"/>
    <w:rsid w:val="003F44D4"/>
    <w:rsid w:val="003F4B5C"/>
    <w:rsid w:val="003F502F"/>
    <w:rsid w:val="003F510D"/>
    <w:rsid w:val="003F54A5"/>
    <w:rsid w:val="003F5584"/>
    <w:rsid w:val="003F565A"/>
    <w:rsid w:val="003F5961"/>
    <w:rsid w:val="003F66AD"/>
    <w:rsid w:val="003F67C2"/>
    <w:rsid w:val="003F6D1C"/>
    <w:rsid w:val="003F7778"/>
    <w:rsid w:val="003F7DA5"/>
    <w:rsid w:val="004001A3"/>
    <w:rsid w:val="00400468"/>
    <w:rsid w:val="004004BB"/>
    <w:rsid w:val="00400A55"/>
    <w:rsid w:val="00400F3F"/>
    <w:rsid w:val="00401830"/>
    <w:rsid w:val="00402127"/>
    <w:rsid w:val="004022FE"/>
    <w:rsid w:val="0040275A"/>
    <w:rsid w:val="004028D2"/>
    <w:rsid w:val="00402BFF"/>
    <w:rsid w:val="00402C3D"/>
    <w:rsid w:val="00403886"/>
    <w:rsid w:val="00403960"/>
    <w:rsid w:val="004043D1"/>
    <w:rsid w:val="00404DCC"/>
    <w:rsid w:val="00404E34"/>
    <w:rsid w:val="00404E88"/>
    <w:rsid w:val="00404F6A"/>
    <w:rsid w:val="004050E0"/>
    <w:rsid w:val="00405476"/>
    <w:rsid w:val="004059FD"/>
    <w:rsid w:val="004064E1"/>
    <w:rsid w:val="00406F6F"/>
    <w:rsid w:val="00406F99"/>
    <w:rsid w:val="00407098"/>
    <w:rsid w:val="0040719C"/>
    <w:rsid w:val="00407505"/>
    <w:rsid w:val="004077C2"/>
    <w:rsid w:val="0040793D"/>
    <w:rsid w:val="004107E1"/>
    <w:rsid w:val="004107EF"/>
    <w:rsid w:val="004108F9"/>
    <w:rsid w:val="00410A99"/>
    <w:rsid w:val="00410F5C"/>
    <w:rsid w:val="004112D7"/>
    <w:rsid w:val="004113C2"/>
    <w:rsid w:val="00411FC7"/>
    <w:rsid w:val="00412835"/>
    <w:rsid w:val="00412A19"/>
    <w:rsid w:val="00413CFC"/>
    <w:rsid w:val="00413F97"/>
    <w:rsid w:val="00414732"/>
    <w:rsid w:val="0041476D"/>
    <w:rsid w:val="004149DC"/>
    <w:rsid w:val="00414DEE"/>
    <w:rsid w:val="004154AE"/>
    <w:rsid w:val="004156C0"/>
    <w:rsid w:val="004156F2"/>
    <w:rsid w:val="00415A55"/>
    <w:rsid w:val="00415DB1"/>
    <w:rsid w:val="00415DF8"/>
    <w:rsid w:val="00415E4E"/>
    <w:rsid w:val="00416112"/>
    <w:rsid w:val="004166D9"/>
    <w:rsid w:val="00416790"/>
    <w:rsid w:val="0041696B"/>
    <w:rsid w:val="00416A8B"/>
    <w:rsid w:val="00416F12"/>
    <w:rsid w:val="0042029D"/>
    <w:rsid w:val="00420882"/>
    <w:rsid w:val="00420ACA"/>
    <w:rsid w:val="00420C61"/>
    <w:rsid w:val="004214AD"/>
    <w:rsid w:val="00421709"/>
    <w:rsid w:val="00421833"/>
    <w:rsid w:val="00421BEF"/>
    <w:rsid w:val="00421E3D"/>
    <w:rsid w:val="00421EF7"/>
    <w:rsid w:val="00421F68"/>
    <w:rsid w:val="00422042"/>
    <w:rsid w:val="004220EF"/>
    <w:rsid w:val="00422451"/>
    <w:rsid w:val="00422CBA"/>
    <w:rsid w:val="00422EFB"/>
    <w:rsid w:val="004230CD"/>
    <w:rsid w:val="00423437"/>
    <w:rsid w:val="00423657"/>
    <w:rsid w:val="00423862"/>
    <w:rsid w:val="00424026"/>
    <w:rsid w:val="0042474A"/>
    <w:rsid w:val="00424A4B"/>
    <w:rsid w:val="00424AB1"/>
    <w:rsid w:val="00424F6E"/>
    <w:rsid w:val="00424F75"/>
    <w:rsid w:val="00425209"/>
    <w:rsid w:val="00425255"/>
    <w:rsid w:val="004258F7"/>
    <w:rsid w:val="0042660D"/>
    <w:rsid w:val="00426764"/>
    <w:rsid w:val="00426A6F"/>
    <w:rsid w:val="00426CD9"/>
    <w:rsid w:val="00426D69"/>
    <w:rsid w:val="004270E3"/>
    <w:rsid w:val="0042715B"/>
    <w:rsid w:val="00427B97"/>
    <w:rsid w:val="00430039"/>
    <w:rsid w:val="00430178"/>
    <w:rsid w:val="004307CC"/>
    <w:rsid w:val="00430A5D"/>
    <w:rsid w:val="00431061"/>
    <w:rsid w:val="00431250"/>
    <w:rsid w:val="004312CF"/>
    <w:rsid w:val="004317F1"/>
    <w:rsid w:val="00431F86"/>
    <w:rsid w:val="00432FC7"/>
    <w:rsid w:val="0043327E"/>
    <w:rsid w:val="00433304"/>
    <w:rsid w:val="00433B61"/>
    <w:rsid w:val="00434B47"/>
    <w:rsid w:val="00434F0A"/>
    <w:rsid w:val="00435160"/>
    <w:rsid w:val="004357DA"/>
    <w:rsid w:val="00435B2C"/>
    <w:rsid w:val="00435FE4"/>
    <w:rsid w:val="00436976"/>
    <w:rsid w:val="00436E7D"/>
    <w:rsid w:val="00437ED9"/>
    <w:rsid w:val="00437F26"/>
    <w:rsid w:val="0044040F"/>
    <w:rsid w:val="00440AC9"/>
    <w:rsid w:val="00440EC4"/>
    <w:rsid w:val="00441035"/>
    <w:rsid w:val="0044204E"/>
    <w:rsid w:val="00442BFC"/>
    <w:rsid w:val="00442E5C"/>
    <w:rsid w:val="00443911"/>
    <w:rsid w:val="00443C9F"/>
    <w:rsid w:val="00444390"/>
    <w:rsid w:val="004447FB"/>
    <w:rsid w:val="00444838"/>
    <w:rsid w:val="00444938"/>
    <w:rsid w:val="00444E06"/>
    <w:rsid w:val="004459DC"/>
    <w:rsid w:val="00445D71"/>
    <w:rsid w:val="004460AC"/>
    <w:rsid w:val="004460C1"/>
    <w:rsid w:val="0044693F"/>
    <w:rsid w:val="00447004"/>
    <w:rsid w:val="00447286"/>
    <w:rsid w:val="00447ACD"/>
    <w:rsid w:val="00450D6B"/>
    <w:rsid w:val="004510B8"/>
    <w:rsid w:val="00451323"/>
    <w:rsid w:val="00451F80"/>
    <w:rsid w:val="00452050"/>
    <w:rsid w:val="004522D0"/>
    <w:rsid w:val="004526BF"/>
    <w:rsid w:val="00452847"/>
    <w:rsid w:val="00452903"/>
    <w:rsid w:val="00452B0B"/>
    <w:rsid w:val="00453195"/>
    <w:rsid w:val="004531AF"/>
    <w:rsid w:val="00453245"/>
    <w:rsid w:val="00453777"/>
    <w:rsid w:val="004537C8"/>
    <w:rsid w:val="00453B4B"/>
    <w:rsid w:val="0045473C"/>
    <w:rsid w:val="00454C35"/>
    <w:rsid w:val="00454DD0"/>
    <w:rsid w:val="00455214"/>
    <w:rsid w:val="004554AD"/>
    <w:rsid w:val="00455994"/>
    <w:rsid w:val="00456573"/>
    <w:rsid w:val="0045688E"/>
    <w:rsid w:val="00456E84"/>
    <w:rsid w:val="00456F0E"/>
    <w:rsid w:val="00456F1B"/>
    <w:rsid w:val="004573A5"/>
    <w:rsid w:val="004574A3"/>
    <w:rsid w:val="00457998"/>
    <w:rsid w:val="00457D0C"/>
    <w:rsid w:val="004603FE"/>
    <w:rsid w:val="004604FB"/>
    <w:rsid w:val="004609D6"/>
    <w:rsid w:val="004609FB"/>
    <w:rsid w:val="00461211"/>
    <w:rsid w:val="004617C4"/>
    <w:rsid w:val="00461D51"/>
    <w:rsid w:val="00461E9C"/>
    <w:rsid w:val="00462560"/>
    <w:rsid w:val="00463FF9"/>
    <w:rsid w:val="0046461E"/>
    <w:rsid w:val="00464A95"/>
    <w:rsid w:val="00464B67"/>
    <w:rsid w:val="00465571"/>
    <w:rsid w:val="00465C24"/>
    <w:rsid w:val="00465EB1"/>
    <w:rsid w:val="0046651F"/>
    <w:rsid w:val="004665B5"/>
    <w:rsid w:val="004665EF"/>
    <w:rsid w:val="00466C31"/>
    <w:rsid w:val="00466DB7"/>
    <w:rsid w:val="00466E7F"/>
    <w:rsid w:val="00467111"/>
    <w:rsid w:val="004672B2"/>
    <w:rsid w:val="00467A81"/>
    <w:rsid w:val="00467FA5"/>
    <w:rsid w:val="0047003A"/>
    <w:rsid w:val="0047005E"/>
    <w:rsid w:val="00470382"/>
    <w:rsid w:val="004704EF"/>
    <w:rsid w:val="0047150E"/>
    <w:rsid w:val="00471C6D"/>
    <w:rsid w:val="00472098"/>
    <w:rsid w:val="00472153"/>
    <w:rsid w:val="004723C1"/>
    <w:rsid w:val="00472A0E"/>
    <w:rsid w:val="00472FEF"/>
    <w:rsid w:val="004730DC"/>
    <w:rsid w:val="0047336B"/>
    <w:rsid w:val="00473472"/>
    <w:rsid w:val="00473686"/>
    <w:rsid w:val="004737B3"/>
    <w:rsid w:val="00473A99"/>
    <w:rsid w:val="00473D05"/>
    <w:rsid w:val="00473D14"/>
    <w:rsid w:val="00473DBC"/>
    <w:rsid w:val="00473F93"/>
    <w:rsid w:val="00474A5A"/>
    <w:rsid w:val="00474DEA"/>
    <w:rsid w:val="00475ABF"/>
    <w:rsid w:val="00475C32"/>
    <w:rsid w:val="00475CFD"/>
    <w:rsid w:val="00475F80"/>
    <w:rsid w:val="00475FA8"/>
    <w:rsid w:val="004765C0"/>
    <w:rsid w:val="0047694D"/>
    <w:rsid w:val="00476A97"/>
    <w:rsid w:val="00477056"/>
    <w:rsid w:val="0047707A"/>
    <w:rsid w:val="00477236"/>
    <w:rsid w:val="00477449"/>
    <w:rsid w:val="004778E5"/>
    <w:rsid w:val="00477EF7"/>
    <w:rsid w:val="0048057F"/>
    <w:rsid w:val="00480861"/>
    <w:rsid w:val="004808E4"/>
    <w:rsid w:val="00480AD0"/>
    <w:rsid w:val="00480F13"/>
    <w:rsid w:val="004818FD"/>
    <w:rsid w:val="00481AB0"/>
    <w:rsid w:val="00481BFB"/>
    <w:rsid w:val="0048205B"/>
    <w:rsid w:val="004823CA"/>
    <w:rsid w:val="00482855"/>
    <w:rsid w:val="00482D43"/>
    <w:rsid w:val="004837ED"/>
    <w:rsid w:val="004841F5"/>
    <w:rsid w:val="00484988"/>
    <w:rsid w:val="00484B10"/>
    <w:rsid w:val="00484EA7"/>
    <w:rsid w:val="00486796"/>
    <w:rsid w:val="00486D52"/>
    <w:rsid w:val="00486F3C"/>
    <w:rsid w:val="00486FED"/>
    <w:rsid w:val="00487332"/>
    <w:rsid w:val="00487726"/>
    <w:rsid w:val="0048780F"/>
    <w:rsid w:val="00487B4C"/>
    <w:rsid w:val="00487BEF"/>
    <w:rsid w:val="00487CE4"/>
    <w:rsid w:val="004904AA"/>
    <w:rsid w:val="0049071C"/>
    <w:rsid w:val="00490B9F"/>
    <w:rsid w:val="00490D0A"/>
    <w:rsid w:val="00490D1F"/>
    <w:rsid w:val="004912FA"/>
    <w:rsid w:val="00491982"/>
    <w:rsid w:val="004919B2"/>
    <w:rsid w:val="00491AD7"/>
    <w:rsid w:val="00491AF9"/>
    <w:rsid w:val="00491B6C"/>
    <w:rsid w:val="00491CB5"/>
    <w:rsid w:val="00492042"/>
    <w:rsid w:val="00492977"/>
    <w:rsid w:val="00492C40"/>
    <w:rsid w:val="00492DE6"/>
    <w:rsid w:val="004933C9"/>
    <w:rsid w:val="00493A30"/>
    <w:rsid w:val="00493B45"/>
    <w:rsid w:val="00494172"/>
    <w:rsid w:val="004942F4"/>
    <w:rsid w:val="0049450F"/>
    <w:rsid w:val="004945CF"/>
    <w:rsid w:val="004950E2"/>
    <w:rsid w:val="00495272"/>
    <w:rsid w:val="004955ED"/>
    <w:rsid w:val="00495902"/>
    <w:rsid w:val="00495D1F"/>
    <w:rsid w:val="00495E3E"/>
    <w:rsid w:val="00495EC0"/>
    <w:rsid w:val="0049605C"/>
    <w:rsid w:val="004964B8"/>
    <w:rsid w:val="0049680D"/>
    <w:rsid w:val="0049708A"/>
    <w:rsid w:val="004970B4"/>
    <w:rsid w:val="004973E0"/>
    <w:rsid w:val="0049757E"/>
    <w:rsid w:val="004976C4"/>
    <w:rsid w:val="00497AFE"/>
    <w:rsid w:val="00497C49"/>
    <w:rsid w:val="00497CFC"/>
    <w:rsid w:val="00497EED"/>
    <w:rsid w:val="004A04E3"/>
    <w:rsid w:val="004A0D32"/>
    <w:rsid w:val="004A15EA"/>
    <w:rsid w:val="004A15FB"/>
    <w:rsid w:val="004A1612"/>
    <w:rsid w:val="004A18C0"/>
    <w:rsid w:val="004A19DA"/>
    <w:rsid w:val="004A1F67"/>
    <w:rsid w:val="004A2B56"/>
    <w:rsid w:val="004A2DF0"/>
    <w:rsid w:val="004A2E0B"/>
    <w:rsid w:val="004A2E65"/>
    <w:rsid w:val="004A35D1"/>
    <w:rsid w:val="004A3896"/>
    <w:rsid w:val="004A3BFC"/>
    <w:rsid w:val="004A46DD"/>
    <w:rsid w:val="004A48F1"/>
    <w:rsid w:val="004A48FB"/>
    <w:rsid w:val="004A4BF9"/>
    <w:rsid w:val="004A5C07"/>
    <w:rsid w:val="004A6757"/>
    <w:rsid w:val="004A701B"/>
    <w:rsid w:val="004A7242"/>
    <w:rsid w:val="004A74E8"/>
    <w:rsid w:val="004A74F4"/>
    <w:rsid w:val="004A797B"/>
    <w:rsid w:val="004B11D0"/>
    <w:rsid w:val="004B1ADD"/>
    <w:rsid w:val="004B1E6E"/>
    <w:rsid w:val="004B2528"/>
    <w:rsid w:val="004B2780"/>
    <w:rsid w:val="004B2A1D"/>
    <w:rsid w:val="004B2BAA"/>
    <w:rsid w:val="004B2CC6"/>
    <w:rsid w:val="004B331A"/>
    <w:rsid w:val="004B3A7A"/>
    <w:rsid w:val="004B45A9"/>
    <w:rsid w:val="004B4D17"/>
    <w:rsid w:val="004B4D59"/>
    <w:rsid w:val="004B5096"/>
    <w:rsid w:val="004B520E"/>
    <w:rsid w:val="004B524E"/>
    <w:rsid w:val="004B5268"/>
    <w:rsid w:val="004B5C3D"/>
    <w:rsid w:val="004B5D7E"/>
    <w:rsid w:val="004B5FB8"/>
    <w:rsid w:val="004B6629"/>
    <w:rsid w:val="004B6904"/>
    <w:rsid w:val="004B6F10"/>
    <w:rsid w:val="004B6FC5"/>
    <w:rsid w:val="004B792D"/>
    <w:rsid w:val="004B7E4C"/>
    <w:rsid w:val="004B7F5A"/>
    <w:rsid w:val="004C0724"/>
    <w:rsid w:val="004C07EC"/>
    <w:rsid w:val="004C088C"/>
    <w:rsid w:val="004C0B37"/>
    <w:rsid w:val="004C0D12"/>
    <w:rsid w:val="004C14A7"/>
    <w:rsid w:val="004C164D"/>
    <w:rsid w:val="004C173F"/>
    <w:rsid w:val="004C1C81"/>
    <w:rsid w:val="004C1CDA"/>
    <w:rsid w:val="004C2304"/>
    <w:rsid w:val="004C2BF6"/>
    <w:rsid w:val="004C2FFA"/>
    <w:rsid w:val="004C323A"/>
    <w:rsid w:val="004C3B47"/>
    <w:rsid w:val="004C4335"/>
    <w:rsid w:val="004C44A0"/>
    <w:rsid w:val="004C45BF"/>
    <w:rsid w:val="004C4707"/>
    <w:rsid w:val="004C559B"/>
    <w:rsid w:val="004C5746"/>
    <w:rsid w:val="004C5D7C"/>
    <w:rsid w:val="004C63A7"/>
    <w:rsid w:val="004C79D5"/>
    <w:rsid w:val="004C7E41"/>
    <w:rsid w:val="004D0C54"/>
    <w:rsid w:val="004D0E47"/>
    <w:rsid w:val="004D0FD5"/>
    <w:rsid w:val="004D20D4"/>
    <w:rsid w:val="004D2187"/>
    <w:rsid w:val="004D29B7"/>
    <w:rsid w:val="004D2D70"/>
    <w:rsid w:val="004D31B6"/>
    <w:rsid w:val="004D34B7"/>
    <w:rsid w:val="004D379A"/>
    <w:rsid w:val="004D4061"/>
    <w:rsid w:val="004D42E3"/>
    <w:rsid w:val="004D43CF"/>
    <w:rsid w:val="004D4A8A"/>
    <w:rsid w:val="004D4CA2"/>
    <w:rsid w:val="004D55B7"/>
    <w:rsid w:val="004D5CA4"/>
    <w:rsid w:val="004D65DF"/>
    <w:rsid w:val="004D6C6B"/>
    <w:rsid w:val="004D6E6B"/>
    <w:rsid w:val="004D756A"/>
    <w:rsid w:val="004D75A2"/>
    <w:rsid w:val="004D778C"/>
    <w:rsid w:val="004E043A"/>
    <w:rsid w:val="004E082A"/>
    <w:rsid w:val="004E0C05"/>
    <w:rsid w:val="004E1276"/>
    <w:rsid w:val="004E143A"/>
    <w:rsid w:val="004E2150"/>
    <w:rsid w:val="004E2651"/>
    <w:rsid w:val="004E287D"/>
    <w:rsid w:val="004E3C56"/>
    <w:rsid w:val="004E41AD"/>
    <w:rsid w:val="004E4330"/>
    <w:rsid w:val="004E43AE"/>
    <w:rsid w:val="004E4DF6"/>
    <w:rsid w:val="004E4EF1"/>
    <w:rsid w:val="004E55E4"/>
    <w:rsid w:val="004E5730"/>
    <w:rsid w:val="004E6119"/>
    <w:rsid w:val="004E6823"/>
    <w:rsid w:val="004E688C"/>
    <w:rsid w:val="004E6FFD"/>
    <w:rsid w:val="004E7185"/>
    <w:rsid w:val="004E71CC"/>
    <w:rsid w:val="004E7626"/>
    <w:rsid w:val="004E7B83"/>
    <w:rsid w:val="004F0258"/>
    <w:rsid w:val="004F1837"/>
    <w:rsid w:val="004F1B1C"/>
    <w:rsid w:val="004F2467"/>
    <w:rsid w:val="004F296E"/>
    <w:rsid w:val="004F3C31"/>
    <w:rsid w:val="004F3CE9"/>
    <w:rsid w:val="004F4145"/>
    <w:rsid w:val="004F46E7"/>
    <w:rsid w:val="004F5495"/>
    <w:rsid w:val="004F5498"/>
    <w:rsid w:val="004F5DA9"/>
    <w:rsid w:val="004F5DAD"/>
    <w:rsid w:val="004F5FC5"/>
    <w:rsid w:val="004F6A60"/>
    <w:rsid w:val="004F6C7B"/>
    <w:rsid w:val="004F6DE9"/>
    <w:rsid w:val="004F7042"/>
    <w:rsid w:val="004F70EA"/>
    <w:rsid w:val="004F771E"/>
    <w:rsid w:val="004F78E1"/>
    <w:rsid w:val="004F79CE"/>
    <w:rsid w:val="00500201"/>
    <w:rsid w:val="00500771"/>
    <w:rsid w:val="0050086D"/>
    <w:rsid w:val="00500CC5"/>
    <w:rsid w:val="00500E51"/>
    <w:rsid w:val="00500F76"/>
    <w:rsid w:val="005011B5"/>
    <w:rsid w:val="0050120D"/>
    <w:rsid w:val="00501A67"/>
    <w:rsid w:val="00501DCD"/>
    <w:rsid w:val="00502030"/>
    <w:rsid w:val="00502197"/>
    <w:rsid w:val="005023EA"/>
    <w:rsid w:val="005026BF"/>
    <w:rsid w:val="00502705"/>
    <w:rsid w:val="005031ED"/>
    <w:rsid w:val="0050335E"/>
    <w:rsid w:val="0050367C"/>
    <w:rsid w:val="0050368F"/>
    <w:rsid w:val="00503AFC"/>
    <w:rsid w:val="00504AE0"/>
    <w:rsid w:val="00504AE3"/>
    <w:rsid w:val="00506667"/>
    <w:rsid w:val="00506D53"/>
    <w:rsid w:val="00506FDB"/>
    <w:rsid w:val="005071B6"/>
    <w:rsid w:val="005077FE"/>
    <w:rsid w:val="00507BBA"/>
    <w:rsid w:val="00507E54"/>
    <w:rsid w:val="00510120"/>
    <w:rsid w:val="00510609"/>
    <w:rsid w:val="0051069C"/>
    <w:rsid w:val="00510D10"/>
    <w:rsid w:val="00512B6A"/>
    <w:rsid w:val="00512C1B"/>
    <w:rsid w:val="00512DF0"/>
    <w:rsid w:val="00512F42"/>
    <w:rsid w:val="00514182"/>
    <w:rsid w:val="00514345"/>
    <w:rsid w:val="00514DEE"/>
    <w:rsid w:val="0051555D"/>
    <w:rsid w:val="00515613"/>
    <w:rsid w:val="00515734"/>
    <w:rsid w:val="00515FA2"/>
    <w:rsid w:val="005162C6"/>
    <w:rsid w:val="005165E5"/>
    <w:rsid w:val="005168B2"/>
    <w:rsid w:val="00516B26"/>
    <w:rsid w:val="00516B4E"/>
    <w:rsid w:val="00516C00"/>
    <w:rsid w:val="00516EF0"/>
    <w:rsid w:val="005171F0"/>
    <w:rsid w:val="005177A5"/>
    <w:rsid w:val="005178EF"/>
    <w:rsid w:val="00517CAD"/>
    <w:rsid w:val="00517D74"/>
    <w:rsid w:val="00517F8E"/>
    <w:rsid w:val="0052054C"/>
    <w:rsid w:val="0052090F"/>
    <w:rsid w:val="00520A1D"/>
    <w:rsid w:val="00520C89"/>
    <w:rsid w:val="00520EFF"/>
    <w:rsid w:val="0052113D"/>
    <w:rsid w:val="00521499"/>
    <w:rsid w:val="00521A17"/>
    <w:rsid w:val="00521E2F"/>
    <w:rsid w:val="0052259B"/>
    <w:rsid w:val="00522795"/>
    <w:rsid w:val="005229CD"/>
    <w:rsid w:val="00522C3B"/>
    <w:rsid w:val="0052312E"/>
    <w:rsid w:val="00523B0E"/>
    <w:rsid w:val="005242B1"/>
    <w:rsid w:val="0052477C"/>
    <w:rsid w:val="00524D37"/>
    <w:rsid w:val="00525CA8"/>
    <w:rsid w:val="00525CE1"/>
    <w:rsid w:val="00525DC6"/>
    <w:rsid w:val="00525FA9"/>
    <w:rsid w:val="00526634"/>
    <w:rsid w:val="00526A5F"/>
    <w:rsid w:val="00526A90"/>
    <w:rsid w:val="00526E1D"/>
    <w:rsid w:val="00527093"/>
    <w:rsid w:val="00527376"/>
    <w:rsid w:val="00527CEE"/>
    <w:rsid w:val="00527FA0"/>
    <w:rsid w:val="00530599"/>
    <w:rsid w:val="00530D1D"/>
    <w:rsid w:val="00530DA4"/>
    <w:rsid w:val="00530EE3"/>
    <w:rsid w:val="005310F7"/>
    <w:rsid w:val="0053113F"/>
    <w:rsid w:val="005312A0"/>
    <w:rsid w:val="00531345"/>
    <w:rsid w:val="00531595"/>
    <w:rsid w:val="005318C6"/>
    <w:rsid w:val="00531CBA"/>
    <w:rsid w:val="00532413"/>
    <w:rsid w:val="00533553"/>
    <w:rsid w:val="00533BE9"/>
    <w:rsid w:val="00533E7F"/>
    <w:rsid w:val="00533EE2"/>
    <w:rsid w:val="0053411D"/>
    <w:rsid w:val="005343EF"/>
    <w:rsid w:val="0053527F"/>
    <w:rsid w:val="00535589"/>
    <w:rsid w:val="005360A9"/>
    <w:rsid w:val="005360F8"/>
    <w:rsid w:val="005361C3"/>
    <w:rsid w:val="00536238"/>
    <w:rsid w:val="0053635C"/>
    <w:rsid w:val="005365BA"/>
    <w:rsid w:val="005369D0"/>
    <w:rsid w:val="00536AE3"/>
    <w:rsid w:val="005374FC"/>
    <w:rsid w:val="005379EB"/>
    <w:rsid w:val="00537CDB"/>
    <w:rsid w:val="00540BB6"/>
    <w:rsid w:val="005413AD"/>
    <w:rsid w:val="00541440"/>
    <w:rsid w:val="005417D7"/>
    <w:rsid w:val="0054189E"/>
    <w:rsid w:val="00541AB3"/>
    <w:rsid w:val="00541CDA"/>
    <w:rsid w:val="00541FBC"/>
    <w:rsid w:val="005420D4"/>
    <w:rsid w:val="0054250B"/>
    <w:rsid w:val="0054312D"/>
    <w:rsid w:val="00543826"/>
    <w:rsid w:val="00543D58"/>
    <w:rsid w:val="0054439F"/>
    <w:rsid w:val="00544852"/>
    <w:rsid w:val="00544C5A"/>
    <w:rsid w:val="005451EE"/>
    <w:rsid w:val="00545E15"/>
    <w:rsid w:val="005462F0"/>
    <w:rsid w:val="005463BB"/>
    <w:rsid w:val="0054653A"/>
    <w:rsid w:val="00546864"/>
    <w:rsid w:val="00547175"/>
    <w:rsid w:val="00547487"/>
    <w:rsid w:val="0054767C"/>
    <w:rsid w:val="0054768A"/>
    <w:rsid w:val="005477FF"/>
    <w:rsid w:val="005478DD"/>
    <w:rsid w:val="00547C7C"/>
    <w:rsid w:val="00547D3B"/>
    <w:rsid w:val="00550172"/>
    <w:rsid w:val="0055036C"/>
    <w:rsid w:val="0055088A"/>
    <w:rsid w:val="00551287"/>
    <w:rsid w:val="00551C09"/>
    <w:rsid w:val="0055243B"/>
    <w:rsid w:val="00552CB6"/>
    <w:rsid w:val="005533EE"/>
    <w:rsid w:val="00553AE2"/>
    <w:rsid w:val="00553C74"/>
    <w:rsid w:val="00554093"/>
    <w:rsid w:val="0055424F"/>
    <w:rsid w:val="005542A5"/>
    <w:rsid w:val="005542CD"/>
    <w:rsid w:val="00554BB4"/>
    <w:rsid w:val="00554D76"/>
    <w:rsid w:val="00554E6C"/>
    <w:rsid w:val="00554EF6"/>
    <w:rsid w:val="005550F5"/>
    <w:rsid w:val="00555C03"/>
    <w:rsid w:val="00555C43"/>
    <w:rsid w:val="0055646E"/>
    <w:rsid w:val="005573DE"/>
    <w:rsid w:val="00557662"/>
    <w:rsid w:val="00557678"/>
    <w:rsid w:val="0056001D"/>
    <w:rsid w:val="00560C43"/>
    <w:rsid w:val="00560D45"/>
    <w:rsid w:val="00561926"/>
    <w:rsid w:val="00561C09"/>
    <w:rsid w:val="00561C82"/>
    <w:rsid w:val="00562E3D"/>
    <w:rsid w:val="005631B8"/>
    <w:rsid w:val="00563940"/>
    <w:rsid w:val="00563989"/>
    <w:rsid w:val="00563E65"/>
    <w:rsid w:val="00563FC2"/>
    <w:rsid w:val="0056430B"/>
    <w:rsid w:val="005645EA"/>
    <w:rsid w:val="005645F8"/>
    <w:rsid w:val="0056517A"/>
    <w:rsid w:val="0056570C"/>
    <w:rsid w:val="00566246"/>
    <w:rsid w:val="0056627C"/>
    <w:rsid w:val="00566406"/>
    <w:rsid w:val="00566563"/>
    <w:rsid w:val="00566608"/>
    <w:rsid w:val="00566BAA"/>
    <w:rsid w:val="0056718A"/>
    <w:rsid w:val="005674B9"/>
    <w:rsid w:val="0056786F"/>
    <w:rsid w:val="00570565"/>
    <w:rsid w:val="00570DD5"/>
    <w:rsid w:val="00571803"/>
    <w:rsid w:val="00571B97"/>
    <w:rsid w:val="00571BD5"/>
    <w:rsid w:val="00572322"/>
    <w:rsid w:val="005733E6"/>
    <w:rsid w:val="005737A9"/>
    <w:rsid w:val="00573805"/>
    <w:rsid w:val="00573B53"/>
    <w:rsid w:val="00573E59"/>
    <w:rsid w:val="00573EDE"/>
    <w:rsid w:val="0057461F"/>
    <w:rsid w:val="0057468B"/>
    <w:rsid w:val="005746AF"/>
    <w:rsid w:val="0057498A"/>
    <w:rsid w:val="0057565D"/>
    <w:rsid w:val="00575838"/>
    <w:rsid w:val="005758AE"/>
    <w:rsid w:val="00575E9E"/>
    <w:rsid w:val="00576182"/>
    <w:rsid w:val="00576397"/>
    <w:rsid w:val="00576B83"/>
    <w:rsid w:val="00576EC6"/>
    <w:rsid w:val="0057706F"/>
    <w:rsid w:val="0057730C"/>
    <w:rsid w:val="005777A7"/>
    <w:rsid w:val="005778CE"/>
    <w:rsid w:val="00580067"/>
    <w:rsid w:val="00580345"/>
    <w:rsid w:val="00580490"/>
    <w:rsid w:val="005804EC"/>
    <w:rsid w:val="00580E94"/>
    <w:rsid w:val="00581026"/>
    <w:rsid w:val="00581A45"/>
    <w:rsid w:val="00582297"/>
    <w:rsid w:val="00582416"/>
    <w:rsid w:val="005835A1"/>
    <w:rsid w:val="0058409C"/>
    <w:rsid w:val="00584525"/>
    <w:rsid w:val="005846FF"/>
    <w:rsid w:val="00584925"/>
    <w:rsid w:val="00584A34"/>
    <w:rsid w:val="0058579F"/>
    <w:rsid w:val="005857C5"/>
    <w:rsid w:val="00585954"/>
    <w:rsid w:val="00585BF7"/>
    <w:rsid w:val="00585F58"/>
    <w:rsid w:val="00586040"/>
    <w:rsid w:val="005860B5"/>
    <w:rsid w:val="00587292"/>
    <w:rsid w:val="0058754B"/>
    <w:rsid w:val="00587714"/>
    <w:rsid w:val="00587998"/>
    <w:rsid w:val="00587AEC"/>
    <w:rsid w:val="00587EF5"/>
    <w:rsid w:val="00590045"/>
    <w:rsid w:val="005907AB"/>
    <w:rsid w:val="005907BE"/>
    <w:rsid w:val="00590CC5"/>
    <w:rsid w:val="0059133E"/>
    <w:rsid w:val="00591F63"/>
    <w:rsid w:val="005921BE"/>
    <w:rsid w:val="00592597"/>
    <w:rsid w:val="00592A00"/>
    <w:rsid w:val="00592B8E"/>
    <w:rsid w:val="0059307A"/>
    <w:rsid w:val="00593179"/>
    <w:rsid w:val="0059322E"/>
    <w:rsid w:val="0059372A"/>
    <w:rsid w:val="00593BCF"/>
    <w:rsid w:val="00593EA9"/>
    <w:rsid w:val="0059432C"/>
    <w:rsid w:val="00594CCB"/>
    <w:rsid w:val="0059501D"/>
    <w:rsid w:val="00595504"/>
    <w:rsid w:val="005956CE"/>
    <w:rsid w:val="0059574D"/>
    <w:rsid w:val="005970AA"/>
    <w:rsid w:val="005971A2"/>
    <w:rsid w:val="005A0243"/>
    <w:rsid w:val="005A0492"/>
    <w:rsid w:val="005A0AB7"/>
    <w:rsid w:val="005A0CC1"/>
    <w:rsid w:val="005A1321"/>
    <w:rsid w:val="005A1486"/>
    <w:rsid w:val="005A1663"/>
    <w:rsid w:val="005A1C35"/>
    <w:rsid w:val="005A1E9B"/>
    <w:rsid w:val="005A2568"/>
    <w:rsid w:val="005A259F"/>
    <w:rsid w:val="005A266A"/>
    <w:rsid w:val="005A2833"/>
    <w:rsid w:val="005A2C43"/>
    <w:rsid w:val="005A2D94"/>
    <w:rsid w:val="005A2EAA"/>
    <w:rsid w:val="005A318D"/>
    <w:rsid w:val="005A323C"/>
    <w:rsid w:val="005A329A"/>
    <w:rsid w:val="005A34DC"/>
    <w:rsid w:val="005A38DE"/>
    <w:rsid w:val="005A4506"/>
    <w:rsid w:val="005A458C"/>
    <w:rsid w:val="005A498B"/>
    <w:rsid w:val="005A4A19"/>
    <w:rsid w:val="005A549D"/>
    <w:rsid w:val="005A5CB7"/>
    <w:rsid w:val="005A64EA"/>
    <w:rsid w:val="005A6597"/>
    <w:rsid w:val="005A677A"/>
    <w:rsid w:val="005A6C9C"/>
    <w:rsid w:val="005A6CFC"/>
    <w:rsid w:val="005A6FDA"/>
    <w:rsid w:val="005A7072"/>
    <w:rsid w:val="005A7479"/>
    <w:rsid w:val="005A7FF2"/>
    <w:rsid w:val="005B00D6"/>
    <w:rsid w:val="005B02EC"/>
    <w:rsid w:val="005B0500"/>
    <w:rsid w:val="005B0E4E"/>
    <w:rsid w:val="005B1134"/>
    <w:rsid w:val="005B15F9"/>
    <w:rsid w:val="005B1982"/>
    <w:rsid w:val="005B30A8"/>
    <w:rsid w:val="005B3451"/>
    <w:rsid w:val="005B35BD"/>
    <w:rsid w:val="005B3838"/>
    <w:rsid w:val="005B4284"/>
    <w:rsid w:val="005B44DB"/>
    <w:rsid w:val="005B44EC"/>
    <w:rsid w:val="005B4EFE"/>
    <w:rsid w:val="005B5078"/>
    <w:rsid w:val="005B53C2"/>
    <w:rsid w:val="005B554A"/>
    <w:rsid w:val="005B5872"/>
    <w:rsid w:val="005B5978"/>
    <w:rsid w:val="005B5CC8"/>
    <w:rsid w:val="005B5DC1"/>
    <w:rsid w:val="005B633D"/>
    <w:rsid w:val="005B6921"/>
    <w:rsid w:val="005B7073"/>
    <w:rsid w:val="005B729F"/>
    <w:rsid w:val="005B74C7"/>
    <w:rsid w:val="005B798A"/>
    <w:rsid w:val="005C06E4"/>
    <w:rsid w:val="005C0990"/>
    <w:rsid w:val="005C0FED"/>
    <w:rsid w:val="005C1528"/>
    <w:rsid w:val="005C1932"/>
    <w:rsid w:val="005C1E18"/>
    <w:rsid w:val="005C2174"/>
    <w:rsid w:val="005C251E"/>
    <w:rsid w:val="005C2A97"/>
    <w:rsid w:val="005C2B83"/>
    <w:rsid w:val="005C2E85"/>
    <w:rsid w:val="005C30C3"/>
    <w:rsid w:val="005C38F6"/>
    <w:rsid w:val="005C3A05"/>
    <w:rsid w:val="005C3ECE"/>
    <w:rsid w:val="005C42F8"/>
    <w:rsid w:val="005C4438"/>
    <w:rsid w:val="005C4504"/>
    <w:rsid w:val="005C5177"/>
    <w:rsid w:val="005C5261"/>
    <w:rsid w:val="005C528B"/>
    <w:rsid w:val="005C52FC"/>
    <w:rsid w:val="005C546A"/>
    <w:rsid w:val="005C55C3"/>
    <w:rsid w:val="005C5C3A"/>
    <w:rsid w:val="005C6392"/>
    <w:rsid w:val="005C6C19"/>
    <w:rsid w:val="005C74C5"/>
    <w:rsid w:val="005C7735"/>
    <w:rsid w:val="005D011E"/>
    <w:rsid w:val="005D014F"/>
    <w:rsid w:val="005D0F39"/>
    <w:rsid w:val="005D10CC"/>
    <w:rsid w:val="005D1603"/>
    <w:rsid w:val="005D18C4"/>
    <w:rsid w:val="005D1A23"/>
    <w:rsid w:val="005D1BAC"/>
    <w:rsid w:val="005D1DD0"/>
    <w:rsid w:val="005D225C"/>
    <w:rsid w:val="005D3205"/>
    <w:rsid w:val="005D36FB"/>
    <w:rsid w:val="005D373A"/>
    <w:rsid w:val="005D3789"/>
    <w:rsid w:val="005D388F"/>
    <w:rsid w:val="005D3A53"/>
    <w:rsid w:val="005D3FBB"/>
    <w:rsid w:val="005D41D0"/>
    <w:rsid w:val="005D4420"/>
    <w:rsid w:val="005D48DC"/>
    <w:rsid w:val="005D500F"/>
    <w:rsid w:val="005D5119"/>
    <w:rsid w:val="005D563A"/>
    <w:rsid w:val="005D5DEC"/>
    <w:rsid w:val="005D6A7E"/>
    <w:rsid w:val="005D6ADF"/>
    <w:rsid w:val="005D78B3"/>
    <w:rsid w:val="005D7C70"/>
    <w:rsid w:val="005E01D4"/>
    <w:rsid w:val="005E03DD"/>
    <w:rsid w:val="005E0630"/>
    <w:rsid w:val="005E0841"/>
    <w:rsid w:val="005E0A06"/>
    <w:rsid w:val="005E0B11"/>
    <w:rsid w:val="005E0FCD"/>
    <w:rsid w:val="005E12B5"/>
    <w:rsid w:val="005E1CD0"/>
    <w:rsid w:val="005E2836"/>
    <w:rsid w:val="005E2C6F"/>
    <w:rsid w:val="005E30CE"/>
    <w:rsid w:val="005E368E"/>
    <w:rsid w:val="005E3A90"/>
    <w:rsid w:val="005E3BC2"/>
    <w:rsid w:val="005E3EBD"/>
    <w:rsid w:val="005E42EC"/>
    <w:rsid w:val="005E5872"/>
    <w:rsid w:val="005E65AA"/>
    <w:rsid w:val="005E6F01"/>
    <w:rsid w:val="005E6F9D"/>
    <w:rsid w:val="005E76D5"/>
    <w:rsid w:val="005E7BD5"/>
    <w:rsid w:val="005F01C1"/>
    <w:rsid w:val="005F064D"/>
    <w:rsid w:val="005F0978"/>
    <w:rsid w:val="005F0DD5"/>
    <w:rsid w:val="005F0E9F"/>
    <w:rsid w:val="005F1847"/>
    <w:rsid w:val="005F19A1"/>
    <w:rsid w:val="005F19C6"/>
    <w:rsid w:val="005F1BF4"/>
    <w:rsid w:val="005F2783"/>
    <w:rsid w:val="005F2837"/>
    <w:rsid w:val="005F29B0"/>
    <w:rsid w:val="005F339F"/>
    <w:rsid w:val="005F34B4"/>
    <w:rsid w:val="005F35B6"/>
    <w:rsid w:val="005F3859"/>
    <w:rsid w:val="005F43F3"/>
    <w:rsid w:val="005F4B96"/>
    <w:rsid w:val="005F4C84"/>
    <w:rsid w:val="005F4D84"/>
    <w:rsid w:val="005F5DBF"/>
    <w:rsid w:val="005F5E52"/>
    <w:rsid w:val="005F6187"/>
    <w:rsid w:val="005F64D6"/>
    <w:rsid w:val="005F685C"/>
    <w:rsid w:val="005F6AB5"/>
    <w:rsid w:val="005F71B6"/>
    <w:rsid w:val="005F71CB"/>
    <w:rsid w:val="005F7789"/>
    <w:rsid w:val="005F79D7"/>
    <w:rsid w:val="005F79F4"/>
    <w:rsid w:val="005F7FB3"/>
    <w:rsid w:val="00600012"/>
    <w:rsid w:val="00600202"/>
    <w:rsid w:val="0060072A"/>
    <w:rsid w:val="0060094F"/>
    <w:rsid w:val="00600A94"/>
    <w:rsid w:val="00600FFA"/>
    <w:rsid w:val="006010C9"/>
    <w:rsid w:val="00601239"/>
    <w:rsid w:val="0060165F"/>
    <w:rsid w:val="006019E3"/>
    <w:rsid w:val="00601B7E"/>
    <w:rsid w:val="00601EB6"/>
    <w:rsid w:val="006021A2"/>
    <w:rsid w:val="00602557"/>
    <w:rsid w:val="00602AEB"/>
    <w:rsid w:val="006032E1"/>
    <w:rsid w:val="00603322"/>
    <w:rsid w:val="00603434"/>
    <w:rsid w:val="00603456"/>
    <w:rsid w:val="00603CD0"/>
    <w:rsid w:val="00603E9D"/>
    <w:rsid w:val="00603F70"/>
    <w:rsid w:val="00603F98"/>
    <w:rsid w:val="006046CD"/>
    <w:rsid w:val="00604FE4"/>
    <w:rsid w:val="00605A6B"/>
    <w:rsid w:val="00605B0A"/>
    <w:rsid w:val="00605FEA"/>
    <w:rsid w:val="00606126"/>
    <w:rsid w:val="00606173"/>
    <w:rsid w:val="0060619E"/>
    <w:rsid w:val="006064F6"/>
    <w:rsid w:val="00606617"/>
    <w:rsid w:val="006067EA"/>
    <w:rsid w:val="00606D72"/>
    <w:rsid w:val="00607170"/>
    <w:rsid w:val="00607458"/>
    <w:rsid w:val="0060786D"/>
    <w:rsid w:val="0060790D"/>
    <w:rsid w:val="00607D80"/>
    <w:rsid w:val="0061056F"/>
    <w:rsid w:val="00610B80"/>
    <w:rsid w:val="00611414"/>
    <w:rsid w:val="006115BC"/>
    <w:rsid w:val="00611AD5"/>
    <w:rsid w:val="00611EA3"/>
    <w:rsid w:val="006135F0"/>
    <w:rsid w:val="00613B77"/>
    <w:rsid w:val="00614214"/>
    <w:rsid w:val="0061436F"/>
    <w:rsid w:val="006143F7"/>
    <w:rsid w:val="006145FA"/>
    <w:rsid w:val="00614FB2"/>
    <w:rsid w:val="0061508F"/>
    <w:rsid w:val="006152A0"/>
    <w:rsid w:val="0061561D"/>
    <w:rsid w:val="006158F5"/>
    <w:rsid w:val="0061608E"/>
    <w:rsid w:val="006164CF"/>
    <w:rsid w:val="00616B80"/>
    <w:rsid w:val="00616FDB"/>
    <w:rsid w:val="006202DD"/>
    <w:rsid w:val="006202E4"/>
    <w:rsid w:val="006207AC"/>
    <w:rsid w:val="00620B34"/>
    <w:rsid w:val="00620BE7"/>
    <w:rsid w:val="00620CE8"/>
    <w:rsid w:val="0062134E"/>
    <w:rsid w:val="00621B80"/>
    <w:rsid w:val="00621FCB"/>
    <w:rsid w:val="00621FFB"/>
    <w:rsid w:val="006222EE"/>
    <w:rsid w:val="0062250C"/>
    <w:rsid w:val="00622F33"/>
    <w:rsid w:val="00622F98"/>
    <w:rsid w:val="00623304"/>
    <w:rsid w:val="00623558"/>
    <w:rsid w:val="006235E2"/>
    <w:rsid w:val="00623884"/>
    <w:rsid w:val="006239D0"/>
    <w:rsid w:val="006239F4"/>
    <w:rsid w:val="00623F9D"/>
    <w:rsid w:val="006240CB"/>
    <w:rsid w:val="006247C1"/>
    <w:rsid w:val="006257A5"/>
    <w:rsid w:val="00625B30"/>
    <w:rsid w:val="00626030"/>
    <w:rsid w:val="00626117"/>
    <w:rsid w:val="00626730"/>
    <w:rsid w:val="00626762"/>
    <w:rsid w:val="00626A61"/>
    <w:rsid w:val="00626B78"/>
    <w:rsid w:val="00626E2C"/>
    <w:rsid w:val="00626EC4"/>
    <w:rsid w:val="0062716E"/>
    <w:rsid w:val="00630045"/>
    <w:rsid w:val="0063052F"/>
    <w:rsid w:val="006305E5"/>
    <w:rsid w:val="0063088C"/>
    <w:rsid w:val="00630B39"/>
    <w:rsid w:val="006314D4"/>
    <w:rsid w:val="00631670"/>
    <w:rsid w:val="00631A96"/>
    <w:rsid w:val="00631EB5"/>
    <w:rsid w:val="0063241E"/>
    <w:rsid w:val="006329FE"/>
    <w:rsid w:val="00632ABF"/>
    <w:rsid w:val="00632E81"/>
    <w:rsid w:val="00633615"/>
    <w:rsid w:val="00633996"/>
    <w:rsid w:val="00633A8E"/>
    <w:rsid w:val="00633FD5"/>
    <w:rsid w:val="006342E1"/>
    <w:rsid w:val="0063438C"/>
    <w:rsid w:val="00634575"/>
    <w:rsid w:val="00634C7D"/>
    <w:rsid w:val="00635529"/>
    <w:rsid w:val="00635D5E"/>
    <w:rsid w:val="00636A41"/>
    <w:rsid w:val="00636D34"/>
    <w:rsid w:val="00636FE7"/>
    <w:rsid w:val="00637723"/>
    <w:rsid w:val="0064076D"/>
    <w:rsid w:val="00640F89"/>
    <w:rsid w:val="00641B0E"/>
    <w:rsid w:val="0064236F"/>
    <w:rsid w:val="00642506"/>
    <w:rsid w:val="006429E3"/>
    <w:rsid w:val="00642E3E"/>
    <w:rsid w:val="00643903"/>
    <w:rsid w:val="006446F0"/>
    <w:rsid w:val="006447C7"/>
    <w:rsid w:val="00644990"/>
    <w:rsid w:val="00644AA1"/>
    <w:rsid w:val="00644D92"/>
    <w:rsid w:val="00644E74"/>
    <w:rsid w:val="00645426"/>
    <w:rsid w:val="00645B29"/>
    <w:rsid w:val="00645C07"/>
    <w:rsid w:val="00646158"/>
    <w:rsid w:val="0064623A"/>
    <w:rsid w:val="00646411"/>
    <w:rsid w:val="006465B9"/>
    <w:rsid w:val="006468C8"/>
    <w:rsid w:val="006469B0"/>
    <w:rsid w:val="00646A88"/>
    <w:rsid w:val="00646E64"/>
    <w:rsid w:val="00646F31"/>
    <w:rsid w:val="006474A7"/>
    <w:rsid w:val="00647C4A"/>
    <w:rsid w:val="00647E38"/>
    <w:rsid w:val="00647FF2"/>
    <w:rsid w:val="00647FF4"/>
    <w:rsid w:val="00650576"/>
    <w:rsid w:val="0065075F"/>
    <w:rsid w:val="00650930"/>
    <w:rsid w:val="00650B20"/>
    <w:rsid w:val="0065112D"/>
    <w:rsid w:val="0065170A"/>
    <w:rsid w:val="00651AE0"/>
    <w:rsid w:val="00652186"/>
    <w:rsid w:val="00652BE5"/>
    <w:rsid w:val="00652BFA"/>
    <w:rsid w:val="00652CC1"/>
    <w:rsid w:val="00653ADC"/>
    <w:rsid w:val="00653AF9"/>
    <w:rsid w:val="00653B4A"/>
    <w:rsid w:val="00654254"/>
    <w:rsid w:val="0065449A"/>
    <w:rsid w:val="00654854"/>
    <w:rsid w:val="00654A44"/>
    <w:rsid w:val="0065510C"/>
    <w:rsid w:val="006554EA"/>
    <w:rsid w:val="00655862"/>
    <w:rsid w:val="00655FE5"/>
    <w:rsid w:val="00656134"/>
    <w:rsid w:val="0065639D"/>
    <w:rsid w:val="00656DF2"/>
    <w:rsid w:val="0065711A"/>
    <w:rsid w:val="006573FE"/>
    <w:rsid w:val="006604AE"/>
    <w:rsid w:val="006604CC"/>
    <w:rsid w:val="00660735"/>
    <w:rsid w:val="00661C34"/>
    <w:rsid w:val="00661DD3"/>
    <w:rsid w:val="00661F4A"/>
    <w:rsid w:val="00661F60"/>
    <w:rsid w:val="00662425"/>
    <w:rsid w:val="006625AB"/>
    <w:rsid w:val="0066298D"/>
    <w:rsid w:val="00662CD1"/>
    <w:rsid w:val="00663177"/>
    <w:rsid w:val="00663326"/>
    <w:rsid w:val="0066362A"/>
    <w:rsid w:val="0066368C"/>
    <w:rsid w:val="00664AF0"/>
    <w:rsid w:val="0066524C"/>
    <w:rsid w:val="0066573D"/>
    <w:rsid w:val="00665910"/>
    <w:rsid w:val="00665A92"/>
    <w:rsid w:val="00665BD5"/>
    <w:rsid w:val="00665C93"/>
    <w:rsid w:val="00665CD6"/>
    <w:rsid w:val="00665E05"/>
    <w:rsid w:val="00665E3E"/>
    <w:rsid w:val="006660B2"/>
    <w:rsid w:val="00666256"/>
    <w:rsid w:val="006668EF"/>
    <w:rsid w:val="00666CA0"/>
    <w:rsid w:val="00666DFF"/>
    <w:rsid w:val="006676A5"/>
    <w:rsid w:val="0066776C"/>
    <w:rsid w:val="00667BB6"/>
    <w:rsid w:val="00667F12"/>
    <w:rsid w:val="00670EAE"/>
    <w:rsid w:val="006719B5"/>
    <w:rsid w:val="00671ABA"/>
    <w:rsid w:val="00671C74"/>
    <w:rsid w:val="00671E47"/>
    <w:rsid w:val="00671E88"/>
    <w:rsid w:val="00672DD7"/>
    <w:rsid w:val="00673037"/>
    <w:rsid w:val="00673083"/>
    <w:rsid w:val="00673349"/>
    <w:rsid w:val="006733EE"/>
    <w:rsid w:val="00673A36"/>
    <w:rsid w:val="006742F9"/>
    <w:rsid w:val="00674553"/>
    <w:rsid w:val="006745C7"/>
    <w:rsid w:val="00674E7B"/>
    <w:rsid w:val="006758A1"/>
    <w:rsid w:val="006758CB"/>
    <w:rsid w:val="00675B1C"/>
    <w:rsid w:val="006764C6"/>
    <w:rsid w:val="006764D9"/>
    <w:rsid w:val="00676A50"/>
    <w:rsid w:val="00676EBB"/>
    <w:rsid w:val="00677814"/>
    <w:rsid w:val="00680260"/>
    <w:rsid w:val="00680BFD"/>
    <w:rsid w:val="00680E4A"/>
    <w:rsid w:val="00680E5F"/>
    <w:rsid w:val="00681FB3"/>
    <w:rsid w:val="00681FFF"/>
    <w:rsid w:val="00682054"/>
    <w:rsid w:val="00682450"/>
    <w:rsid w:val="006829B0"/>
    <w:rsid w:val="00683250"/>
    <w:rsid w:val="00683267"/>
    <w:rsid w:val="006832C2"/>
    <w:rsid w:val="00683804"/>
    <w:rsid w:val="00683AA2"/>
    <w:rsid w:val="006842DF"/>
    <w:rsid w:val="00684BCD"/>
    <w:rsid w:val="00684F20"/>
    <w:rsid w:val="006853E6"/>
    <w:rsid w:val="00685AC1"/>
    <w:rsid w:val="00685CF2"/>
    <w:rsid w:val="00685EB2"/>
    <w:rsid w:val="00686094"/>
    <w:rsid w:val="006861AA"/>
    <w:rsid w:val="00686421"/>
    <w:rsid w:val="006868D3"/>
    <w:rsid w:val="00686D18"/>
    <w:rsid w:val="006875BB"/>
    <w:rsid w:val="00687BD4"/>
    <w:rsid w:val="00687E26"/>
    <w:rsid w:val="00690314"/>
    <w:rsid w:val="00690CE3"/>
    <w:rsid w:val="00690D5B"/>
    <w:rsid w:val="00690E30"/>
    <w:rsid w:val="006911AF"/>
    <w:rsid w:val="0069132C"/>
    <w:rsid w:val="0069160F"/>
    <w:rsid w:val="0069166D"/>
    <w:rsid w:val="00691DF7"/>
    <w:rsid w:val="0069214B"/>
    <w:rsid w:val="00692DB6"/>
    <w:rsid w:val="0069359F"/>
    <w:rsid w:val="00694955"/>
    <w:rsid w:val="00694DE3"/>
    <w:rsid w:val="00694F74"/>
    <w:rsid w:val="0069537A"/>
    <w:rsid w:val="00695404"/>
    <w:rsid w:val="00696720"/>
    <w:rsid w:val="0069712C"/>
    <w:rsid w:val="006971AA"/>
    <w:rsid w:val="006973A3"/>
    <w:rsid w:val="006976BA"/>
    <w:rsid w:val="00697F64"/>
    <w:rsid w:val="006A023D"/>
    <w:rsid w:val="006A0741"/>
    <w:rsid w:val="006A090C"/>
    <w:rsid w:val="006A12AC"/>
    <w:rsid w:val="006A145D"/>
    <w:rsid w:val="006A1568"/>
    <w:rsid w:val="006A1E60"/>
    <w:rsid w:val="006A1E71"/>
    <w:rsid w:val="006A20F4"/>
    <w:rsid w:val="006A2970"/>
    <w:rsid w:val="006A2B14"/>
    <w:rsid w:val="006A3033"/>
    <w:rsid w:val="006A318D"/>
    <w:rsid w:val="006A329D"/>
    <w:rsid w:val="006A362F"/>
    <w:rsid w:val="006A3BE6"/>
    <w:rsid w:val="006A3C4E"/>
    <w:rsid w:val="006A3CCE"/>
    <w:rsid w:val="006A3CF1"/>
    <w:rsid w:val="006A3DDA"/>
    <w:rsid w:val="006A4BC3"/>
    <w:rsid w:val="006A566E"/>
    <w:rsid w:val="006A5C5C"/>
    <w:rsid w:val="006A6718"/>
    <w:rsid w:val="006A6BFA"/>
    <w:rsid w:val="006B05EA"/>
    <w:rsid w:val="006B08AA"/>
    <w:rsid w:val="006B0B22"/>
    <w:rsid w:val="006B13EB"/>
    <w:rsid w:val="006B1AD1"/>
    <w:rsid w:val="006B1B35"/>
    <w:rsid w:val="006B1F7B"/>
    <w:rsid w:val="006B1FFA"/>
    <w:rsid w:val="006B2484"/>
    <w:rsid w:val="006B25D3"/>
    <w:rsid w:val="006B284A"/>
    <w:rsid w:val="006B3097"/>
    <w:rsid w:val="006B32FA"/>
    <w:rsid w:val="006B3394"/>
    <w:rsid w:val="006B3424"/>
    <w:rsid w:val="006B356D"/>
    <w:rsid w:val="006B407B"/>
    <w:rsid w:val="006B413F"/>
    <w:rsid w:val="006B430F"/>
    <w:rsid w:val="006B4418"/>
    <w:rsid w:val="006B4579"/>
    <w:rsid w:val="006B4597"/>
    <w:rsid w:val="006B50FE"/>
    <w:rsid w:val="006B5425"/>
    <w:rsid w:val="006B553B"/>
    <w:rsid w:val="006B60A4"/>
    <w:rsid w:val="006B654C"/>
    <w:rsid w:val="006B6755"/>
    <w:rsid w:val="006B687B"/>
    <w:rsid w:val="006B6CC1"/>
    <w:rsid w:val="006B79BB"/>
    <w:rsid w:val="006B7C31"/>
    <w:rsid w:val="006C06A9"/>
    <w:rsid w:val="006C091E"/>
    <w:rsid w:val="006C152A"/>
    <w:rsid w:val="006C1898"/>
    <w:rsid w:val="006C1C02"/>
    <w:rsid w:val="006C1D0B"/>
    <w:rsid w:val="006C1DA2"/>
    <w:rsid w:val="006C1F63"/>
    <w:rsid w:val="006C2A1B"/>
    <w:rsid w:val="006C2B59"/>
    <w:rsid w:val="006C2BFE"/>
    <w:rsid w:val="006C2C3E"/>
    <w:rsid w:val="006C3004"/>
    <w:rsid w:val="006C316D"/>
    <w:rsid w:val="006C3245"/>
    <w:rsid w:val="006C35D9"/>
    <w:rsid w:val="006C3693"/>
    <w:rsid w:val="006C4BB7"/>
    <w:rsid w:val="006C534F"/>
    <w:rsid w:val="006C556F"/>
    <w:rsid w:val="006C574C"/>
    <w:rsid w:val="006C5913"/>
    <w:rsid w:val="006C5B34"/>
    <w:rsid w:val="006C62D7"/>
    <w:rsid w:val="006C65B1"/>
    <w:rsid w:val="006C6A06"/>
    <w:rsid w:val="006C6DE9"/>
    <w:rsid w:val="006C6E25"/>
    <w:rsid w:val="006C7567"/>
    <w:rsid w:val="006C76EF"/>
    <w:rsid w:val="006D010A"/>
    <w:rsid w:val="006D041E"/>
    <w:rsid w:val="006D0D39"/>
    <w:rsid w:val="006D0F5A"/>
    <w:rsid w:val="006D111C"/>
    <w:rsid w:val="006D1421"/>
    <w:rsid w:val="006D1B79"/>
    <w:rsid w:val="006D1CD0"/>
    <w:rsid w:val="006D2331"/>
    <w:rsid w:val="006D29E0"/>
    <w:rsid w:val="006D2B6F"/>
    <w:rsid w:val="006D2E96"/>
    <w:rsid w:val="006D31F3"/>
    <w:rsid w:val="006D3B25"/>
    <w:rsid w:val="006D3BDD"/>
    <w:rsid w:val="006D3C64"/>
    <w:rsid w:val="006D3DAB"/>
    <w:rsid w:val="006D3ECB"/>
    <w:rsid w:val="006D460B"/>
    <w:rsid w:val="006D4657"/>
    <w:rsid w:val="006D4B87"/>
    <w:rsid w:val="006D4DEC"/>
    <w:rsid w:val="006D514D"/>
    <w:rsid w:val="006D518C"/>
    <w:rsid w:val="006D531F"/>
    <w:rsid w:val="006D5D84"/>
    <w:rsid w:val="006D5DE7"/>
    <w:rsid w:val="006D5ECB"/>
    <w:rsid w:val="006D6479"/>
    <w:rsid w:val="006D6924"/>
    <w:rsid w:val="006D6E36"/>
    <w:rsid w:val="006D7405"/>
    <w:rsid w:val="006D78E6"/>
    <w:rsid w:val="006D7940"/>
    <w:rsid w:val="006D7B69"/>
    <w:rsid w:val="006E00BB"/>
    <w:rsid w:val="006E0819"/>
    <w:rsid w:val="006E0C97"/>
    <w:rsid w:val="006E0CF2"/>
    <w:rsid w:val="006E1611"/>
    <w:rsid w:val="006E1BCE"/>
    <w:rsid w:val="006E1E98"/>
    <w:rsid w:val="006E2E6F"/>
    <w:rsid w:val="006E3374"/>
    <w:rsid w:val="006E341E"/>
    <w:rsid w:val="006E365D"/>
    <w:rsid w:val="006E3727"/>
    <w:rsid w:val="006E3732"/>
    <w:rsid w:val="006E3819"/>
    <w:rsid w:val="006E3B9C"/>
    <w:rsid w:val="006E4768"/>
    <w:rsid w:val="006E490A"/>
    <w:rsid w:val="006E5130"/>
    <w:rsid w:val="006E53C0"/>
    <w:rsid w:val="006E5EA3"/>
    <w:rsid w:val="006E62D2"/>
    <w:rsid w:val="006E62FB"/>
    <w:rsid w:val="006E700A"/>
    <w:rsid w:val="006F0031"/>
    <w:rsid w:val="006F04D2"/>
    <w:rsid w:val="006F1066"/>
    <w:rsid w:val="006F118E"/>
    <w:rsid w:val="006F2071"/>
    <w:rsid w:val="006F225A"/>
    <w:rsid w:val="006F29BD"/>
    <w:rsid w:val="006F2BB2"/>
    <w:rsid w:val="006F31D6"/>
    <w:rsid w:val="006F3570"/>
    <w:rsid w:val="006F3755"/>
    <w:rsid w:val="006F3A8A"/>
    <w:rsid w:val="006F3C02"/>
    <w:rsid w:val="006F46F4"/>
    <w:rsid w:val="006F483C"/>
    <w:rsid w:val="006F5119"/>
    <w:rsid w:val="006F5295"/>
    <w:rsid w:val="006F5327"/>
    <w:rsid w:val="006F53E9"/>
    <w:rsid w:val="006F53FC"/>
    <w:rsid w:val="006F5E2B"/>
    <w:rsid w:val="006F6167"/>
    <w:rsid w:val="006F623D"/>
    <w:rsid w:val="006F64DB"/>
    <w:rsid w:val="006F65FD"/>
    <w:rsid w:val="006F69F3"/>
    <w:rsid w:val="006F6D41"/>
    <w:rsid w:val="006F6D93"/>
    <w:rsid w:val="006F7136"/>
    <w:rsid w:val="006F734F"/>
    <w:rsid w:val="006F73F9"/>
    <w:rsid w:val="006F74E5"/>
    <w:rsid w:val="006F75E6"/>
    <w:rsid w:val="006F770F"/>
    <w:rsid w:val="006F773D"/>
    <w:rsid w:val="006F7746"/>
    <w:rsid w:val="006F7A2F"/>
    <w:rsid w:val="006F7AB8"/>
    <w:rsid w:val="006F7B02"/>
    <w:rsid w:val="006F7DA6"/>
    <w:rsid w:val="006F7DD2"/>
    <w:rsid w:val="007003BC"/>
    <w:rsid w:val="007007BB"/>
    <w:rsid w:val="00700E11"/>
    <w:rsid w:val="007017C1"/>
    <w:rsid w:val="0070197C"/>
    <w:rsid w:val="0070206B"/>
    <w:rsid w:val="00702312"/>
    <w:rsid w:val="007027B2"/>
    <w:rsid w:val="007027E2"/>
    <w:rsid w:val="00702E3A"/>
    <w:rsid w:val="007032A2"/>
    <w:rsid w:val="00703593"/>
    <w:rsid w:val="0070363F"/>
    <w:rsid w:val="00703A68"/>
    <w:rsid w:val="00704249"/>
    <w:rsid w:val="00704A24"/>
    <w:rsid w:val="007050EC"/>
    <w:rsid w:val="007053AE"/>
    <w:rsid w:val="007060BD"/>
    <w:rsid w:val="00706457"/>
    <w:rsid w:val="007069A3"/>
    <w:rsid w:val="00706BB0"/>
    <w:rsid w:val="00707A07"/>
    <w:rsid w:val="00707A0F"/>
    <w:rsid w:val="00707B8E"/>
    <w:rsid w:val="00710458"/>
    <w:rsid w:val="00710667"/>
    <w:rsid w:val="00710AB0"/>
    <w:rsid w:val="00710AD4"/>
    <w:rsid w:val="0071101F"/>
    <w:rsid w:val="007112C2"/>
    <w:rsid w:val="00711D85"/>
    <w:rsid w:val="00712851"/>
    <w:rsid w:val="007135C2"/>
    <w:rsid w:val="007136F6"/>
    <w:rsid w:val="00714148"/>
    <w:rsid w:val="00714FF5"/>
    <w:rsid w:val="00715324"/>
    <w:rsid w:val="00715876"/>
    <w:rsid w:val="007160ED"/>
    <w:rsid w:val="00716318"/>
    <w:rsid w:val="00716903"/>
    <w:rsid w:val="00716E65"/>
    <w:rsid w:val="00716FF0"/>
    <w:rsid w:val="0071721E"/>
    <w:rsid w:val="00717CC8"/>
    <w:rsid w:val="00717FD5"/>
    <w:rsid w:val="00720015"/>
    <w:rsid w:val="007201EB"/>
    <w:rsid w:val="0072182F"/>
    <w:rsid w:val="00721926"/>
    <w:rsid w:val="007220BC"/>
    <w:rsid w:val="0072223A"/>
    <w:rsid w:val="007222B7"/>
    <w:rsid w:val="007227B4"/>
    <w:rsid w:val="0072282B"/>
    <w:rsid w:val="00722F04"/>
    <w:rsid w:val="00723418"/>
    <w:rsid w:val="007236AF"/>
    <w:rsid w:val="0072387B"/>
    <w:rsid w:val="00723E07"/>
    <w:rsid w:val="007240C7"/>
    <w:rsid w:val="00724347"/>
    <w:rsid w:val="00724458"/>
    <w:rsid w:val="00724BAC"/>
    <w:rsid w:val="00725970"/>
    <w:rsid w:val="00725A83"/>
    <w:rsid w:val="00725E20"/>
    <w:rsid w:val="00725E67"/>
    <w:rsid w:val="0072648B"/>
    <w:rsid w:val="007264F9"/>
    <w:rsid w:val="00727699"/>
    <w:rsid w:val="0073004F"/>
    <w:rsid w:val="00730253"/>
    <w:rsid w:val="007303F2"/>
    <w:rsid w:val="00730A87"/>
    <w:rsid w:val="00730CAC"/>
    <w:rsid w:val="00730FB9"/>
    <w:rsid w:val="0073117A"/>
    <w:rsid w:val="00731209"/>
    <w:rsid w:val="00731C30"/>
    <w:rsid w:val="00731D33"/>
    <w:rsid w:val="00731EA7"/>
    <w:rsid w:val="00731F91"/>
    <w:rsid w:val="0073203A"/>
    <w:rsid w:val="00732472"/>
    <w:rsid w:val="00733EB4"/>
    <w:rsid w:val="007341E4"/>
    <w:rsid w:val="00734905"/>
    <w:rsid w:val="00734943"/>
    <w:rsid w:val="007350F6"/>
    <w:rsid w:val="007357A1"/>
    <w:rsid w:val="00735858"/>
    <w:rsid w:val="00736137"/>
    <w:rsid w:val="0073657A"/>
    <w:rsid w:val="0073677E"/>
    <w:rsid w:val="007368B2"/>
    <w:rsid w:val="00736C49"/>
    <w:rsid w:val="0073736F"/>
    <w:rsid w:val="00737D4D"/>
    <w:rsid w:val="0074005A"/>
    <w:rsid w:val="00740200"/>
    <w:rsid w:val="00740513"/>
    <w:rsid w:val="007408FD"/>
    <w:rsid w:val="00740D86"/>
    <w:rsid w:val="007414B8"/>
    <w:rsid w:val="0074178C"/>
    <w:rsid w:val="0074227A"/>
    <w:rsid w:val="007422E6"/>
    <w:rsid w:val="0074233B"/>
    <w:rsid w:val="00742440"/>
    <w:rsid w:val="00742E94"/>
    <w:rsid w:val="00742F5D"/>
    <w:rsid w:val="00744099"/>
    <w:rsid w:val="007445CC"/>
    <w:rsid w:val="00744654"/>
    <w:rsid w:val="00744B9B"/>
    <w:rsid w:val="00744C0E"/>
    <w:rsid w:val="00744D54"/>
    <w:rsid w:val="00744D82"/>
    <w:rsid w:val="007452F8"/>
    <w:rsid w:val="00745574"/>
    <w:rsid w:val="007455FD"/>
    <w:rsid w:val="00745BF1"/>
    <w:rsid w:val="00745DD5"/>
    <w:rsid w:val="0074622F"/>
    <w:rsid w:val="007465A7"/>
    <w:rsid w:val="00746C3B"/>
    <w:rsid w:val="00747081"/>
    <w:rsid w:val="007474B7"/>
    <w:rsid w:val="00747D66"/>
    <w:rsid w:val="00747EE2"/>
    <w:rsid w:val="007501E0"/>
    <w:rsid w:val="00750700"/>
    <w:rsid w:val="00750736"/>
    <w:rsid w:val="00750A85"/>
    <w:rsid w:val="00750EEC"/>
    <w:rsid w:val="007513ED"/>
    <w:rsid w:val="00751D8E"/>
    <w:rsid w:val="007524A6"/>
    <w:rsid w:val="007525A1"/>
    <w:rsid w:val="00752D57"/>
    <w:rsid w:val="00752FC8"/>
    <w:rsid w:val="00752FEA"/>
    <w:rsid w:val="00753414"/>
    <w:rsid w:val="00753DB1"/>
    <w:rsid w:val="00753E16"/>
    <w:rsid w:val="00753EDF"/>
    <w:rsid w:val="007541B6"/>
    <w:rsid w:val="00754CCC"/>
    <w:rsid w:val="0075588A"/>
    <w:rsid w:val="007562CB"/>
    <w:rsid w:val="00756416"/>
    <w:rsid w:val="0075641E"/>
    <w:rsid w:val="00756AFA"/>
    <w:rsid w:val="00756B1A"/>
    <w:rsid w:val="0075727E"/>
    <w:rsid w:val="00757599"/>
    <w:rsid w:val="007603DC"/>
    <w:rsid w:val="00760535"/>
    <w:rsid w:val="00760EC6"/>
    <w:rsid w:val="00761E07"/>
    <w:rsid w:val="00761FA1"/>
    <w:rsid w:val="007625C1"/>
    <w:rsid w:val="00762977"/>
    <w:rsid w:val="007636F0"/>
    <w:rsid w:val="00764612"/>
    <w:rsid w:val="0076489B"/>
    <w:rsid w:val="00764FCA"/>
    <w:rsid w:val="0076559B"/>
    <w:rsid w:val="00765938"/>
    <w:rsid w:val="00765B0F"/>
    <w:rsid w:val="00766794"/>
    <w:rsid w:val="00766A61"/>
    <w:rsid w:val="00766A81"/>
    <w:rsid w:val="0076722B"/>
    <w:rsid w:val="00767BFE"/>
    <w:rsid w:val="0077056B"/>
    <w:rsid w:val="00770F6F"/>
    <w:rsid w:val="00771011"/>
    <w:rsid w:val="0077113C"/>
    <w:rsid w:val="0077117D"/>
    <w:rsid w:val="0077198E"/>
    <w:rsid w:val="0077199D"/>
    <w:rsid w:val="00771E85"/>
    <w:rsid w:val="00771EB9"/>
    <w:rsid w:val="007721A3"/>
    <w:rsid w:val="007721E0"/>
    <w:rsid w:val="007724BC"/>
    <w:rsid w:val="00772751"/>
    <w:rsid w:val="00772AFB"/>
    <w:rsid w:val="00772F2C"/>
    <w:rsid w:val="00773B41"/>
    <w:rsid w:val="00774012"/>
    <w:rsid w:val="00774947"/>
    <w:rsid w:val="00774DE9"/>
    <w:rsid w:val="007753F9"/>
    <w:rsid w:val="00775563"/>
    <w:rsid w:val="00775907"/>
    <w:rsid w:val="00775ADF"/>
    <w:rsid w:val="00775FFE"/>
    <w:rsid w:val="00776072"/>
    <w:rsid w:val="007763A5"/>
    <w:rsid w:val="00776DFA"/>
    <w:rsid w:val="007771C7"/>
    <w:rsid w:val="00777609"/>
    <w:rsid w:val="00777F6A"/>
    <w:rsid w:val="00777FC7"/>
    <w:rsid w:val="00780357"/>
    <w:rsid w:val="0078060B"/>
    <w:rsid w:val="00780F31"/>
    <w:rsid w:val="007812A0"/>
    <w:rsid w:val="00781A97"/>
    <w:rsid w:val="00781FB3"/>
    <w:rsid w:val="00782189"/>
    <w:rsid w:val="007821D1"/>
    <w:rsid w:val="00782C62"/>
    <w:rsid w:val="00782E03"/>
    <w:rsid w:val="00782F66"/>
    <w:rsid w:val="0078300C"/>
    <w:rsid w:val="00783694"/>
    <w:rsid w:val="00783AB3"/>
    <w:rsid w:val="00783B05"/>
    <w:rsid w:val="00783E93"/>
    <w:rsid w:val="00784063"/>
    <w:rsid w:val="0078417F"/>
    <w:rsid w:val="007847B6"/>
    <w:rsid w:val="007848AE"/>
    <w:rsid w:val="0078506B"/>
    <w:rsid w:val="00785332"/>
    <w:rsid w:val="00785629"/>
    <w:rsid w:val="00785BE6"/>
    <w:rsid w:val="00785EC1"/>
    <w:rsid w:val="00786BDA"/>
    <w:rsid w:val="007871CB"/>
    <w:rsid w:val="00787226"/>
    <w:rsid w:val="0079050E"/>
    <w:rsid w:val="00790CE0"/>
    <w:rsid w:val="00790E45"/>
    <w:rsid w:val="00790F10"/>
    <w:rsid w:val="0079109F"/>
    <w:rsid w:val="00791E4E"/>
    <w:rsid w:val="007920B6"/>
    <w:rsid w:val="00792C60"/>
    <w:rsid w:val="0079313B"/>
    <w:rsid w:val="0079317A"/>
    <w:rsid w:val="00793805"/>
    <w:rsid w:val="00793964"/>
    <w:rsid w:val="00793F35"/>
    <w:rsid w:val="00794B54"/>
    <w:rsid w:val="00794C00"/>
    <w:rsid w:val="007951E1"/>
    <w:rsid w:val="00795355"/>
    <w:rsid w:val="0079537A"/>
    <w:rsid w:val="00796546"/>
    <w:rsid w:val="007965FE"/>
    <w:rsid w:val="00796856"/>
    <w:rsid w:val="00796F42"/>
    <w:rsid w:val="00796F96"/>
    <w:rsid w:val="0079739A"/>
    <w:rsid w:val="00797E81"/>
    <w:rsid w:val="00797E84"/>
    <w:rsid w:val="007A00EB"/>
    <w:rsid w:val="007A016F"/>
    <w:rsid w:val="007A0260"/>
    <w:rsid w:val="007A0553"/>
    <w:rsid w:val="007A0572"/>
    <w:rsid w:val="007A0701"/>
    <w:rsid w:val="007A0A7B"/>
    <w:rsid w:val="007A123B"/>
    <w:rsid w:val="007A13E4"/>
    <w:rsid w:val="007A18D3"/>
    <w:rsid w:val="007A2894"/>
    <w:rsid w:val="007A2D9F"/>
    <w:rsid w:val="007A39D3"/>
    <w:rsid w:val="007A3AA1"/>
    <w:rsid w:val="007A3AF3"/>
    <w:rsid w:val="007A3EFB"/>
    <w:rsid w:val="007A4059"/>
    <w:rsid w:val="007A4161"/>
    <w:rsid w:val="007A4E4A"/>
    <w:rsid w:val="007A4F6E"/>
    <w:rsid w:val="007A53A6"/>
    <w:rsid w:val="007A59B4"/>
    <w:rsid w:val="007A5E1E"/>
    <w:rsid w:val="007A6E3D"/>
    <w:rsid w:val="007A6F81"/>
    <w:rsid w:val="007A7151"/>
    <w:rsid w:val="007A7D27"/>
    <w:rsid w:val="007A7D6A"/>
    <w:rsid w:val="007A7D8C"/>
    <w:rsid w:val="007A7DBF"/>
    <w:rsid w:val="007A7E8B"/>
    <w:rsid w:val="007B06F9"/>
    <w:rsid w:val="007B0D04"/>
    <w:rsid w:val="007B0D05"/>
    <w:rsid w:val="007B20B9"/>
    <w:rsid w:val="007B23E3"/>
    <w:rsid w:val="007B2C64"/>
    <w:rsid w:val="007B2D01"/>
    <w:rsid w:val="007B2D3B"/>
    <w:rsid w:val="007B3738"/>
    <w:rsid w:val="007B39AD"/>
    <w:rsid w:val="007B3B48"/>
    <w:rsid w:val="007B3B5A"/>
    <w:rsid w:val="007B3E0A"/>
    <w:rsid w:val="007B4AD5"/>
    <w:rsid w:val="007B56EC"/>
    <w:rsid w:val="007B5908"/>
    <w:rsid w:val="007B6740"/>
    <w:rsid w:val="007B697B"/>
    <w:rsid w:val="007B7045"/>
    <w:rsid w:val="007B70D2"/>
    <w:rsid w:val="007B7371"/>
    <w:rsid w:val="007B74C1"/>
    <w:rsid w:val="007B79D3"/>
    <w:rsid w:val="007C0382"/>
    <w:rsid w:val="007C0CDC"/>
    <w:rsid w:val="007C0F7A"/>
    <w:rsid w:val="007C1AAE"/>
    <w:rsid w:val="007C1E2D"/>
    <w:rsid w:val="007C2154"/>
    <w:rsid w:val="007C250F"/>
    <w:rsid w:val="007C32BB"/>
    <w:rsid w:val="007C373F"/>
    <w:rsid w:val="007C38FB"/>
    <w:rsid w:val="007C41DD"/>
    <w:rsid w:val="007C4240"/>
    <w:rsid w:val="007C49EB"/>
    <w:rsid w:val="007C4CD7"/>
    <w:rsid w:val="007C4D46"/>
    <w:rsid w:val="007C519B"/>
    <w:rsid w:val="007C56A0"/>
    <w:rsid w:val="007C56CA"/>
    <w:rsid w:val="007C5C72"/>
    <w:rsid w:val="007C648D"/>
    <w:rsid w:val="007C655F"/>
    <w:rsid w:val="007C68B8"/>
    <w:rsid w:val="007C6969"/>
    <w:rsid w:val="007C6ACE"/>
    <w:rsid w:val="007C6FCE"/>
    <w:rsid w:val="007C77D0"/>
    <w:rsid w:val="007C7B66"/>
    <w:rsid w:val="007C7BC4"/>
    <w:rsid w:val="007C7D99"/>
    <w:rsid w:val="007D108F"/>
    <w:rsid w:val="007D12F7"/>
    <w:rsid w:val="007D173B"/>
    <w:rsid w:val="007D1791"/>
    <w:rsid w:val="007D1B0D"/>
    <w:rsid w:val="007D1C64"/>
    <w:rsid w:val="007D2439"/>
    <w:rsid w:val="007D2574"/>
    <w:rsid w:val="007D2FC1"/>
    <w:rsid w:val="007D315E"/>
    <w:rsid w:val="007D3203"/>
    <w:rsid w:val="007D38D8"/>
    <w:rsid w:val="007D3C3D"/>
    <w:rsid w:val="007D410E"/>
    <w:rsid w:val="007D4250"/>
    <w:rsid w:val="007D45D4"/>
    <w:rsid w:val="007D4731"/>
    <w:rsid w:val="007D49B1"/>
    <w:rsid w:val="007D4D49"/>
    <w:rsid w:val="007D5361"/>
    <w:rsid w:val="007D6BA5"/>
    <w:rsid w:val="007D72F6"/>
    <w:rsid w:val="007D731E"/>
    <w:rsid w:val="007D7C73"/>
    <w:rsid w:val="007E0536"/>
    <w:rsid w:val="007E0C40"/>
    <w:rsid w:val="007E1550"/>
    <w:rsid w:val="007E17BD"/>
    <w:rsid w:val="007E17E1"/>
    <w:rsid w:val="007E1B13"/>
    <w:rsid w:val="007E23FC"/>
    <w:rsid w:val="007E2527"/>
    <w:rsid w:val="007E253D"/>
    <w:rsid w:val="007E271B"/>
    <w:rsid w:val="007E2920"/>
    <w:rsid w:val="007E2F4E"/>
    <w:rsid w:val="007E3161"/>
    <w:rsid w:val="007E34B5"/>
    <w:rsid w:val="007E452F"/>
    <w:rsid w:val="007E4552"/>
    <w:rsid w:val="007E4765"/>
    <w:rsid w:val="007E4BBF"/>
    <w:rsid w:val="007E4C44"/>
    <w:rsid w:val="007E5113"/>
    <w:rsid w:val="007E56CE"/>
    <w:rsid w:val="007E590C"/>
    <w:rsid w:val="007E5B88"/>
    <w:rsid w:val="007E602C"/>
    <w:rsid w:val="007E6762"/>
    <w:rsid w:val="007E6817"/>
    <w:rsid w:val="007E6853"/>
    <w:rsid w:val="007E7034"/>
    <w:rsid w:val="007F0162"/>
    <w:rsid w:val="007F01AD"/>
    <w:rsid w:val="007F1047"/>
    <w:rsid w:val="007F1AFB"/>
    <w:rsid w:val="007F22FE"/>
    <w:rsid w:val="007F256A"/>
    <w:rsid w:val="007F369D"/>
    <w:rsid w:val="007F37CF"/>
    <w:rsid w:val="007F3CED"/>
    <w:rsid w:val="007F421C"/>
    <w:rsid w:val="007F4D42"/>
    <w:rsid w:val="007F4E0D"/>
    <w:rsid w:val="007F4F45"/>
    <w:rsid w:val="007F50EE"/>
    <w:rsid w:val="007F5912"/>
    <w:rsid w:val="007F6515"/>
    <w:rsid w:val="007F71E9"/>
    <w:rsid w:val="007F7353"/>
    <w:rsid w:val="007F74FB"/>
    <w:rsid w:val="007F7A33"/>
    <w:rsid w:val="007F7ACF"/>
    <w:rsid w:val="007F7C8D"/>
    <w:rsid w:val="007F7FDC"/>
    <w:rsid w:val="008004BD"/>
    <w:rsid w:val="00800AD7"/>
    <w:rsid w:val="008016AF"/>
    <w:rsid w:val="00801781"/>
    <w:rsid w:val="00801A71"/>
    <w:rsid w:val="0080204D"/>
    <w:rsid w:val="0080296C"/>
    <w:rsid w:val="0080298C"/>
    <w:rsid w:val="00803308"/>
    <w:rsid w:val="00803416"/>
    <w:rsid w:val="00803D99"/>
    <w:rsid w:val="00804173"/>
    <w:rsid w:val="0080418D"/>
    <w:rsid w:val="00804FEB"/>
    <w:rsid w:val="00805186"/>
    <w:rsid w:val="0080537D"/>
    <w:rsid w:val="00805A18"/>
    <w:rsid w:val="00805A59"/>
    <w:rsid w:val="00805EAD"/>
    <w:rsid w:val="00805F13"/>
    <w:rsid w:val="00806026"/>
    <w:rsid w:val="008063DF"/>
    <w:rsid w:val="00806506"/>
    <w:rsid w:val="00806CD9"/>
    <w:rsid w:val="00806EDC"/>
    <w:rsid w:val="00807BC8"/>
    <w:rsid w:val="00807BFA"/>
    <w:rsid w:val="00807CD3"/>
    <w:rsid w:val="00807FBC"/>
    <w:rsid w:val="00810150"/>
    <w:rsid w:val="00810726"/>
    <w:rsid w:val="008107A4"/>
    <w:rsid w:val="008109FA"/>
    <w:rsid w:val="00810C53"/>
    <w:rsid w:val="0081128D"/>
    <w:rsid w:val="00811385"/>
    <w:rsid w:val="008116ED"/>
    <w:rsid w:val="00812213"/>
    <w:rsid w:val="00812525"/>
    <w:rsid w:val="00812B39"/>
    <w:rsid w:val="0081383B"/>
    <w:rsid w:val="0081394B"/>
    <w:rsid w:val="00814103"/>
    <w:rsid w:val="008148C3"/>
    <w:rsid w:val="008149EC"/>
    <w:rsid w:val="00814EB0"/>
    <w:rsid w:val="0081502C"/>
    <w:rsid w:val="008153F0"/>
    <w:rsid w:val="00815524"/>
    <w:rsid w:val="00815C17"/>
    <w:rsid w:val="0081627A"/>
    <w:rsid w:val="008164C1"/>
    <w:rsid w:val="00816D0B"/>
    <w:rsid w:val="00816E3B"/>
    <w:rsid w:val="00817786"/>
    <w:rsid w:val="00817B61"/>
    <w:rsid w:val="008201BB"/>
    <w:rsid w:val="008207CF"/>
    <w:rsid w:val="008209DD"/>
    <w:rsid w:val="00820DEE"/>
    <w:rsid w:val="00821CF2"/>
    <w:rsid w:val="00822A98"/>
    <w:rsid w:val="00823884"/>
    <w:rsid w:val="00823ABC"/>
    <w:rsid w:val="00823DD5"/>
    <w:rsid w:val="008240A2"/>
    <w:rsid w:val="0082486F"/>
    <w:rsid w:val="008248D7"/>
    <w:rsid w:val="0082494C"/>
    <w:rsid w:val="00824D83"/>
    <w:rsid w:val="0082508C"/>
    <w:rsid w:val="008258B8"/>
    <w:rsid w:val="00825AA6"/>
    <w:rsid w:val="00825B97"/>
    <w:rsid w:val="008269BE"/>
    <w:rsid w:val="00826ACB"/>
    <w:rsid w:val="0082789B"/>
    <w:rsid w:val="00827D8B"/>
    <w:rsid w:val="00827E45"/>
    <w:rsid w:val="008307AD"/>
    <w:rsid w:val="008307C3"/>
    <w:rsid w:val="00830CEF"/>
    <w:rsid w:val="0083126A"/>
    <w:rsid w:val="00831327"/>
    <w:rsid w:val="00831371"/>
    <w:rsid w:val="00831445"/>
    <w:rsid w:val="0083168B"/>
    <w:rsid w:val="00831DBF"/>
    <w:rsid w:val="00831E90"/>
    <w:rsid w:val="008320D6"/>
    <w:rsid w:val="0083216A"/>
    <w:rsid w:val="00832BEF"/>
    <w:rsid w:val="00832FD2"/>
    <w:rsid w:val="0083360B"/>
    <w:rsid w:val="008340A1"/>
    <w:rsid w:val="008346DA"/>
    <w:rsid w:val="008349AF"/>
    <w:rsid w:val="00834F2E"/>
    <w:rsid w:val="008355B4"/>
    <w:rsid w:val="008359E8"/>
    <w:rsid w:val="00835E31"/>
    <w:rsid w:val="00836490"/>
    <w:rsid w:val="008366E8"/>
    <w:rsid w:val="00836871"/>
    <w:rsid w:val="008368D5"/>
    <w:rsid w:val="00837099"/>
    <w:rsid w:val="00837373"/>
    <w:rsid w:val="00840055"/>
    <w:rsid w:val="008407F5"/>
    <w:rsid w:val="00840839"/>
    <w:rsid w:val="00840D24"/>
    <w:rsid w:val="0084127C"/>
    <w:rsid w:val="00841502"/>
    <w:rsid w:val="00841760"/>
    <w:rsid w:val="008418F1"/>
    <w:rsid w:val="00841933"/>
    <w:rsid w:val="00841A3B"/>
    <w:rsid w:val="008429D1"/>
    <w:rsid w:val="00842B77"/>
    <w:rsid w:val="00842B84"/>
    <w:rsid w:val="00842C8D"/>
    <w:rsid w:val="00843041"/>
    <w:rsid w:val="0084351F"/>
    <w:rsid w:val="00843686"/>
    <w:rsid w:val="008442F3"/>
    <w:rsid w:val="00844433"/>
    <w:rsid w:val="00844618"/>
    <w:rsid w:val="00844C21"/>
    <w:rsid w:val="00844E3E"/>
    <w:rsid w:val="00844E87"/>
    <w:rsid w:val="00845458"/>
    <w:rsid w:val="00845A8D"/>
    <w:rsid w:val="00845CAC"/>
    <w:rsid w:val="00846112"/>
    <w:rsid w:val="008461D3"/>
    <w:rsid w:val="0084627D"/>
    <w:rsid w:val="008465B1"/>
    <w:rsid w:val="00846BFB"/>
    <w:rsid w:val="0084715F"/>
    <w:rsid w:val="00847732"/>
    <w:rsid w:val="008501C5"/>
    <w:rsid w:val="00850471"/>
    <w:rsid w:val="00850487"/>
    <w:rsid w:val="00850703"/>
    <w:rsid w:val="008507A8"/>
    <w:rsid w:val="00850854"/>
    <w:rsid w:val="00850A74"/>
    <w:rsid w:val="00850E35"/>
    <w:rsid w:val="00851EE9"/>
    <w:rsid w:val="00852BD7"/>
    <w:rsid w:val="00853254"/>
    <w:rsid w:val="00853318"/>
    <w:rsid w:val="00853607"/>
    <w:rsid w:val="00853DC4"/>
    <w:rsid w:val="00854213"/>
    <w:rsid w:val="00854266"/>
    <w:rsid w:val="00854ADC"/>
    <w:rsid w:val="008556C6"/>
    <w:rsid w:val="0085579E"/>
    <w:rsid w:val="008577D9"/>
    <w:rsid w:val="008579BF"/>
    <w:rsid w:val="00857B78"/>
    <w:rsid w:val="00860455"/>
    <w:rsid w:val="00860AFC"/>
    <w:rsid w:val="00860E1A"/>
    <w:rsid w:val="00860EBA"/>
    <w:rsid w:val="00861463"/>
    <w:rsid w:val="008618C3"/>
    <w:rsid w:val="00861B8F"/>
    <w:rsid w:val="00861C96"/>
    <w:rsid w:val="00861E1F"/>
    <w:rsid w:val="00862322"/>
    <w:rsid w:val="0086240A"/>
    <w:rsid w:val="00863468"/>
    <w:rsid w:val="0086352B"/>
    <w:rsid w:val="00863920"/>
    <w:rsid w:val="008639FE"/>
    <w:rsid w:val="00863D7F"/>
    <w:rsid w:val="00863F7C"/>
    <w:rsid w:val="00864043"/>
    <w:rsid w:val="0086408D"/>
    <w:rsid w:val="008643EA"/>
    <w:rsid w:val="00864FC3"/>
    <w:rsid w:val="008650F8"/>
    <w:rsid w:val="00865B8C"/>
    <w:rsid w:val="00865C21"/>
    <w:rsid w:val="00865C8F"/>
    <w:rsid w:val="0086617B"/>
    <w:rsid w:val="00866F80"/>
    <w:rsid w:val="00867303"/>
    <w:rsid w:val="008676A5"/>
    <w:rsid w:val="008705B3"/>
    <w:rsid w:val="0087077D"/>
    <w:rsid w:val="00870817"/>
    <w:rsid w:val="00870BB2"/>
    <w:rsid w:val="00870F99"/>
    <w:rsid w:val="0087131F"/>
    <w:rsid w:val="008715DC"/>
    <w:rsid w:val="0087186A"/>
    <w:rsid w:val="00871ADF"/>
    <w:rsid w:val="00871C1B"/>
    <w:rsid w:val="00871D07"/>
    <w:rsid w:val="00871D1F"/>
    <w:rsid w:val="00871D9A"/>
    <w:rsid w:val="008722DB"/>
    <w:rsid w:val="008731F5"/>
    <w:rsid w:val="00873257"/>
    <w:rsid w:val="008733CB"/>
    <w:rsid w:val="008736CC"/>
    <w:rsid w:val="00873DD0"/>
    <w:rsid w:val="008744AD"/>
    <w:rsid w:val="00874795"/>
    <w:rsid w:val="00874E60"/>
    <w:rsid w:val="0087523D"/>
    <w:rsid w:val="00875357"/>
    <w:rsid w:val="00875511"/>
    <w:rsid w:val="00875DCA"/>
    <w:rsid w:val="00875F9A"/>
    <w:rsid w:val="0087606F"/>
    <w:rsid w:val="008762A5"/>
    <w:rsid w:val="0087642E"/>
    <w:rsid w:val="00876572"/>
    <w:rsid w:val="00876F5A"/>
    <w:rsid w:val="00877173"/>
    <w:rsid w:val="00877870"/>
    <w:rsid w:val="00877901"/>
    <w:rsid w:val="00877B6D"/>
    <w:rsid w:val="00880236"/>
    <w:rsid w:val="00881131"/>
    <w:rsid w:val="008811F3"/>
    <w:rsid w:val="00881D3D"/>
    <w:rsid w:val="008824AF"/>
    <w:rsid w:val="0088420A"/>
    <w:rsid w:val="00884768"/>
    <w:rsid w:val="0088483B"/>
    <w:rsid w:val="00884CB4"/>
    <w:rsid w:val="00884D6B"/>
    <w:rsid w:val="00885084"/>
    <w:rsid w:val="008859C2"/>
    <w:rsid w:val="00885D3D"/>
    <w:rsid w:val="0088605F"/>
    <w:rsid w:val="008863C4"/>
    <w:rsid w:val="00886BF7"/>
    <w:rsid w:val="00887347"/>
    <w:rsid w:val="00887B09"/>
    <w:rsid w:val="00887CDE"/>
    <w:rsid w:val="00890095"/>
    <w:rsid w:val="00890898"/>
    <w:rsid w:val="00890B1F"/>
    <w:rsid w:val="00890EC4"/>
    <w:rsid w:val="00891056"/>
    <w:rsid w:val="0089124C"/>
    <w:rsid w:val="00891257"/>
    <w:rsid w:val="00891D1D"/>
    <w:rsid w:val="00891E81"/>
    <w:rsid w:val="00892116"/>
    <w:rsid w:val="00892332"/>
    <w:rsid w:val="0089265F"/>
    <w:rsid w:val="008930AE"/>
    <w:rsid w:val="008934A8"/>
    <w:rsid w:val="008940CB"/>
    <w:rsid w:val="008941CC"/>
    <w:rsid w:val="008946B7"/>
    <w:rsid w:val="00894847"/>
    <w:rsid w:val="00894B18"/>
    <w:rsid w:val="0089506D"/>
    <w:rsid w:val="0089526B"/>
    <w:rsid w:val="00895AFC"/>
    <w:rsid w:val="00895BB1"/>
    <w:rsid w:val="00895DAE"/>
    <w:rsid w:val="008960B7"/>
    <w:rsid w:val="00896319"/>
    <w:rsid w:val="00896DF4"/>
    <w:rsid w:val="00897AC9"/>
    <w:rsid w:val="00897BA7"/>
    <w:rsid w:val="00897D63"/>
    <w:rsid w:val="008A039D"/>
    <w:rsid w:val="008A0C2E"/>
    <w:rsid w:val="008A1130"/>
    <w:rsid w:val="008A133F"/>
    <w:rsid w:val="008A153D"/>
    <w:rsid w:val="008A1836"/>
    <w:rsid w:val="008A186A"/>
    <w:rsid w:val="008A18AF"/>
    <w:rsid w:val="008A1BD0"/>
    <w:rsid w:val="008A20FE"/>
    <w:rsid w:val="008A2CC7"/>
    <w:rsid w:val="008A2DAC"/>
    <w:rsid w:val="008A2E0E"/>
    <w:rsid w:val="008A2FA9"/>
    <w:rsid w:val="008A3733"/>
    <w:rsid w:val="008A3C74"/>
    <w:rsid w:val="008A40B6"/>
    <w:rsid w:val="008A4433"/>
    <w:rsid w:val="008A473B"/>
    <w:rsid w:val="008A4967"/>
    <w:rsid w:val="008A4979"/>
    <w:rsid w:val="008A5354"/>
    <w:rsid w:val="008A55C2"/>
    <w:rsid w:val="008A5D44"/>
    <w:rsid w:val="008A6263"/>
    <w:rsid w:val="008A6942"/>
    <w:rsid w:val="008A7422"/>
    <w:rsid w:val="008B013A"/>
    <w:rsid w:val="008B0248"/>
    <w:rsid w:val="008B05F7"/>
    <w:rsid w:val="008B098C"/>
    <w:rsid w:val="008B0AB0"/>
    <w:rsid w:val="008B0F20"/>
    <w:rsid w:val="008B16A2"/>
    <w:rsid w:val="008B1B7D"/>
    <w:rsid w:val="008B1B9E"/>
    <w:rsid w:val="008B1EEC"/>
    <w:rsid w:val="008B207A"/>
    <w:rsid w:val="008B25C8"/>
    <w:rsid w:val="008B2640"/>
    <w:rsid w:val="008B2805"/>
    <w:rsid w:val="008B2945"/>
    <w:rsid w:val="008B295C"/>
    <w:rsid w:val="008B2B0E"/>
    <w:rsid w:val="008B3B44"/>
    <w:rsid w:val="008B42EE"/>
    <w:rsid w:val="008B46BB"/>
    <w:rsid w:val="008B4C4F"/>
    <w:rsid w:val="008B4D2A"/>
    <w:rsid w:val="008B4FD7"/>
    <w:rsid w:val="008B5225"/>
    <w:rsid w:val="008B53DE"/>
    <w:rsid w:val="008B5EE0"/>
    <w:rsid w:val="008B5FA8"/>
    <w:rsid w:val="008B627D"/>
    <w:rsid w:val="008B6759"/>
    <w:rsid w:val="008B756A"/>
    <w:rsid w:val="008B7C14"/>
    <w:rsid w:val="008B7FFC"/>
    <w:rsid w:val="008C0246"/>
    <w:rsid w:val="008C12F8"/>
    <w:rsid w:val="008C18E3"/>
    <w:rsid w:val="008C2370"/>
    <w:rsid w:val="008C281B"/>
    <w:rsid w:val="008C2AC2"/>
    <w:rsid w:val="008C30F4"/>
    <w:rsid w:val="008C3364"/>
    <w:rsid w:val="008C33F4"/>
    <w:rsid w:val="008C3D0E"/>
    <w:rsid w:val="008C3DDF"/>
    <w:rsid w:val="008C4C46"/>
    <w:rsid w:val="008C5D21"/>
    <w:rsid w:val="008C6229"/>
    <w:rsid w:val="008C64C9"/>
    <w:rsid w:val="008C6720"/>
    <w:rsid w:val="008C6776"/>
    <w:rsid w:val="008C6AEE"/>
    <w:rsid w:val="008C6EEB"/>
    <w:rsid w:val="008C7142"/>
    <w:rsid w:val="008C7445"/>
    <w:rsid w:val="008C7960"/>
    <w:rsid w:val="008C7C72"/>
    <w:rsid w:val="008D0142"/>
    <w:rsid w:val="008D0543"/>
    <w:rsid w:val="008D177C"/>
    <w:rsid w:val="008D19C1"/>
    <w:rsid w:val="008D1A52"/>
    <w:rsid w:val="008D1E14"/>
    <w:rsid w:val="008D22EE"/>
    <w:rsid w:val="008D2937"/>
    <w:rsid w:val="008D2D92"/>
    <w:rsid w:val="008D2E70"/>
    <w:rsid w:val="008D3132"/>
    <w:rsid w:val="008D3760"/>
    <w:rsid w:val="008D389B"/>
    <w:rsid w:val="008D38BA"/>
    <w:rsid w:val="008D3E72"/>
    <w:rsid w:val="008D3FB6"/>
    <w:rsid w:val="008D46CB"/>
    <w:rsid w:val="008D4B79"/>
    <w:rsid w:val="008D4DB1"/>
    <w:rsid w:val="008D4DFD"/>
    <w:rsid w:val="008D4E0E"/>
    <w:rsid w:val="008D4E62"/>
    <w:rsid w:val="008D4ED3"/>
    <w:rsid w:val="008D60F4"/>
    <w:rsid w:val="008D61AB"/>
    <w:rsid w:val="008D6341"/>
    <w:rsid w:val="008D6F0D"/>
    <w:rsid w:val="008D6F78"/>
    <w:rsid w:val="008D70A6"/>
    <w:rsid w:val="008D7464"/>
    <w:rsid w:val="008D7510"/>
    <w:rsid w:val="008D7BFC"/>
    <w:rsid w:val="008E0212"/>
    <w:rsid w:val="008E148E"/>
    <w:rsid w:val="008E17CE"/>
    <w:rsid w:val="008E1D05"/>
    <w:rsid w:val="008E1F89"/>
    <w:rsid w:val="008E2056"/>
    <w:rsid w:val="008E269F"/>
    <w:rsid w:val="008E2F2C"/>
    <w:rsid w:val="008E302C"/>
    <w:rsid w:val="008E31BF"/>
    <w:rsid w:val="008E34CA"/>
    <w:rsid w:val="008E39DC"/>
    <w:rsid w:val="008E3B32"/>
    <w:rsid w:val="008E3FBA"/>
    <w:rsid w:val="008E43BA"/>
    <w:rsid w:val="008E4592"/>
    <w:rsid w:val="008E4990"/>
    <w:rsid w:val="008E4CDE"/>
    <w:rsid w:val="008E4F64"/>
    <w:rsid w:val="008E586F"/>
    <w:rsid w:val="008E5BFD"/>
    <w:rsid w:val="008E6189"/>
    <w:rsid w:val="008E63F9"/>
    <w:rsid w:val="008E66A8"/>
    <w:rsid w:val="008E6D26"/>
    <w:rsid w:val="008E7464"/>
    <w:rsid w:val="008E79CC"/>
    <w:rsid w:val="008E79D4"/>
    <w:rsid w:val="008E7A1C"/>
    <w:rsid w:val="008E7C3D"/>
    <w:rsid w:val="008E7EAD"/>
    <w:rsid w:val="008E7EB0"/>
    <w:rsid w:val="008F018C"/>
    <w:rsid w:val="008F0C10"/>
    <w:rsid w:val="008F0D85"/>
    <w:rsid w:val="008F0F16"/>
    <w:rsid w:val="008F191D"/>
    <w:rsid w:val="008F19CA"/>
    <w:rsid w:val="008F19CC"/>
    <w:rsid w:val="008F2450"/>
    <w:rsid w:val="008F24D0"/>
    <w:rsid w:val="008F31BD"/>
    <w:rsid w:val="008F337D"/>
    <w:rsid w:val="008F3A4D"/>
    <w:rsid w:val="008F3A94"/>
    <w:rsid w:val="008F3B2B"/>
    <w:rsid w:val="008F45D9"/>
    <w:rsid w:val="008F465B"/>
    <w:rsid w:val="008F5FA9"/>
    <w:rsid w:val="008F5FF0"/>
    <w:rsid w:val="008F6256"/>
    <w:rsid w:val="008F671A"/>
    <w:rsid w:val="008F7B83"/>
    <w:rsid w:val="008F7BBE"/>
    <w:rsid w:val="008F7E86"/>
    <w:rsid w:val="00900CA4"/>
    <w:rsid w:val="0090114C"/>
    <w:rsid w:val="00901DBB"/>
    <w:rsid w:val="00902809"/>
    <w:rsid w:val="00902BED"/>
    <w:rsid w:val="00902D15"/>
    <w:rsid w:val="0090332A"/>
    <w:rsid w:val="00903763"/>
    <w:rsid w:val="00903C37"/>
    <w:rsid w:val="00903C38"/>
    <w:rsid w:val="00903CD5"/>
    <w:rsid w:val="0090468D"/>
    <w:rsid w:val="0090472E"/>
    <w:rsid w:val="00904C5E"/>
    <w:rsid w:val="009053E2"/>
    <w:rsid w:val="00905D08"/>
    <w:rsid w:val="00906D2E"/>
    <w:rsid w:val="00906FF4"/>
    <w:rsid w:val="009070F5"/>
    <w:rsid w:val="00907363"/>
    <w:rsid w:val="00907B65"/>
    <w:rsid w:val="0091080E"/>
    <w:rsid w:val="00910C6B"/>
    <w:rsid w:val="00910ED9"/>
    <w:rsid w:val="00911A90"/>
    <w:rsid w:val="00911F2C"/>
    <w:rsid w:val="009121CF"/>
    <w:rsid w:val="009121F8"/>
    <w:rsid w:val="00912269"/>
    <w:rsid w:val="00912277"/>
    <w:rsid w:val="0091269E"/>
    <w:rsid w:val="009129CE"/>
    <w:rsid w:val="00912C9D"/>
    <w:rsid w:val="009132DF"/>
    <w:rsid w:val="009136FB"/>
    <w:rsid w:val="00913907"/>
    <w:rsid w:val="00913AEE"/>
    <w:rsid w:val="00913C0E"/>
    <w:rsid w:val="009148AF"/>
    <w:rsid w:val="00914D55"/>
    <w:rsid w:val="00914E57"/>
    <w:rsid w:val="00916569"/>
    <w:rsid w:val="009165EC"/>
    <w:rsid w:val="009170D6"/>
    <w:rsid w:val="009171F7"/>
    <w:rsid w:val="0091749C"/>
    <w:rsid w:val="00917807"/>
    <w:rsid w:val="0091782E"/>
    <w:rsid w:val="00917A22"/>
    <w:rsid w:val="00917F6F"/>
    <w:rsid w:val="00920171"/>
    <w:rsid w:val="00920290"/>
    <w:rsid w:val="009204C5"/>
    <w:rsid w:val="009205A7"/>
    <w:rsid w:val="00920AD2"/>
    <w:rsid w:val="00920EA7"/>
    <w:rsid w:val="009215B6"/>
    <w:rsid w:val="00921C4A"/>
    <w:rsid w:val="00921D0B"/>
    <w:rsid w:val="009224C3"/>
    <w:rsid w:val="00922D2B"/>
    <w:rsid w:val="009234C2"/>
    <w:rsid w:val="0092412C"/>
    <w:rsid w:val="00924438"/>
    <w:rsid w:val="00924712"/>
    <w:rsid w:val="009249D9"/>
    <w:rsid w:val="00924C9C"/>
    <w:rsid w:val="00925888"/>
    <w:rsid w:val="00925A15"/>
    <w:rsid w:val="009260D3"/>
    <w:rsid w:val="00926188"/>
    <w:rsid w:val="00926EB9"/>
    <w:rsid w:val="009272FC"/>
    <w:rsid w:val="0092772F"/>
    <w:rsid w:val="009304B5"/>
    <w:rsid w:val="0093092A"/>
    <w:rsid w:val="009313F6"/>
    <w:rsid w:val="009314CC"/>
    <w:rsid w:val="00931B7C"/>
    <w:rsid w:val="00931F0B"/>
    <w:rsid w:val="0093208A"/>
    <w:rsid w:val="009320C1"/>
    <w:rsid w:val="00932171"/>
    <w:rsid w:val="009326AC"/>
    <w:rsid w:val="009326CB"/>
    <w:rsid w:val="00932903"/>
    <w:rsid w:val="00932ABB"/>
    <w:rsid w:val="00932EFB"/>
    <w:rsid w:val="00932F70"/>
    <w:rsid w:val="00933133"/>
    <w:rsid w:val="00933752"/>
    <w:rsid w:val="00933A0F"/>
    <w:rsid w:val="00933A88"/>
    <w:rsid w:val="009341E2"/>
    <w:rsid w:val="00934595"/>
    <w:rsid w:val="00934C66"/>
    <w:rsid w:val="00934D28"/>
    <w:rsid w:val="00934F64"/>
    <w:rsid w:val="009350B5"/>
    <w:rsid w:val="0093526B"/>
    <w:rsid w:val="00935675"/>
    <w:rsid w:val="00935AD0"/>
    <w:rsid w:val="00935AFA"/>
    <w:rsid w:val="00935B8A"/>
    <w:rsid w:val="00935DA4"/>
    <w:rsid w:val="00936187"/>
    <w:rsid w:val="009362BA"/>
    <w:rsid w:val="0093653D"/>
    <w:rsid w:val="00936901"/>
    <w:rsid w:val="00936CC0"/>
    <w:rsid w:val="00937375"/>
    <w:rsid w:val="0093749E"/>
    <w:rsid w:val="009374FD"/>
    <w:rsid w:val="009379C6"/>
    <w:rsid w:val="00937FCB"/>
    <w:rsid w:val="00940248"/>
    <w:rsid w:val="00940765"/>
    <w:rsid w:val="009413D6"/>
    <w:rsid w:val="00941D47"/>
    <w:rsid w:val="00942D2A"/>
    <w:rsid w:val="0094439E"/>
    <w:rsid w:val="009443B4"/>
    <w:rsid w:val="009443C2"/>
    <w:rsid w:val="00944804"/>
    <w:rsid w:val="00944B77"/>
    <w:rsid w:val="00944C7C"/>
    <w:rsid w:val="00944D6D"/>
    <w:rsid w:val="00944EDB"/>
    <w:rsid w:val="0094512B"/>
    <w:rsid w:val="00945496"/>
    <w:rsid w:val="00945AD1"/>
    <w:rsid w:val="00945E61"/>
    <w:rsid w:val="00945FA0"/>
    <w:rsid w:val="00946DA2"/>
    <w:rsid w:val="00946F63"/>
    <w:rsid w:val="0094725C"/>
    <w:rsid w:val="00947B10"/>
    <w:rsid w:val="00947D2F"/>
    <w:rsid w:val="00947EF7"/>
    <w:rsid w:val="00950C3D"/>
    <w:rsid w:val="00951145"/>
    <w:rsid w:val="009513D9"/>
    <w:rsid w:val="00951460"/>
    <w:rsid w:val="00951C57"/>
    <w:rsid w:val="009520EF"/>
    <w:rsid w:val="009523B1"/>
    <w:rsid w:val="0095241B"/>
    <w:rsid w:val="0095274A"/>
    <w:rsid w:val="00952826"/>
    <w:rsid w:val="009529D3"/>
    <w:rsid w:val="009529DE"/>
    <w:rsid w:val="00952D24"/>
    <w:rsid w:val="0095300D"/>
    <w:rsid w:val="009539A5"/>
    <w:rsid w:val="00953A45"/>
    <w:rsid w:val="00953B45"/>
    <w:rsid w:val="00954EBF"/>
    <w:rsid w:val="00955529"/>
    <w:rsid w:val="009555AF"/>
    <w:rsid w:val="00955EE2"/>
    <w:rsid w:val="009560E4"/>
    <w:rsid w:val="00956573"/>
    <w:rsid w:val="009567C0"/>
    <w:rsid w:val="009569D0"/>
    <w:rsid w:val="00956A2F"/>
    <w:rsid w:val="00956B87"/>
    <w:rsid w:val="00956E06"/>
    <w:rsid w:val="00956FDE"/>
    <w:rsid w:val="00957069"/>
    <w:rsid w:val="00957792"/>
    <w:rsid w:val="009578A9"/>
    <w:rsid w:val="00957C98"/>
    <w:rsid w:val="0096068C"/>
    <w:rsid w:val="00960E7E"/>
    <w:rsid w:val="00961BA5"/>
    <w:rsid w:val="00961C1B"/>
    <w:rsid w:val="00961D6B"/>
    <w:rsid w:val="00961F55"/>
    <w:rsid w:val="009620A9"/>
    <w:rsid w:val="009621EB"/>
    <w:rsid w:val="0096252E"/>
    <w:rsid w:val="009626B2"/>
    <w:rsid w:val="00962B62"/>
    <w:rsid w:val="0096352A"/>
    <w:rsid w:val="0096391E"/>
    <w:rsid w:val="00963F81"/>
    <w:rsid w:val="00963FD8"/>
    <w:rsid w:val="009641AC"/>
    <w:rsid w:val="009644A8"/>
    <w:rsid w:val="00964892"/>
    <w:rsid w:val="00964B37"/>
    <w:rsid w:val="009651BC"/>
    <w:rsid w:val="00965540"/>
    <w:rsid w:val="00965689"/>
    <w:rsid w:val="00965DA3"/>
    <w:rsid w:val="00965FC8"/>
    <w:rsid w:val="00966D44"/>
    <w:rsid w:val="00966E5F"/>
    <w:rsid w:val="00967017"/>
    <w:rsid w:val="0096702F"/>
    <w:rsid w:val="009675BA"/>
    <w:rsid w:val="009675D1"/>
    <w:rsid w:val="00967FB9"/>
    <w:rsid w:val="00970398"/>
    <w:rsid w:val="009703FD"/>
    <w:rsid w:val="00970789"/>
    <w:rsid w:val="009707EB"/>
    <w:rsid w:val="00970C00"/>
    <w:rsid w:val="009712D4"/>
    <w:rsid w:val="009717C8"/>
    <w:rsid w:val="009717E0"/>
    <w:rsid w:val="009717FF"/>
    <w:rsid w:val="009728BB"/>
    <w:rsid w:val="0097298B"/>
    <w:rsid w:val="009729CD"/>
    <w:rsid w:val="00972A6A"/>
    <w:rsid w:val="00972CFF"/>
    <w:rsid w:val="00973074"/>
    <w:rsid w:val="00973E0E"/>
    <w:rsid w:val="00973E6A"/>
    <w:rsid w:val="00974289"/>
    <w:rsid w:val="00974A15"/>
    <w:rsid w:val="00974E1A"/>
    <w:rsid w:val="00975A2E"/>
    <w:rsid w:val="00975DEA"/>
    <w:rsid w:val="00975EA3"/>
    <w:rsid w:val="009763B4"/>
    <w:rsid w:val="00976425"/>
    <w:rsid w:val="00976643"/>
    <w:rsid w:val="00976A61"/>
    <w:rsid w:val="00976C91"/>
    <w:rsid w:val="00976D0C"/>
    <w:rsid w:val="00976F9A"/>
    <w:rsid w:val="009771E1"/>
    <w:rsid w:val="00977A4D"/>
    <w:rsid w:val="00977C59"/>
    <w:rsid w:val="00977DBF"/>
    <w:rsid w:val="00980027"/>
    <w:rsid w:val="009805B6"/>
    <w:rsid w:val="00980920"/>
    <w:rsid w:val="0098104C"/>
    <w:rsid w:val="009812E1"/>
    <w:rsid w:val="009815A1"/>
    <w:rsid w:val="00981DFF"/>
    <w:rsid w:val="00982141"/>
    <w:rsid w:val="009821BE"/>
    <w:rsid w:val="0098233A"/>
    <w:rsid w:val="0098248C"/>
    <w:rsid w:val="00982D3E"/>
    <w:rsid w:val="00983065"/>
    <w:rsid w:val="009840CA"/>
    <w:rsid w:val="00984536"/>
    <w:rsid w:val="00984C8A"/>
    <w:rsid w:val="00985298"/>
    <w:rsid w:val="009852BA"/>
    <w:rsid w:val="00985D09"/>
    <w:rsid w:val="00986382"/>
    <w:rsid w:val="009863D0"/>
    <w:rsid w:val="00986892"/>
    <w:rsid w:val="00986CDE"/>
    <w:rsid w:val="009871DF"/>
    <w:rsid w:val="009874C5"/>
    <w:rsid w:val="00987C73"/>
    <w:rsid w:val="009906FB"/>
    <w:rsid w:val="00990774"/>
    <w:rsid w:val="009909C9"/>
    <w:rsid w:val="00990C65"/>
    <w:rsid w:val="00991250"/>
    <w:rsid w:val="0099145E"/>
    <w:rsid w:val="0099151C"/>
    <w:rsid w:val="00991550"/>
    <w:rsid w:val="009919F1"/>
    <w:rsid w:val="0099263B"/>
    <w:rsid w:val="009927E1"/>
    <w:rsid w:val="00992C74"/>
    <w:rsid w:val="00993DEC"/>
    <w:rsid w:val="009942C3"/>
    <w:rsid w:val="009947C0"/>
    <w:rsid w:val="00994F14"/>
    <w:rsid w:val="00995668"/>
    <w:rsid w:val="00995C1D"/>
    <w:rsid w:val="00995C74"/>
    <w:rsid w:val="009960C6"/>
    <w:rsid w:val="00996731"/>
    <w:rsid w:val="0099764C"/>
    <w:rsid w:val="00997FEC"/>
    <w:rsid w:val="009A066E"/>
    <w:rsid w:val="009A083C"/>
    <w:rsid w:val="009A09FF"/>
    <w:rsid w:val="009A0C4F"/>
    <w:rsid w:val="009A0E6F"/>
    <w:rsid w:val="009A0F00"/>
    <w:rsid w:val="009A118E"/>
    <w:rsid w:val="009A12F1"/>
    <w:rsid w:val="009A152F"/>
    <w:rsid w:val="009A1A38"/>
    <w:rsid w:val="009A252C"/>
    <w:rsid w:val="009A2A34"/>
    <w:rsid w:val="009A2A64"/>
    <w:rsid w:val="009A2B30"/>
    <w:rsid w:val="009A2EAD"/>
    <w:rsid w:val="009A325E"/>
    <w:rsid w:val="009A32A5"/>
    <w:rsid w:val="009A332A"/>
    <w:rsid w:val="009A3B4A"/>
    <w:rsid w:val="009A3B77"/>
    <w:rsid w:val="009A3BE0"/>
    <w:rsid w:val="009A403C"/>
    <w:rsid w:val="009A4179"/>
    <w:rsid w:val="009A4B14"/>
    <w:rsid w:val="009A66A0"/>
    <w:rsid w:val="009A6BDC"/>
    <w:rsid w:val="009A6EB4"/>
    <w:rsid w:val="009A7447"/>
    <w:rsid w:val="009B02A6"/>
    <w:rsid w:val="009B03DF"/>
    <w:rsid w:val="009B051F"/>
    <w:rsid w:val="009B0942"/>
    <w:rsid w:val="009B0C10"/>
    <w:rsid w:val="009B0D6D"/>
    <w:rsid w:val="009B1E09"/>
    <w:rsid w:val="009B2221"/>
    <w:rsid w:val="009B3004"/>
    <w:rsid w:val="009B3781"/>
    <w:rsid w:val="009B3BBC"/>
    <w:rsid w:val="009B42E5"/>
    <w:rsid w:val="009B46EE"/>
    <w:rsid w:val="009B5158"/>
    <w:rsid w:val="009B5254"/>
    <w:rsid w:val="009B5280"/>
    <w:rsid w:val="009B5953"/>
    <w:rsid w:val="009B5CD5"/>
    <w:rsid w:val="009B5F7F"/>
    <w:rsid w:val="009B5FBC"/>
    <w:rsid w:val="009B62A1"/>
    <w:rsid w:val="009B63A9"/>
    <w:rsid w:val="009B6E62"/>
    <w:rsid w:val="009B6EDF"/>
    <w:rsid w:val="009B73AE"/>
    <w:rsid w:val="009B7E56"/>
    <w:rsid w:val="009C01DC"/>
    <w:rsid w:val="009C0697"/>
    <w:rsid w:val="009C1236"/>
    <w:rsid w:val="009C12EF"/>
    <w:rsid w:val="009C1503"/>
    <w:rsid w:val="009C1A74"/>
    <w:rsid w:val="009C1CA7"/>
    <w:rsid w:val="009C1FDC"/>
    <w:rsid w:val="009C2034"/>
    <w:rsid w:val="009C2495"/>
    <w:rsid w:val="009C26B2"/>
    <w:rsid w:val="009C28D9"/>
    <w:rsid w:val="009C2B91"/>
    <w:rsid w:val="009C2FE3"/>
    <w:rsid w:val="009C34F5"/>
    <w:rsid w:val="009C3537"/>
    <w:rsid w:val="009C3667"/>
    <w:rsid w:val="009C3746"/>
    <w:rsid w:val="009C3E88"/>
    <w:rsid w:val="009C456F"/>
    <w:rsid w:val="009C4C3E"/>
    <w:rsid w:val="009C4EF3"/>
    <w:rsid w:val="009C5015"/>
    <w:rsid w:val="009C5284"/>
    <w:rsid w:val="009C5551"/>
    <w:rsid w:val="009C578A"/>
    <w:rsid w:val="009C5B28"/>
    <w:rsid w:val="009C5E5A"/>
    <w:rsid w:val="009C5EC2"/>
    <w:rsid w:val="009C6ED1"/>
    <w:rsid w:val="009C6F52"/>
    <w:rsid w:val="009C7265"/>
    <w:rsid w:val="009C7746"/>
    <w:rsid w:val="009C7AE2"/>
    <w:rsid w:val="009C7AF7"/>
    <w:rsid w:val="009C7E45"/>
    <w:rsid w:val="009D0543"/>
    <w:rsid w:val="009D0833"/>
    <w:rsid w:val="009D089E"/>
    <w:rsid w:val="009D0E26"/>
    <w:rsid w:val="009D1E22"/>
    <w:rsid w:val="009D284C"/>
    <w:rsid w:val="009D2D1A"/>
    <w:rsid w:val="009D387B"/>
    <w:rsid w:val="009D3D79"/>
    <w:rsid w:val="009D3E3A"/>
    <w:rsid w:val="009D40F1"/>
    <w:rsid w:val="009D47B5"/>
    <w:rsid w:val="009D4F61"/>
    <w:rsid w:val="009D58F0"/>
    <w:rsid w:val="009D5D94"/>
    <w:rsid w:val="009D68B1"/>
    <w:rsid w:val="009D7961"/>
    <w:rsid w:val="009D7965"/>
    <w:rsid w:val="009D7A56"/>
    <w:rsid w:val="009E071E"/>
    <w:rsid w:val="009E08A3"/>
    <w:rsid w:val="009E14B5"/>
    <w:rsid w:val="009E17A1"/>
    <w:rsid w:val="009E1B05"/>
    <w:rsid w:val="009E2FD8"/>
    <w:rsid w:val="009E31BA"/>
    <w:rsid w:val="009E35CB"/>
    <w:rsid w:val="009E3DA6"/>
    <w:rsid w:val="009E3EA2"/>
    <w:rsid w:val="009E409F"/>
    <w:rsid w:val="009E416B"/>
    <w:rsid w:val="009E42DC"/>
    <w:rsid w:val="009E4CAD"/>
    <w:rsid w:val="009E5169"/>
    <w:rsid w:val="009E53D2"/>
    <w:rsid w:val="009E5850"/>
    <w:rsid w:val="009E58E4"/>
    <w:rsid w:val="009E597F"/>
    <w:rsid w:val="009E5A7E"/>
    <w:rsid w:val="009E5BBF"/>
    <w:rsid w:val="009E5FC7"/>
    <w:rsid w:val="009E6A08"/>
    <w:rsid w:val="009E71E7"/>
    <w:rsid w:val="009E7710"/>
    <w:rsid w:val="009E7CD4"/>
    <w:rsid w:val="009F02D7"/>
    <w:rsid w:val="009F064E"/>
    <w:rsid w:val="009F0D45"/>
    <w:rsid w:val="009F0EE3"/>
    <w:rsid w:val="009F1010"/>
    <w:rsid w:val="009F15E2"/>
    <w:rsid w:val="009F2BA5"/>
    <w:rsid w:val="009F2CD0"/>
    <w:rsid w:val="009F30F9"/>
    <w:rsid w:val="009F34ED"/>
    <w:rsid w:val="009F3F27"/>
    <w:rsid w:val="009F3F31"/>
    <w:rsid w:val="009F449C"/>
    <w:rsid w:val="009F489C"/>
    <w:rsid w:val="009F4F88"/>
    <w:rsid w:val="009F53B6"/>
    <w:rsid w:val="009F551C"/>
    <w:rsid w:val="009F5BB4"/>
    <w:rsid w:val="009F5D5D"/>
    <w:rsid w:val="009F6495"/>
    <w:rsid w:val="009F6506"/>
    <w:rsid w:val="009F6B64"/>
    <w:rsid w:val="009F7852"/>
    <w:rsid w:val="00A000B7"/>
    <w:rsid w:val="00A00764"/>
    <w:rsid w:val="00A0091F"/>
    <w:rsid w:val="00A00A49"/>
    <w:rsid w:val="00A00B0C"/>
    <w:rsid w:val="00A021B7"/>
    <w:rsid w:val="00A02485"/>
    <w:rsid w:val="00A0288F"/>
    <w:rsid w:val="00A029D0"/>
    <w:rsid w:val="00A0364E"/>
    <w:rsid w:val="00A050F4"/>
    <w:rsid w:val="00A05199"/>
    <w:rsid w:val="00A053DE"/>
    <w:rsid w:val="00A05A7A"/>
    <w:rsid w:val="00A060A1"/>
    <w:rsid w:val="00A066FE"/>
    <w:rsid w:val="00A06CF7"/>
    <w:rsid w:val="00A07736"/>
    <w:rsid w:val="00A078AD"/>
    <w:rsid w:val="00A07CD0"/>
    <w:rsid w:val="00A07D5C"/>
    <w:rsid w:val="00A07E03"/>
    <w:rsid w:val="00A101D9"/>
    <w:rsid w:val="00A103C2"/>
    <w:rsid w:val="00A1066E"/>
    <w:rsid w:val="00A10851"/>
    <w:rsid w:val="00A108DA"/>
    <w:rsid w:val="00A10C29"/>
    <w:rsid w:val="00A11037"/>
    <w:rsid w:val="00A115AA"/>
    <w:rsid w:val="00A11B07"/>
    <w:rsid w:val="00A11E4A"/>
    <w:rsid w:val="00A121BF"/>
    <w:rsid w:val="00A12226"/>
    <w:rsid w:val="00A12258"/>
    <w:rsid w:val="00A12683"/>
    <w:rsid w:val="00A12840"/>
    <w:rsid w:val="00A12A23"/>
    <w:rsid w:val="00A12F3C"/>
    <w:rsid w:val="00A12F79"/>
    <w:rsid w:val="00A1398B"/>
    <w:rsid w:val="00A13B2A"/>
    <w:rsid w:val="00A13F4F"/>
    <w:rsid w:val="00A14090"/>
    <w:rsid w:val="00A1424F"/>
    <w:rsid w:val="00A14668"/>
    <w:rsid w:val="00A1526E"/>
    <w:rsid w:val="00A152BE"/>
    <w:rsid w:val="00A15521"/>
    <w:rsid w:val="00A15A1B"/>
    <w:rsid w:val="00A15B91"/>
    <w:rsid w:val="00A16DF9"/>
    <w:rsid w:val="00A1766B"/>
    <w:rsid w:val="00A17F2B"/>
    <w:rsid w:val="00A20062"/>
    <w:rsid w:val="00A2068D"/>
    <w:rsid w:val="00A206BD"/>
    <w:rsid w:val="00A20B5E"/>
    <w:rsid w:val="00A20B84"/>
    <w:rsid w:val="00A210A7"/>
    <w:rsid w:val="00A215A4"/>
    <w:rsid w:val="00A22000"/>
    <w:rsid w:val="00A223CB"/>
    <w:rsid w:val="00A226D6"/>
    <w:rsid w:val="00A229D0"/>
    <w:rsid w:val="00A22E81"/>
    <w:rsid w:val="00A233E1"/>
    <w:rsid w:val="00A23757"/>
    <w:rsid w:val="00A237D1"/>
    <w:rsid w:val="00A23CE7"/>
    <w:rsid w:val="00A23DD9"/>
    <w:rsid w:val="00A23E21"/>
    <w:rsid w:val="00A23F4E"/>
    <w:rsid w:val="00A24755"/>
    <w:rsid w:val="00A24E18"/>
    <w:rsid w:val="00A2501B"/>
    <w:rsid w:val="00A2549D"/>
    <w:rsid w:val="00A25F8F"/>
    <w:rsid w:val="00A26143"/>
    <w:rsid w:val="00A262D1"/>
    <w:rsid w:val="00A26CC6"/>
    <w:rsid w:val="00A274FE"/>
    <w:rsid w:val="00A276EE"/>
    <w:rsid w:val="00A27801"/>
    <w:rsid w:val="00A3070C"/>
    <w:rsid w:val="00A3092D"/>
    <w:rsid w:val="00A30962"/>
    <w:rsid w:val="00A316A0"/>
    <w:rsid w:val="00A317EA"/>
    <w:rsid w:val="00A31E8C"/>
    <w:rsid w:val="00A32F59"/>
    <w:rsid w:val="00A3379F"/>
    <w:rsid w:val="00A338E9"/>
    <w:rsid w:val="00A33F72"/>
    <w:rsid w:val="00A34305"/>
    <w:rsid w:val="00A34B8E"/>
    <w:rsid w:val="00A35319"/>
    <w:rsid w:val="00A357AF"/>
    <w:rsid w:val="00A357C6"/>
    <w:rsid w:val="00A36300"/>
    <w:rsid w:val="00A365F5"/>
    <w:rsid w:val="00A365FA"/>
    <w:rsid w:val="00A36718"/>
    <w:rsid w:val="00A36DD2"/>
    <w:rsid w:val="00A36EA7"/>
    <w:rsid w:val="00A37584"/>
    <w:rsid w:val="00A376BA"/>
    <w:rsid w:val="00A37A2E"/>
    <w:rsid w:val="00A37E49"/>
    <w:rsid w:val="00A401AA"/>
    <w:rsid w:val="00A40380"/>
    <w:rsid w:val="00A4086A"/>
    <w:rsid w:val="00A40BE9"/>
    <w:rsid w:val="00A40EE4"/>
    <w:rsid w:val="00A41805"/>
    <w:rsid w:val="00A42452"/>
    <w:rsid w:val="00A42738"/>
    <w:rsid w:val="00A431FF"/>
    <w:rsid w:val="00A43EB4"/>
    <w:rsid w:val="00A447FA"/>
    <w:rsid w:val="00A4485E"/>
    <w:rsid w:val="00A44DD4"/>
    <w:rsid w:val="00A4508A"/>
    <w:rsid w:val="00A458CA"/>
    <w:rsid w:val="00A46D1A"/>
    <w:rsid w:val="00A4720F"/>
    <w:rsid w:val="00A478C7"/>
    <w:rsid w:val="00A47D76"/>
    <w:rsid w:val="00A5059E"/>
    <w:rsid w:val="00A50D4B"/>
    <w:rsid w:val="00A50E44"/>
    <w:rsid w:val="00A51060"/>
    <w:rsid w:val="00A5107A"/>
    <w:rsid w:val="00A51918"/>
    <w:rsid w:val="00A51E6C"/>
    <w:rsid w:val="00A51F33"/>
    <w:rsid w:val="00A5206E"/>
    <w:rsid w:val="00A52F31"/>
    <w:rsid w:val="00A530C6"/>
    <w:rsid w:val="00A53138"/>
    <w:rsid w:val="00A533AB"/>
    <w:rsid w:val="00A5365D"/>
    <w:rsid w:val="00A53889"/>
    <w:rsid w:val="00A53C73"/>
    <w:rsid w:val="00A53D8E"/>
    <w:rsid w:val="00A5404C"/>
    <w:rsid w:val="00A54817"/>
    <w:rsid w:val="00A54858"/>
    <w:rsid w:val="00A54A3F"/>
    <w:rsid w:val="00A54E3C"/>
    <w:rsid w:val="00A54EA2"/>
    <w:rsid w:val="00A54EF2"/>
    <w:rsid w:val="00A55602"/>
    <w:rsid w:val="00A558B9"/>
    <w:rsid w:val="00A55937"/>
    <w:rsid w:val="00A55D4B"/>
    <w:rsid w:val="00A55FB3"/>
    <w:rsid w:val="00A56383"/>
    <w:rsid w:val="00A564C3"/>
    <w:rsid w:val="00A56626"/>
    <w:rsid w:val="00A5666B"/>
    <w:rsid w:val="00A56C17"/>
    <w:rsid w:val="00A56D2E"/>
    <w:rsid w:val="00A57632"/>
    <w:rsid w:val="00A57D60"/>
    <w:rsid w:val="00A6010B"/>
    <w:rsid w:val="00A60BCC"/>
    <w:rsid w:val="00A60DC8"/>
    <w:rsid w:val="00A60E9C"/>
    <w:rsid w:val="00A6165D"/>
    <w:rsid w:val="00A6172F"/>
    <w:rsid w:val="00A61C5D"/>
    <w:rsid w:val="00A61FD4"/>
    <w:rsid w:val="00A62095"/>
    <w:rsid w:val="00A62100"/>
    <w:rsid w:val="00A6224A"/>
    <w:rsid w:val="00A62A86"/>
    <w:rsid w:val="00A62AA3"/>
    <w:rsid w:val="00A62C31"/>
    <w:rsid w:val="00A62D3B"/>
    <w:rsid w:val="00A63203"/>
    <w:rsid w:val="00A63915"/>
    <w:rsid w:val="00A63A3B"/>
    <w:rsid w:val="00A64052"/>
    <w:rsid w:val="00A645B9"/>
    <w:rsid w:val="00A64F03"/>
    <w:rsid w:val="00A65881"/>
    <w:rsid w:val="00A65CF3"/>
    <w:rsid w:val="00A65E96"/>
    <w:rsid w:val="00A665C1"/>
    <w:rsid w:val="00A671B3"/>
    <w:rsid w:val="00A672BA"/>
    <w:rsid w:val="00A6743B"/>
    <w:rsid w:val="00A67E75"/>
    <w:rsid w:val="00A707A0"/>
    <w:rsid w:val="00A70B6E"/>
    <w:rsid w:val="00A71180"/>
    <w:rsid w:val="00A715A9"/>
    <w:rsid w:val="00A71B0E"/>
    <w:rsid w:val="00A71E37"/>
    <w:rsid w:val="00A71E4D"/>
    <w:rsid w:val="00A71F92"/>
    <w:rsid w:val="00A723F4"/>
    <w:rsid w:val="00A72487"/>
    <w:rsid w:val="00A7279D"/>
    <w:rsid w:val="00A72D2D"/>
    <w:rsid w:val="00A7377C"/>
    <w:rsid w:val="00A73AD0"/>
    <w:rsid w:val="00A748BC"/>
    <w:rsid w:val="00A75250"/>
    <w:rsid w:val="00A753A5"/>
    <w:rsid w:val="00A75472"/>
    <w:rsid w:val="00A75CE1"/>
    <w:rsid w:val="00A75D35"/>
    <w:rsid w:val="00A76170"/>
    <w:rsid w:val="00A7661E"/>
    <w:rsid w:val="00A767E1"/>
    <w:rsid w:val="00A76AC7"/>
    <w:rsid w:val="00A7717A"/>
    <w:rsid w:val="00A77275"/>
    <w:rsid w:val="00A802B0"/>
    <w:rsid w:val="00A802E2"/>
    <w:rsid w:val="00A80C9F"/>
    <w:rsid w:val="00A80E63"/>
    <w:rsid w:val="00A8140F"/>
    <w:rsid w:val="00A8150A"/>
    <w:rsid w:val="00A816B1"/>
    <w:rsid w:val="00A8174C"/>
    <w:rsid w:val="00A82084"/>
    <w:rsid w:val="00A820BE"/>
    <w:rsid w:val="00A82483"/>
    <w:rsid w:val="00A82491"/>
    <w:rsid w:val="00A83507"/>
    <w:rsid w:val="00A83914"/>
    <w:rsid w:val="00A83B3C"/>
    <w:rsid w:val="00A8410A"/>
    <w:rsid w:val="00A84658"/>
    <w:rsid w:val="00A8554B"/>
    <w:rsid w:val="00A85C7B"/>
    <w:rsid w:val="00A865F6"/>
    <w:rsid w:val="00A868DE"/>
    <w:rsid w:val="00A8692B"/>
    <w:rsid w:val="00A87051"/>
    <w:rsid w:val="00A8732B"/>
    <w:rsid w:val="00A874A6"/>
    <w:rsid w:val="00A8754B"/>
    <w:rsid w:val="00A87C67"/>
    <w:rsid w:val="00A9014D"/>
    <w:rsid w:val="00A90696"/>
    <w:rsid w:val="00A90797"/>
    <w:rsid w:val="00A9091A"/>
    <w:rsid w:val="00A90A30"/>
    <w:rsid w:val="00A90AAD"/>
    <w:rsid w:val="00A91A38"/>
    <w:rsid w:val="00A92520"/>
    <w:rsid w:val="00A92B65"/>
    <w:rsid w:val="00A92CC0"/>
    <w:rsid w:val="00A92DB6"/>
    <w:rsid w:val="00A92E5C"/>
    <w:rsid w:val="00A93144"/>
    <w:rsid w:val="00A93CC8"/>
    <w:rsid w:val="00A93F8B"/>
    <w:rsid w:val="00A9450B"/>
    <w:rsid w:val="00A952F2"/>
    <w:rsid w:val="00A95429"/>
    <w:rsid w:val="00A95AA7"/>
    <w:rsid w:val="00A9611C"/>
    <w:rsid w:val="00A96560"/>
    <w:rsid w:val="00A96946"/>
    <w:rsid w:val="00A96D07"/>
    <w:rsid w:val="00A97862"/>
    <w:rsid w:val="00A978E5"/>
    <w:rsid w:val="00A97AD2"/>
    <w:rsid w:val="00AA0293"/>
    <w:rsid w:val="00AA14EF"/>
    <w:rsid w:val="00AA1633"/>
    <w:rsid w:val="00AA1AC3"/>
    <w:rsid w:val="00AA2206"/>
    <w:rsid w:val="00AA2E4B"/>
    <w:rsid w:val="00AA3C3B"/>
    <w:rsid w:val="00AA42CC"/>
    <w:rsid w:val="00AA4C16"/>
    <w:rsid w:val="00AA4DE2"/>
    <w:rsid w:val="00AA5D2E"/>
    <w:rsid w:val="00AA5E25"/>
    <w:rsid w:val="00AA617A"/>
    <w:rsid w:val="00AA6528"/>
    <w:rsid w:val="00AA66BA"/>
    <w:rsid w:val="00AA7255"/>
    <w:rsid w:val="00AA7341"/>
    <w:rsid w:val="00AA79C8"/>
    <w:rsid w:val="00AA7BA0"/>
    <w:rsid w:val="00AA7CB6"/>
    <w:rsid w:val="00AA7F61"/>
    <w:rsid w:val="00AB01F8"/>
    <w:rsid w:val="00AB0AE9"/>
    <w:rsid w:val="00AB0B9B"/>
    <w:rsid w:val="00AB0F19"/>
    <w:rsid w:val="00AB12D9"/>
    <w:rsid w:val="00AB229D"/>
    <w:rsid w:val="00AB240F"/>
    <w:rsid w:val="00AB3118"/>
    <w:rsid w:val="00AB36C8"/>
    <w:rsid w:val="00AB4884"/>
    <w:rsid w:val="00AB4C6F"/>
    <w:rsid w:val="00AB4DCD"/>
    <w:rsid w:val="00AB5AAA"/>
    <w:rsid w:val="00AB5ABF"/>
    <w:rsid w:val="00AB5D2F"/>
    <w:rsid w:val="00AB61D9"/>
    <w:rsid w:val="00AB6707"/>
    <w:rsid w:val="00AB6783"/>
    <w:rsid w:val="00AB6C35"/>
    <w:rsid w:val="00AB6D0E"/>
    <w:rsid w:val="00AB73BD"/>
    <w:rsid w:val="00AB74C9"/>
    <w:rsid w:val="00AB76C9"/>
    <w:rsid w:val="00AB7805"/>
    <w:rsid w:val="00AB7943"/>
    <w:rsid w:val="00AB7D2E"/>
    <w:rsid w:val="00AC0436"/>
    <w:rsid w:val="00AC050F"/>
    <w:rsid w:val="00AC08FD"/>
    <w:rsid w:val="00AC0BA9"/>
    <w:rsid w:val="00AC0D6E"/>
    <w:rsid w:val="00AC16C2"/>
    <w:rsid w:val="00AC1D25"/>
    <w:rsid w:val="00AC1E74"/>
    <w:rsid w:val="00AC1EB8"/>
    <w:rsid w:val="00AC1F71"/>
    <w:rsid w:val="00AC1FC2"/>
    <w:rsid w:val="00AC324F"/>
    <w:rsid w:val="00AC3854"/>
    <w:rsid w:val="00AC436B"/>
    <w:rsid w:val="00AC4533"/>
    <w:rsid w:val="00AC49FA"/>
    <w:rsid w:val="00AC4AB1"/>
    <w:rsid w:val="00AC5328"/>
    <w:rsid w:val="00AC5AC2"/>
    <w:rsid w:val="00AC5DF5"/>
    <w:rsid w:val="00AC5F70"/>
    <w:rsid w:val="00AC63A5"/>
    <w:rsid w:val="00AC6453"/>
    <w:rsid w:val="00AC692B"/>
    <w:rsid w:val="00AC6A5B"/>
    <w:rsid w:val="00AC719D"/>
    <w:rsid w:val="00AC7236"/>
    <w:rsid w:val="00AD0005"/>
    <w:rsid w:val="00AD0133"/>
    <w:rsid w:val="00AD0281"/>
    <w:rsid w:val="00AD03FC"/>
    <w:rsid w:val="00AD0581"/>
    <w:rsid w:val="00AD07AE"/>
    <w:rsid w:val="00AD0953"/>
    <w:rsid w:val="00AD154D"/>
    <w:rsid w:val="00AD1BEF"/>
    <w:rsid w:val="00AD1FA9"/>
    <w:rsid w:val="00AD411B"/>
    <w:rsid w:val="00AD4207"/>
    <w:rsid w:val="00AD5418"/>
    <w:rsid w:val="00AD54C0"/>
    <w:rsid w:val="00AD578D"/>
    <w:rsid w:val="00AD5B1E"/>
    <w:rsid w:val="00AD636F"/>
    <w:rsid w:val="00AD6691"/>
    <w:rsid w:val="00AD6E0C"/>
    <w:rsid w:val="00AD6E66"/>
    <w:rsid w:val="00AE00B7"/>
    <w:rsid w:val="00AE068F"/>
    <w:rsid w:val="00AE08DE"/>
    <w:rsid w:val="00AE0EFE"/>
    <w:rsid w:val="00AE1AE3"/>
    <w:rsid w:val="00AE1C58"/>
    <w:rsid w:val="00AE1D83"/>
    <w:rsid w:val="00AE2163"/>
    <w:rsid w:val="00AE217F"/>
    <w:rsid w:val="00AE221B"/>
    <w:rsid w:val="00AE262C"/>
    <w:rsid w:val="00AE2890"/>
    <w:rsid w:val="00AE2B63"/>
    <w:rsid w:val="00AE2B7B"/>
    <w:rsid w:val="00AE30B9"/>
    <w:rsid w:val="00AE35B6"/>
    <w:rsid w:val="00AE38E3"/>
    <w:rsid w:val="00AE3F7C"/>
    <w:rsid w:val="00AE4211"/>
    <w:rsid w:val="00AE421C"/>
    <w:rsid w:val="00AE431B"/>
    <w:rsid w:val="00AE4B17"/>
    <w:rsid w:val="00AE4C60"/>
    <w:rsid w:val="00AE4E97"/>
    <w:rsid w:val="00AE4E99"/>
    <w:rsid w:val="00AE55EC"/>
    <w:rsid w:val="00AE5876"/>
    <w:rsid w:val="00AE5938"/>
    <w:rsid w:val="00AE5E19"/>
    <w:rsid w:val="00AE6283"/>
    <w:rsid w:val="00AE68AE"/>
    <w:rsid w:val="00AE6A80"/>
    <w:rsid w:val="00AE785E"/>
    <w:rsid w:val="00AE7E44"/>
    <w:rsid w:val="00AE7FFB"/>
    <w:rsid w:val="00AF01C4"/>
    <w:rsid w:val="00AF0204"/>
    <w:rsid w:val="00AF0D6B"/>
    <w:rsid w:val="00AF1723"/>
    <w:rsid w:val="00AF1955"/>
    <w:rsid w:val="00AF1A86"/>
    <w:rsid w:val="00AF1AEB"/>
    <w:rsid w:val="00AF20EF"/>
    <w:rsid w:val="00AF2A4B"/>
    <w:rsid w:val="00AF2C1B"/>
    <w:rsid w:val="00AF31F6"/>
    <w:rsid w:val="00AF328C"/>
    <w:rsid w:val="00AF3615"/>
    <w:rsid w:val="00AF3AC0"/>
    <w:rsid w:val="00AF3D87"/>
    <w:rsid w:val="00AF48BF"/>
    <w:rsid w:val="00AF4F36"/>
    <w:rsid w:val="00AF554A"/>
    <w:rsid w:val="00AF6898"/>
    <w:rsid w:val="00AF6BD0"/>
    <w:rsid w:val="00AF6CCD"/>
    <w:rsid w:val="00AF6E64"/>
    <w:rsid w:val="00AF787D"/>
    <w:rsid w:val="00B0084B"/>
    <w:rsid w:val="00B00CC6"/>
    <w:rsid w:val="00B01203"/>
    <w:rsid w:val="00B014CD"/>
    <w:rsid w:val="00B019E5"/>
    <w:rsid w:val="00B01B33"/>
    <w:rsid w:val="00B020CC"/>
    <w:rsid w:val="00B027D9"/>
    <w:rsid w:val="00B02CF1"/>
    <w:rsid w:val="00B03662"/>
    <w:rsid w:val="00B03CFB"/>
    <w:rsid w:val="00B043DB"/>
    <w:rsid w:val="00B0446F"/>
    <w:rsid w:val="00B04E4C"/>
    <w:rsid w:val="00B058BA"/>
    <w:rsid w:val="00B06D7A"/>
    <w:rsid w:val="00B075C6"/>
    <w:rsid w:val="00B07D7E"/>
    <w:rsid w:val="00B10314"/>
    <w:rsid w:val="00B105EF"/>
    <w:rsid w:val="00B1071F"/>
    <w:rsid w:val="00B1094C"/>
    <w:rsid w:val="00B10980"/>
    <w:rsid w:val="00B118E9"/>
    <w:rsid w:val="00B11B84"/>
    <w:rsid w:val="00B11C02"/>
    <w:rsid w:val="00B11EC3"/>
    <w:rsid w:val="00B12C5C"/>
    <w:rsid w:val="00B13501"/>
    <w:rsid w:val="00B13935"/>
    <w:rsid w:val="00B14FD1"/>
    <w:rsid w:val="00B15457"/>
    <w:rsid w:val="00B157B6"/>
    <w:rsid w:val="00B15DA7"/>
    <w:rsid w:val="00B160DA"/>
    <w:rsid w:val="00B16718"/>
    <w:rsid w:val="00B17B01"/>
    <w:rsid w:val="00B17C8F"/>
    <w:rsid w:val="00B20585"/>
    <w:rsid w:val="00B20E41"/>
    <w:rsid w:val="00B211DD"/>
    <w:rsid w:val="00B21381"/>
    <w:rsid w:val="00B2151A"/>
    <w:rsid w:val="00B2176B"/>
    <w:rsid w:val="00B21A74"/>
    <w:rsid w:val="00B21CFF"/>
    <w:rsid w:val="00B21F78"/>
    <w:rsid w:val="00B220B1"/>
    <w:rsid w:val="00B22259"/>
    <w:rsid w:val="00B225F1"/>
    <w:rsid w:val="00B22979"/>
    <w:rsid w:val="00B22AC5"/>
    <w:rsid w:val="00B2354A"/>
    <w:rsid w:val="00B238F0"/>
    <w:rsid w:val="00B2391E"/>
    <w:rsid w:val="00B23E6E"/>
    <w:rsid w:val="00B248E8"/>
    <w:rsid w:val="00B24979"/>
    <w:rsid w:val="00B24DBE"/>
    <w:rsid w:val="00B24FF4"/>
    <w:rsid w:val="00B2523D"/>
    <w:rsid w:val="00B2546C"/>
    <w:rsid w:val="00B25972"/>
    <w:rsid w:val="00B25FE3"/>
    <w:rsid w:val="00B26048"/>
    <w:rsid w:val="00B265D8"/>
    <w:rsid w:val="00B2693B"/>
    <w:rsid w:val="00B26975"/>
    <w:rsid w:val="00B26C9B"/>
    <w:rsid w:val="00B26EA5"/>
    <w:rsid w:val="00B27065"/>
    <w:rsid w:val="00B27172"/>
    <w:rsid w:val="00B27581"/>
    <w:rsid w:val="00B277AB"/>
    <w:rsid w:val="00B279DB"/>
    <w:rsid w:val="00B3080F"/>
    <w:rsid w:val="00B30960"/>
    <w:rsid w:val="00B317CF"/>
    <w:rsid w:val="00B3204E"/>
    <w:rsid w:val="00B32436"/>
    <w:rsid w:val="00B3275B"/>
    <w:rsid w:val="00B32D69"/>
    <w:rsid w:val="00B32EAB"/>
    <w:rsid w:val="00B334B4"/>
    <w:rsid w:val="00B33923"/>
    <w:rsid w:val="00B339DE"/>
    <w:rsid w:val="00B33C6E"/>
    <w:rsid w:val="00B34A7C"/>
    <w:rsid w:val="00B35066"/>
    <w:rsid w:val="00B356D8"/>
    <w:rsid w:val="00B3594E"/>
    <w:rsid w:val="00B37D5F"/>
    <w:rsid w:val="00B37F6B"/>
    <w:rsid w:val="00B40249"/>
    <w:rsid w:val="00B40BD7"/>
    <w:rsid w:val="00B4143C"/>
    <w:rsid w:val="00B4175D"/>
    <w:rsid w:val="00B41A2A"/>
    <w:rsid w:val="00B42267"/>
    <w:rsid w:val="00B42536"/>
    <w:rsid w:val="00B42E7D"/>
    <w:rsid w:val="00B4355B"/>
    <w:rsid w:val="00B43630"/>
    <w:rsid w:val="00B44032"/>
    <w:rsid w:val="00B4423B"/>
    <w:rsid w:val="00B44C99"/>
    <w:rsid w:val="00B45994"/>
    <w:rsid w:val="00B45A15"/>
    <w:rsid w:val="00B46000"/>
    <w:rsid w:val="00B46715"/>
    <w:rsid w:val="00B46760"/>
    <w:rsid w:val="00B476B1"/>
    <w:rsid w:val="00B47BF2"/>
    <w:rsid w:val="00B500C1"/>
    <w:rsid w:val="00B504AF"/>
    <w:rsid w:val="00B507BB"/>
    <w:rsid w:val="00B50818"/>
    <w:rsid w:val="00B50833"/>
    <w:rsid w:val="00B5112C"/>
    <w:rsid w:val="00B5117B"/>
    <w:rsid w:val="00B51267"/>
    <w:rsid w:val="00B5134C"/>
    <w:rsid w:val="00B51A7D"/>
    <w:rsid w:val="00B5224D"/>
    <w:rsid w:val="00B532E1"/>
    <w:rsid w:val="00B53405"/>
    <w:rsid w:val="00B534EC"/>
    <w:rsid w:val="00B537CE"/>
    <w:rsid w:val="00B54ABF"/>
    <w:rsid w:val="00B55131"/>
    <w:rsid w:val="00B5587C"/>
    <w:rsid w:val="00B5598B"/>
    <w:rsid w:val="00B5599F"/>
    <w:rsid w:val="00B55BC8"/>
    <w:rsid w:val="00B55D72"/>
    <w:rsid w:val="00B56181"/>
    <w:rsid w:val="00B561F7"/>
    <w:rsid w:val="00B5663A"/>
    <w:rsid w:val="00B571A2"/>
    <w:rsid w:val="00B572E8"/>
    <w:rsid w:val="00B57704"/>
    <w:rsid w:val="00B577A6"/>
    <w:rsid w:val="00B57C85"/>
    <w:rsid w:val="00B601A1"/>
    <w:rsid w:val="00B60228"/>
    <w:rsid w:val="00B606C8"/>
    <w:rsid w:val="00B607FB"/>
    <w:rsid w:val="00B6116C"/>
    <w:rsid w:val="00B61230"/>
    <w:rsid w:val="00B62289"/>
    <w:rsid w:val="00B62314"/>
    <w:rsid w:val="00B62491"/>
    <w:rsid w:val="00B628B7"/>
    <w:rsid w:val="00B629FC"/>
    <w:rsid w:val="00B62A4E"/>
    <w:rsid w:val="00B637BE"/>
    <w:rsid w:val="00B639A3"/>
    <w:rsid w:val="00B63AA3"/>
    <w:rsid w:val="00B64139"/>
    <w:rsid w:val="00B641CA"/>
    <w:rsid w:val="00B6423D"/>
    <w:rsid w:val="00B6491F"/>
    <w:rsid w:val="00B64B03"/>
    <w:rsid w:val="00B656AD"/>
    <w:rsid w:val="00B65A44"/>
    <w:rsid w:val="00B660EC"/>
    <w:rsid w:val="00B6684B"/>
    <w:rsid w:val="00B66FB1"/>
    <w:rsid w:val="00B673E7"/>
    <w:rsid w:val="00B67537"/>
    <w:rsid w:val="00B67541"/>
    <w:rsid w:val="00B677B8"/>
    <w:rsid w:val="00B67C35"/>
    <w:rsid w:val="00B67DB7"/>
    <w:rsid w:val="00B67F1B"/>
    <w:rsid w:val="00B70663"/>
    <w:rsid w:val="00B7091E"/>
    <w:rsid w:val="00B70925"/>
    <w:rsid w:val="00B70B58"/>
    <w:rsid w:val="00B70CB3"/>
    <w:rsid w:val="00B70CDC"/>
    <w:rsid w:val="00B70DD4"/>
    <w:rsid w:val="00B711D2"/>
    <w:rsid w:val="00B71ECE"/>
    <w:rsid w:val="00B71F72"/>
    <w:rsid w:val="00B71FA6"/>
    <w:rsid w:val="00B720E1"/>
    <w:rsid w:val="00B7245C"/>
    <w:rsid w:val="00B72598"/>
    <w:rsid w:val="00B72688"/>
    <w:rsid w:val="00B728D3"/>
    <w:rsid w:val="00B73636"/>
    <w:rsid w:val="00B7398A"/>
    <w:rsid w:val="00B73B0D"/>
    <w:rsid w:val="00B74466"/>
    <w:rsid w:val="00B7463E"/>
    <w:rsid w:val="00B747A2"/>
    <w:rsid w:val="00B747F8"/>
    <w:rsid w:val="00B74B8B"/>
    <w:rsid w:val="00B75BDA"/>
    <w:rsid w:val="00B75C10"/>
    <w:rsid w:val="00B76490"/>
    <w:rsid w:val="00B7703E"/>
    <w:rsid w:val="00B77173"/>
    <w:rsid w:val="00B7719E"/>
    <w:rsid w:val="00B7757A"/>
    <w:rsid w:val="00B776DB"/>
    <w:rsid w:val="00B77F9E"/>
    <w:rsid w:val="00B80236"/>
    <w:rsid w:val="00B80BA4"/>
    <w:rsid w:val="00B818D5"/>
    <w:rsid w:val="00B819D4"/>
    <w:rsid w:val="00B81E14"/>
    <w:rsid w:val="00B82ACD"/>
    <w:rsid w:val="00B82B50"/>
    <w:rsid w:val="00B82C5A"/>
    <w:rsid w:val="00B82CF4"/>
    <w:rsid w:val="00B83819"/>
    <w:rsid w:val="00B83919"/>
    <w:rsid w:val="00B840EC"/>
    <w:rsid w:val="00B84778"/>
    <w:rsid w:val="00B84BDC"/>
    <w:rsid w:val="00B851CC"/>
    <w:rsid w:val="00B8532A"/>
    <w:rsid w:val="00B8560C"/>
    <w:rsid w:val="00B85688"/>
    <w:rsid w:val="00B85A78"/>
    <w:rsid w:val="00B85D41"/>
    <w:rsid w:val="00B8614A"/>
    <w:rsid w:val="00B87BE1"/>
    <w:rsid w:val="00B87C42"/>
    <w:rsid w:val="00B900DE"/>
    <w:rsid w:val="00B9046A"/>
    <w:rsid w:val="00B90627"/>
    <w:rsid w:val="00B90761"/>
    <w:rsid w:val="00B90E9E"/>
    <w:rsid w:val="00B91827"/>
    <w:rsid w:val="00B91B49"/>
    <w:rsid w:val="00B91F13"/>
    <w:rsid w:val="00B92437"/>
    <w:rsid w:val="00B9267F"/>
    <w:rsid w:val="00B92C44"/>
    <w:rsid w:val="00B94139"/>
    <w:rsid w:val="00B9451D"/>
    <w:rsid w:val="00B94938"/>
    <w:rsid w:val="00B94BF7"/>
    <w:rsid w:val="00B94C64"/>
    <w:rsid w:val="00B94F98"/>
    <w:rsid w:val="00B9500B"/>
    <w:rsid w:val="00B953DC"/>
    <w:rsid w:val="00B95702"/>
    <w:rsid w:val="00B96045"/>
    <w:rsid w:val="00B9698E"/>
    <w:rsid w:val="00B96C60"/>
    <w:rsid w:val="00B96F87"/>
    <w:rsid w:val="00B970AD"/>
    <w:rsid w:val="00B9718A"/>
    <w:rsid w:val="00B971F0"/>
    <w:rsid w:val="00B97559"/>
    <w:rsid w:val="00B978E2"/>
    <w:rsid w:val="00B97F87"/>
    <w:rsid w:val="00BA012C"/>
    <w:rsid w:val="00BA0AD1"/>
    <w:rsid w:val="00BA0BA9"/>
    <w:rsid w:val="00BA11D5"/>
    <w:rsid w:val="00BA16AC"/>
    <w:rsid w:val="00BA1E82"/>
    <w:rsid w:val="00BA2534"/>
    <w:rsid w:val="00BA27E8"/>
    <w:rsid w:val="00BA2FDB"/>
    <w:rsid w:val="00BA30C3"/>
    <w:rsid w:val="00BA30C8"/>
    <w:rsid w:val="00BA3B49"/>
    <w:rsid w:val="00BA42DE"/>
    <w:rsid w:val="00BA44BF"/>
    <w:rsid w:val="00BA48DF"/>
    <w:rsid w:val="00BA5728"/>
    <w:rsid w:val="00BA5C6D"/>
    <w:rsid w:val="00BA6102"/>
    <w:rsid w:val="00BA643F"/>
    <w:rsid w:val="00BA6C3E"/>
    <w:rsid w:val="00BA6CC8"/>
    <w:rsid w:val="00BA6E29"/>
    <w:rsid w:val="00BA6E91"/>
    <w:rsid w:val="00BA6FFB"/>
    <w:rsid w:val="00BA795E"/>
    <w:rsid w:val="00BA7D36"/>
    <w:rsid w:val="00BB025C"/>
    <w:rsid w:val="00BB0293"/>
    <w:rsid w:val="00BB045B"/>
    <w:rsid w:val="00BB0941"/>
    <w:rsid w:val="00BB0C88"/>
    <w:rsid w:val="00BB0C97"/>
    <w:rsid w:val="00BB1D0D"/>
    <w:rsid w:val="00BB1F33"/>
    <w:rsid w:val="00BB2692"/>
    <w:rsid w:val="00BB2B79"/>
    <w:rsid w:val="00BB2E33"/>
    <w:rsid w:val="00BB3081"/>
    <w:rsid w:val="00BB3408"/>
    <w:rsid w:val="00BB34BD"/>
    <w:rsid w:val="00BB3A3E"/>
    <w:rsid w:val="00BB42F9"/>
    <w:rsid w:val="00BB452D"/>
    <w:rsid w:val="00BB4608"/>
    <w:rsid w:val="00BB46E4"/>
    <w:rsid w:val="00BB4855"/>
    <w:rsid w:val="00BB48CB"/>
    <w:rsid w:val="00BB5AB2"/>
    <w:rsid w:val="00BB6591"/>
    <w:rsid w:val="00BB66FB"/>
    <w:rsid w:val="00BB6C87"/>
    <w:rsid w:val="00BB77C3"/>
    <w:rsid w:val="00BB7B8F"/>
    <w:rsid w:val="00BB7BD8"/>
    <w:rsid w:val="00BC0361"/>
    <w:rsid w:val="00BC0B38"/>
    <w:rsid w:val="00BC0CE8"/>
    <w:rsid w:val="00BC0D55"/>
    <w:rsid w:val="00BC0FF6"/>
    <w:rsid w:val="00BC1136"/>
    <w:rsid w:val="00BC153E"/>
    <w:rsid w:val="00BC1A3F"/>
    <w:rsid w:val="00BC1BC7"/>
    <w:rsid w:val="00BC2963"/>
    <w:rsid w:val="00BC2A27"/>
    <w:rsid w:val="00BC32DD"/>
    <w:rsid w:val="00BC3EF0"/>
    <w:rsid w:val="00BC4C38"/>
    <w:rsid w:val="00BC53A5"/>
    <w:rsid w:val="00BC5C8C"/>
    <w:rsid w:val="00BC5DF0"/>
    <w:rsid w:val="00BC5DF9"/>
    <w:rsid w:val="00BC631B"/>
    <w:rsid w:val="00BC64C8"/>
    <w:rsid w:val="00BC65DA"/>
    <w:rsid w:val="00BC745C"/>
    <w:rsid w:val="00BC7656"/>
    <w:rsid w:val="00BD0112"/>
    <w:rsid w:val="00BD0616"/>
    <w:rsid w:val="00BD0E07"/>
    <w:rsid w:val="00BD110A"/>
    <w:rsid w:val="00BD12F7"/>
    <w:rsid w:val="00BD1918"/>
    <w:rsid w:val="00BD1C77"/>
    <w:rsid w:val="00BD1E0F"/>
    <w:rsid w:val="00BD2460"/>
    <w:rsid w:val="00BD2CDA"/>
    <w:rsid w:val="00BD3111"/>
    <w:rsid w:val="00BD31E7"/>
    <w:rsid w:val="00BD3E68"/>
    <w:rsid w:val="00BD47BD"/>
    <w:rsid w:val="00BD4F82"/>
    <w:rsid w:val="00BD5DE2"/>
    <w:rsid w:val="00BD5FD7"/>
    <w:rsid w:val="00BD65FF"/>
    <w:rsid w:val="00BD6E99"/>
    <w:rsid w:val="00BD73C3"/>
    <w:rsid w:val="00BD74DE"/>
    <w:rsid w:val="00BD78FE"/>
    <w:rsid w:val="00BD7A9A"/>
    <w:rsid w:val="00BD7FB4"/>
    <w:rsid w:val="00BE0818"/>
    <w:rsid w:val="00BE12EE"/>
    <w:rsid w:val="00BE145F"/>
    <w:rsid w:val="00BE1727"/>
    <w:rsid w:val="00BE196A"/>
    <w:rsid w:val="00BE1D39"/>
    <w:rsid w:val="00BE237E"/>
    <w:rsid w:val="00BE274E"/>
    <w:rsid w:val="00BE2980"/>
    <w:rsid w:val="00BE3391"/>
    <w:rsid w:val="00BE33EC"/>
    <w:rsid w:val="00BE33EF"/>
    <w:rsid w:val="00BE40CD"/>
    <w:rsid w:val="00BE40DB"/>
    <w:rsid w:val="00BE44B3"/>
    <w:rsid w:val="00BE4966"/>
    <w:rsid w:val="00BE4D54"/>
    <w:rsid w:val="00BE55B2"/>
    <w:rsid w:val="00BE5FC6"/>
    <w:rsid w:val="00BE678A"/>
    <w:rsid w:val="00BE68EE"/>
    <w:rsid w:val="00BE6EF3"/>
    <w:rsid w:val="00BE701E"/>
    <w:rsid w:val="00BE75DA"/>
    <w:rsid w:val="00BE76F1"/>
    <w:rsid w:val="00BE79A3"/>
    <w:rsid w:val="00BE7A12"/>
    <w:rsid w:val="00BE7A16"/>
    <w:rsid w:val="00BF01E1"/>
    <w:rsid w:val="00BF029C"/>
    <w:rsid w:val="00BF0635"/>
    <w:rsid w:val="00BF094B"/>
    <w:rsid w:val="00BF1044"/>
    <w:rsid w:val="00BF14E5"/>
    <w:rsid w:val="00BF14EE"/>
    <w:rsid w:val="00BF1639"/>
    <w:rsid w:val="00BF1A68"/>
    <w:rsid w:val="00BF1AF8"/>
    <w:rsid w:val="00BF1C0A"/>
    <w:rsid w:val="00BF1C82"/>
    <w:rsid w:val="00BF2044"/>
    <w:rsid w:val="00BF2C56"/>
    <w:rsid w:val="00BF3201"/>
    <w:rsid w:val="00BF3206"/>
    <w:rsid w:val="00BF3481"/>
    <w:rsid w:val="00BF3CA6"/>
    <w:rsid w:val="00BF3CA9"/>
    <w:rsid w:val="00BF4002"/>
    <w:rsid w:val="00BF4B0F"/>
    <w:rsid w:val="00BF59C7"/>
    <w:rsid w:val="00BF5A96"/>
    <w:rsid w:val="00BF5F6C"/>
    <w:rsid w:val="00BF6799"/>
    <w:rsid w:val="00BF71CF"/>
    <w:rsid w:val="00BF77C6"/>
    <w:rsid w:val="00BF7906"/>
    <w:rsid w:val="00C00A66"/>
    <w:rsid w:val="00C00A96"/>
    <w:rsid w:val="00C0110D"/>
    <w:rsid w:val="00C01CB7"/>
    <w:rsid w:val="00C02AC2"/>
    <w:rsid w:val="00C02DE4"/>
    <w:rsid w:val="00C03118"/>
    <w:rsid w:val="00C03306"/>
    <w:rsid w:val="00C03725"/>
    <w:rsid w:val="00C03CC3"/>
    <w:rsid w:val="00C040C3"/>
    <w:rsid w:val="00C04205"/>
    <w:rsid w:val="00C04E33"/>
    <w:rsid w:val="00C0606E"/>
    <w:rsid w:val="00C06079"/>
    <w:rsid w:val="00C0645E"/>
    <w:rsid w:val="00C065F6"/>
    <w:rsid w:val="00C0696A"/>
    <w:rsid w:val="00C06C78"/>
    <w:rsid w:val="00C071C7"/>
    <w:rsid w:val="00C0777D"/>
    <w:rsid w:val="00C07A31"/>
    <w:rsid w:val="00C07BDE"/>
    <w:rsid w:val="00C1016D"/>
    <w:rsid w:val="00C102BA"/>
    <w:rsid w:val="00C10967"/>
    <w:rsid w:val="00C11A48"/>
    <w:rsid w:val="00C11BA3"/>
    <w:rsid w:val="00C11FF1"/>
    <w:rsid w:val="00C12680"/>
    <w:rsid w:val="00C127B1"/>
    <w:rsid w:val="00C1290A"/>
    <w:rsid w:val="00C12ADF"/>
    <w:rsid w:val="00C12DA2"/>
    <w:rsid w:val="00C13473"/>
    <w:rsid w:val="00C13AF0"/>
    <w:rsid w:val="00C14750"/>
    <w:rsid w:val="00C14CF9"/>
    <w:rsid w:val="00C14DCD"/>
    <w:rsid w:val="00C14DD6"/>
    <w:rsid w:val="00C15208"/>
    <w:rsid w:val="00C15683"/>
    <w:rsid w:val="00C157DE"/>
    <w:rsid w:val="00C15D37"/>
    <w:rsid w:val="00C15E0E"/>
    <w:rsid w:val="00C15E54"/>
    <w:rsid w:val="00C15FDD"/>
    <w:rsid w:val="00C16263"/>
    <w:rsid w:val="00C163F1"/>
    <w:rsid w:val="00C16647"/>
    <w:rsid w:val="00C1672F"/>
    <w:rsid w:val="00C16A6C"/>
    <w:rsid w:val="00C16D1E"/>
    <w:rsid w:val="00C1718E"/>
    <w:rsid w:val="00C17535"/>
    <w:rsid w:val="00C17753"/>
    <w:rsid w:val="00C17C38"/>
    <w:rsid w:val="00C17C3E"/>
    <w:rsid w:val="00C2045C"/>
    <w:rsid w:val="00C205D6"/>
    <w:rsid w:val="00C213CD"/>
    <w:rsid w:val="00C21E57"/>
    <w:rsid w:val="00C21FBC"/>
    <w:rsid w:val="00C226C0"/>
    <w:rsid w:val="00C22CE3"/>
    <w:rsid w:val="00C22EAB"/>
    <w:rsid w:val="00C2593C"/>
    <w:rsid w:val="00C25CB5"/>
    <w:rsid w:val="00C264C6"/>
    <w:rsid w:val="00C269D8"/>
    <w:rsid w:val="00C26B68"/>
    <w:rsid w:val="00C26DC3"/>
    <w:rsid w:val="00C272F5"/>
    <w:rsid w:val="00C30255"/>
    <w:rsid w:val="00C309B1"/>
    <w:rsid w:val="00C30DD7"/>
    <w:rsid w:val="00C312C0"/>
    <w:rsid w:val="00C31652"/>
    <w:rsid w:val="00C3285D"/>
    <w:rsid w:val="00C32952"/>
    <w:rsid w:val="00C32E81"/>
    <w:rsid w:val="00C32FD8"/>
    <w:rsid w:val="00C33E2A"/>
    <w:rsid w:val="00C34135"/>
    <w:rsid w:val="00C342F1"/>
    <w:rsid w:val="00C34954"/>
    <w:rsid w:val="00C34C3F"/>
    <w:rsid w:val="00C34FC0"/>
    <w:rsid w:val="00C36008"/>
    <w:rsid w:val="00C40483"/>
    <w:rsid w:val="00C40A28"/>
    <w:rsid w:val="00C41A34"/>
    <w:rsid w:val="00C41ED6"/>
    <w:rsid w:val="00C41EE5"/>
    <w:rsid w:val="00C428FA"/>
    <w:rsid w:val="00C42C01"/>
    <w:rsid w:val="00C42DDF"/>
    <w:rsid w:val="00C4349A"/>
    <w:rsid w:val="00C43846"/>
    <w:rsid w:val="00C43A7D"/>
    <w:rsid w:val="00C448CE"/>
    <w:rsid w:val="00C44A79"/>
    <w:rsid w:val="00C44D14"/>
    <w:rsid w:val="00C44D5B"/>
    <w:rsid w:val="00C45221"/>
    <w:rsid w:val="00C453EA"/>
    <w:rsid w:val="00C4564C"/>
    <w:rsid w:val="00C456D1"/>
    <w:rsid w:val="00C45B3B"/>
    <w:rsid w:val="00C46923"/>
    <w:rsid w:val="00C475B2"/>
    <w:rsid w:val="00C47FA8"/>
    <w:rsid w:val="00C50948"/>
    <w:rsid w:val="00C50F46"/>
    <w:rsid w:val="00C5239E"/>
    <w:rsid w:val="00C53077"/>
    <w:rsid w:val="00C531EF"/>
    <w:rsid w:val="00C5334B"/>
    <w:rsid w:val="00C53703"/>
    <w:rsid w:val="00C5380A"/>
    <w:rsid w:val="00C548C1"/>
    <w:rsid w:val="00C54A6C"/>
    <w:rsid w:val="00C54C64"/>
    <w:rsid w:val="00C554CF"/>
    <w:rsid w:val="00C55986"/>
    <w:rsid w:val="00C55A87"/>
    <w:rsid w:val="00C55B23"/>
    <w:rsid w:val="00C567C4"/>
    <w:rsid w:val="00C56867"/>
    <w:rsid w:val="00C56A27"/>
    <w:rsid w:val="00C56BCA"/>
    <w:rsid w:val="00C56EC1"/>
    <w:rsid w:val="00C5782F"/>
    <w:rsid w:val="00C578F3"/>
    <w:rsid w:val="00C57FCC"/>
    <w:rsid w:val="00C609F0"/>
    <w:rsid w:val="00C6102D"/>
    <w:rsid w:val="00C62408"/>
    <w:rsid w:val="00C62561"/>
    <w:rsid w:val="00C6280C"/>
    <w:rsid w:val="00C62CE4"/>
    <w:rsid w:val="00C62EAC"/>
    <w:rsid w:val="00C63264"/>
    <w:rsid w:val="00C635F7"/>
    <w:rsid w:val="00C639A7"/>
    <w:rsid w:val="00C63ED8"/>
    <w:rsid w:val="00C64605"/>
    <w:rsid w:val="00C64CBC"/>
    <w:rsid w:val="00C64E28"/>
    <w:rsid w:val="00C64E69"/>
    <w:rsid w:val="00C64F78"/>
    <w:rsid w:val="00C64FC7"/>
    <w:rsid w:val="00C6522E"/>
    <w:rsid w:val="00C654C6"/>
    <w:rsid w:val="00C65C74"/>
    <w:rsid w:val="00C65DA0"/>
    <w:rsid w:val="00C664B0"/>
    <w:rsid w:val="00C6758E"/>
    <w:rsid w:val="00C67CFA"/>
    <w:rsid w:val="00C70582"/>
    <w:rsid w:val="00C7059C"/>
    <w:rsid w:val="00C70627"/>
    <w:rsid w:val="00C707BE"/>
    <w:rsid w:val="00C70F8D"/>
    <w:rsid w:val="00C710B8"/>
    <w:rsid w:val="00C71343"/>
    <w:rsid w:val="00C714A5"/>
    <w:rsid w:val="00C71527"/>
    <w:rsid w:val="00C72299"/>
    <w:rsid w:val="00C725DD"/>
    <w:rsid w:val="00C72BBC"/>
    <w:rsid w:val="00C73A03"/>
    <w:rsid w:val="00C74415"/>
    <w:rsid w:val="00C74DC8"/>
    <w:rsid w:val="00C74E89"/>
    <w:rsid w:val="00C751FC"/>
    <w:rsid w:val="00C75418"/>
    <w:rsid w:val="00C75459"/>
    <w:rsid w:val="00C7554C"/>
    <w:rsid w:val="00C757C2"/>
    <w:rsid w:val="00C75A6D"/>
    <w:rsid w:val="00C75D44"/>
    <w:rsid w:val="00C769D5"/>
    <w:rsid w:val="00C7752B"/>
    <w:rsid w:val="00C777E6"/>
    <w:rsid w:val="00C77BAD"/>
    <w:rsid w:val="00C803DE"/>
    <w:rsid w:val="00C807C4"/>
    <w:rsid w:val="00C807FC"/>
    <w:rsid w:val="00C80E81"/>
    <w:rsid w:val="00C81297"/>
    <w:rsid w:val="00C8142D"/>
    <w:rsid w:val="00C81B4D"/>
    <w:rsid w:val="00C81C7B"/>
    <w:rsid w:val="00C81EF4"/>
    <w:rsid w:val="00C82028"/>
    <w:rsid w:val="00C82329"/>
    <w:rsid w:val="00C8245D"/>
    <w:rsid w:val="00C82E1F"/>
    <w:rsid w:val="00C83121"/>
    <w:rsid w:val="00C83331"/>
    <w:rsid w:val="00C83690"/>
    <w:rsid w:val="00C839B9"/>
    <w:rsid w:val="00C83A83"/>
    <w:rsid w:val="00C83B3F"/>
    <w:rsid w:val="00C84356"/>
    <w:rsid w:val="00C84657"/>
    <w:rsid w:val="00C84877"/>
    <w:rsid w:val="00C8496E"/>
    <w:rsid w:val="00C85A84"/>
    <w:rsid w:val="00C860EF"/>
    <w:rsid w:val="00C86CC4"/>
    <w:rsid w:val="00C87D2F"/>
    <w:rsid w:val="00C87F83"/>
    <w:rsid w:val="00C87FE3"/>
    <w:rsid w:val="00C90009"/>
    <w:rsid w:val="00C9080B"/>
    <w:rsid w:val="00C908F6"/>
    <w:rsid w:val="00C90C66"/>
    <w:rsid w:val="00C90DF9"/>
    <w:rsid w:val="00C92A55"/>
    <w:rsid w:val="00C93255"/>
    <w:rsid w:val="00C93367"/>
    <w:rsid w:val="00C93471"/>
    <w:rsid w:val="00C942AF"/>
    <w:rsid w:val="00C942BE"/>
    <w:rsid w:val="00C94336"/>
    <w:rsid w:val="00C94405"/>
    <w:rsid w:val="00C94590"/>
    <w:rsid w:val="00C9494C"/>
    <w:rsid w:val="00C9516B"/>
    <w:rsid w:val="00C95229"/>
    <w:rsid w:val="00C955DC"/>
    <w:rsid w:val="00C95624"/>
    <w:rsid w:val="00C95764"/>
    <w:rsid w:val="00C95EEC"/>
    <w:rsid w:val="00C95FFD"/>
    <w:rsid w:val="00C96669"/>
    <w:rsid w:val="00C9698D"/>
    <w:rsid w:val="00C96D5A"/>
    <w:rsid w:val="00C96E01"/>
    <w:rsid w:val="00C971D4"/>
    <w:rsid w:val="00C97AED"/>
    <w:rsid w:val="00C97E54"/>
    <w:rsid w:val="00C97F75"/>
    <w:rsid w:val="00CA0188"/>
    <w:rsid w:val="00CA0354"/>
    <w:rsid w:val="00CA03D8"/>
    <w:rsid w:val="00CA0429"/>
    <w:rsid w:val="00CA0747"/>
    <w:rsid w:val="00CA0B26"/>
    <w:rsid w:val="00CA0C64"/>
    <w:rsid w:val="00CA0E4C"/>
    <w:rsid w:val="00CA1079"/>
    <w:rsid w:val="00CA115F"/>
    <w:rsid w:val="00CA126F"/>
    <w:rsid w:val="00CA13D5"/>
    <w:rsid w:val="00CA162D"/>
    <w:rsid w:val="00CA233F"/>
    <w:rsid w:val="00CA238D"/>
    <w:rsid w:val="00CA2423"/>
    <w:rsid w:val="00CA28B6"/>
    <w:rsid w:val="00CA2A17"/>
    <w:rsid w:val="00CA2DF0"/>
    <w:rsid w:val="00CA34AB"/>
    <w:rsid w:val="00CA39CD"/>
    <w:rsid w:val="00CA4C25"/>
    <w:rsid w:val="00CA56E4"/>
    <w:rsid w:val="00CA65EB"/>
    <w:rsid w:val="00CA66C6"/>
    <w:rsid w:val="00CA66D8"/>
    <w:rsid w:val="00CA6B19"/>
    <w:rsid w:val="00CA6D0B"/>
    <w:rsid w:val="00CA6FCE"/>
    <w:rsid w:val="00CA775D"/>
    <w:rsid w:val="00CA7762"/>
    <w:rsid w:val="00CA7ABE"/>
    <w:rsid w:val="00CA7F69"/>
    <w:rsid w:val="00CB0D6F"/>
    <w:rsid w:val="00CB148D"/>
    <w:rsid w:val="00CB1733"/>
    <w:rsid w:val="00CB19A8"/>
    <w:rsid w:val="00CB1B0E"/>
    <w:rsid w:val="00CB1D57"/>
    <w:rsid w:val="00CB1E66"/>
    <w:rsid w:val="00CB2617"/>
    <w:rsid w:val="00CB2BDC"/>
    <w:rsid w:val="00CB3159"/>
    <w:rsid w:val="00CB3202"/>
    <w:rsid w:val="00CB3843"/>
    <w:rsid w:val="00CB3877"/>
    <w:rsid w:val="00CB3F6E"/>
    <w:rsid w:val="00CB4077"/>
    <w:rsid w:val="00CB41E2"/>
    <w:rsid w:val="00CB4D03"/>
    <w:rsid w:val="00CB5D4F"/>
    <w:rsid w:val="00CB5E85"/>
    <w:rsid w:val="00CB60DC"/>
    <w:rsid w:val="00CB685C"/>
    <w:rsid w:val="00CB74C1"/>
    <w:rsid w:val="00CB7CBB"/>
    <w:rsid w:val="00CB7F54"/>
    <w:rsid w:val="00CC003E"/>
    <w:rsid w:val="00CC046A"/>
    <w:rsid w:val="00CC07C8"/>
    <w:rsid w:val="00CC0CA0"/>
    <w:rsid w:val="00CC1694"/>
    <w:rsid w:val="00CC1B95"/>
    <w:rsid w:val="00CC1C16"/>
    <w:rsid w:val="00CC1C18"/>
    <w:rsid w:val="00CC2048"/>
    <w:rsid w:val="00CC2163"/>
    <w:rsid w:val="00CC2DAC"/>
    <w:rsid w:val="00CC302C"/>
    <w:rsid w:val="00CC3743"/>
    <w:rsid w:val="00CC37ED"/>
    <w:rsid w:val="00CC3DE2"/>
    <w:rsid w:val="00CC45E7"/>
    <w:rsid w:val="00CC47C9"/>
    <w:rsid w:val="00CC543E"/>
    <w:rsid w:val="00CC57A0"/>
    <w:rsid w:val="00CC5853"/>
    <w:rsid w:val="00CC59BF"/>
    <w:rsid w:val="00CC5BBD"/>
    <w:rsid w:val="00CC5BD1"/>
    <w:rsid w:val="00CC6734"/>
    <w:rsid w:val="00CC6D64"/>
    <w:rsid w:val="00CC6FD6"/>
    <w:rsid w:val="00CC71EB"/>
    <w:rsid w:val="00CC72A7"/>
    <w:rsid w:val="00CC75B8"/>
    <w:rsid w:val="00CC75FA"/>
    <w:rsid w:val="00CC7BAA"/>
    <w:rsid w:val="00CC7C02"/>
    <w:rsid w:val="00CC7C2B"/>
    <w:rsid w:val="00CC7C6F"/>
    <w:rsid w:val="00CD08E7"/>
    <w:rsid w:val="00CD0D19"/>
    <w:rsid w:val="00CD0D86"/>
    <w:rsid w:val="00CD1998"/>
    <w:rsid w:val="00CD1A15"/>
    <w:rsid w:val="00CD2112"/>
    <w:rsid w:val="00CD2A14"/>
    <w:rsid w:val="00CD2D9D"/>
    <w:rsid w:val="00CD31DF"/>
    <w:rsid w:val="00CD3B6B"/>
    <w:rsid w:val="00CD3B6F"/>
    <w:rsid w:val="00CD3C00"/>
    <w:rsid w:val="00CD4EE7"/>
    <w:rsid w:val="00CD5345"/>
    <w:rsid w:val="00CD54DF"/>
    <w:rsid w:val="00CD588F"/>
    <w:rsid w:val="00CD59B0"/>
    <w:rsid w:val="00CD59DF"/>
    <w:rsid w:val="00CD5EAD"/>
    <w:rsid w:val="00CD68F8"/>
    <w:rsid w:val="00CD6913"/>
    <w:rsid w:val="00CD6D07"/>
    <w:rsid w:val="00CD6DD0"/>
    <w:rsid w:val="00CD7754"/>
    <w:rsid w:val="00CD77C7"/>
    <w:rsid w:val="00CE0151"/>
    <w:rsid w:val="00CE0AAE"/>
    <w:rsid w:val="00CE0D24"/>
    <w:rsid w:val="00CE1664"/>
    <w:rsid w:val="00CE16A4"/>
    <w:rsid w:val="00CE17DE"/>
    <w:rsid w:val="00CE1C29"/>
    <w:rsid w:val="00CE211C"/>
    <w:rsid w:val="00CE36DF"/>
    <w:rsid w:val="00CE3C9A"/>
    <w:rsid w:val="00CE40D2"/>
    <w:rsid w:val="00CE4157"/>
    <w:rsid w:val="00CE43C8"/>
    <w:rsid w:val="00CE514A"/>
    <w:rsid w:val="00CE58A7"/>
    <w:rsid w:val="00CE5C9E"/>
    <w:rsid w:val="00CE5F95"/>
    <w:rsid w:val="00CE6024"/>
    <w:rsid w:val="00CE6C75"/>
    <w:rsid w:val="00CE73FE"/>
    <w:rsid w:val="00CE7777"/>
    <w:rsid w:val="00CE7D98"/>
    <w:rsid w:val="00CF07E3"/>
    <w:rsid w:val="00CF0901"/>
    <w:rsid w:val="00CF094B"/>
    <w:rsid w:val="00CF1103"/>
    <w:rsid w:val="00CF1573"/>
    <w:rsid w:val="00CF16C8"/>
    <w:rsid w:val="00CF2049"/>
    <w:rsid w:val="00CF2415"/>
    <w:rsid w:val="00CF2677"/>
    <w:rsid w:val="00CF2750"/>
    <w:rsid w:val="00CF2B8A"/>
    <w:rsid w:val="00CF341E"/>
    <w:rsid w:val="00CF34EC"/>
    <w:rsid w:val="00CF3846"/>
    <w:rsid w:val="00CF3ABE"/>
    <w:rsid w:val="00CF4151"/>
    <w:rsid w:val="00CF49A2"/>
    <w:rsid w:val="00CF4DDF"/>
    <w:rsid w:val="00CF4E4C"/>
    <w:rsid w:val="00CF5025"/>
    <w:rsid w:val="00CF52B1"/>
    <w:rsid w:val="00CF5637"/>
    <w:rsid w:val="00CF60F2"/>
    <w:rsid w:val="00CF6462"/>
    <w:rsid w:val="00CF698D"/>
    <w:rsid w:val="00CF77F4"/>
    <w:rsid w:val="00CF7CBB"/>
    <w:rsid w:val="00D016F3"/>
    <w:rsid w:val="00D01B5F"/>
    <w:rsid w:val="00D01C92"/>
    <w:rsid w:val="00D022A5"/>
    <w:rsid w:val="00D02C4F"/>
    <w:rsid w:val="00D02D3C"/>
    <w:rsid w:val="00D02D49"/>
    <w:rsid w:val="00D030AA"/>
    <w:rsid w:val="00D03336"/>
    <w:rsid w:val="00D0382F"/>
    <w:rsid w:val="00D04DFA"/>
    <w:rsid w:val="00D0500C"/>
    <w:rsid w:val="00D056B8"/>
    <w:rsid w:val="00D0584B"/>
    <w:rsid w:val="00D06D15"/>
    <w:rsid w:val="00D078E6"/>
    <w:rsid w:val="00D07A21"/>
    <w:rsid w:val="00D07B69"/>
    <w:rsid w:val="00D07E0B"/>
    <w:rsid w:val="00D10081"/>
    <w:rsid w:val="00D10718"/>
    <w:rsid w:val="00D111F8"/>
    <w:rsid w:val="00D119AB"/>
    <w:rsid w:val="00D11A01"/>
    <w:rsid w:val="00D12305"/>
    <w:rsid w:val="00D12364"/>
    <w:rsid w:val="00D12971"/>
    <w:rsid w:val="00D12DEE"/>
    <w:rsid w:val="00D12EBB"/>
    <w:rsid w:val="00D13397"/>
    <w:rsid w:val="00D13846"/>
    <w:rsid w:val="00D13CF1"/>
    <w:rsid w:val="00D13D2A"/>
    <w:rsid w:val="00D13EF5"/>
    <w:rsid w:val="00D14367"/>
    <w:rsid w:val="00D148A1"/>
    <w:rsid w:val="00D14A78"/>
    <w:rsid w:val="00D14D76"/>
    <w:rsid w:val="00D15A95"/>
    <w:rsid w:val="00D15E06"/>
    <w:rsid w:val="00D15F98"/>
    <w:rsid w:val="00D160C2"/>
    <w:rsid w:val="00D1641B"/>
    <w:rsid w:val="00D16669"/>
    <w:rsid w:val="00D16737"/>
    <w:rsid w:val="00D16C8B"/>
    <w:rsid w:val="00D16DAA"/>
    <w:rsid w:val="00D16DC3"/>
    <w:rsid w:val="00D16F1B"/>
    <w:rsid w:val="00D17C4C"/>
    <w:rsid w:val="00D201E3"/>
    <w:rsid w:val="00D209AC"/>
    <w:rsid w:val="00D20DC3"/>
    <w:rsid w:val="00D212A4"/>
    <w:rsid w:val="00D21589"/>
    <w:rsid w:val="00D216B7"/>
    <w:rsid w:val="00D21D19"/>
    <w:rsid w:val="00D21DA8"/>
    <w:rsid w:val="00D222B0"/>
    <w:rsid w:val="00D224D4"/>
    <w:rsid w:val="00D22B39"/>
    <w:rsid w:val="00D22E5C"/>
    <w:rsid w:val="00D22EE9"/>
    <w:rsid w:val="00D236F2"/>
    <w:rsid w:val="00D23CA5"/>
    <w:rsid w:val="00D24483"/>
    <w:rsid w:val="00D24DDB"/>
    <w:rsid w:val="00D25368"/>
    <w:rsid w:val="00D256CC"/>
    <w:rsid w:val="00D25856"/>
    <w:rsid w:val="00D259B2"/>
    <w:rsid w:val="00D2621C"/>
    <w:rsid w:val="00D262ED"/>
    <w:rsid w:val="00D26534"/>
    <w:rsid w:val="00D26787"/>
    <w:rsid w:val="00D27C0A"/>
    <w:rsid w:val="00D27F34"/>
    <w:rsid w:val="00D3004B"/>
    <w:rsid w:val="00D300D2"/>
    <w:rsid w:val="00D305B4"/>
    <w:rsid w:val="00D30713"/>
    <w:rsid w:val="00D31048"/>
    <w:rsid w:val="00D31145"/>
    <w:rsid w:val="00D31263"/>
    <w:rsid w:val="00D313C1"/>
    <w:rsid w:val="00D31A2C"/>
    <w:rsid w:val="00D31E5C"/>
    <w:rsid w:val="00D3209B"/>
    <w:rsid w:val="00D32955"/>
    <w:rsid w:val="00D32C29"/>
    <w:rsid w:val="00D32F90"/>
    <w:rsid w:val="00D33077"/>
    <w:rsid w:val="00D33283"/>
    <w:rsid w:val="00D33985"/>
    <w:rsid w:val="00D33BD0"/>
    <w:rsid w:val="00D33D13"/>
    <w:rsid w:val="00D342E9"/>
    <w:rsid w:val="00D347C2"/>
    <w:rsid w:val="00D350B0"/>
    <w:rsid w:val="00D3552D"/>
    <w:rsid w:val="00D35608"/>
    <w:rsid w:val="00D3571B"/>
    <w:rsid w:val="00D35AC2"/>
    <w:rsid w:val="00D35C8E"/>
    <w:rsid w:val="00D35F11"/>
    <w:rsid w:val="00D3672C"/>
    <w:rsid w:val="00D36B80"/>
    <w:rsid w:val="00D36F8E"/>
    <w:rsid w:val="00D375B6"/>
    <w:rsid w:val="00D3774F"/>
    <w:rsid w:val="00D3783D"/>
    <w:rsid w:val="00D37CBE"/>
    <w:rsid w:val="00D37F62"/>
    <w:rsid w:val="00D40342"/>
    <w:rsid w:val="00D4046B"/>
    <w:rsid w:val="00D40BA6"/>
    <w:rsid w:val="00D4181F"/>
    <w:rsid w:val="00D41865"/>
    <w:rsid w:val="00D41DD2"/>
    <w:rsid w:val="00D41FAA"/>
    <w:rsid w:val="00D42110"/>
    <w:rsid w:val="00D4278A"/>
    <w:rsid w:val="00D429B9"/>
    <w:rsid w:val="00D42A25"/>
    <w:rsid w:val="00D42A83"/>
    <w:rsid w:val="00D43029"/>
    <w:rsid w:val="00D43A69"/>
    <w:rsid w:val="00D44056"/>
    <w:rsid w:val="00D441A7"/>
    <w:rsid w:val="00D448C5"/>
    <w:rsid w:val="00D44A42"/>
    <w:rsid w:val="00D44C48"/>
    <w:rsid w:val="00D44DE5"/>
    <w:rsid w:val="00D44F5B"/>
    <w:rsid w:val="00D45A32"/>
    <w:rsid w:val="00D45A65"/>
    <w:rsid w:val="00D463A0"/>
    <w:rsid w:val="00D468A1"/>
    <w:rsid w:val="00D46A19"/>
    <w:rsid w:val="00D46FF6"/>
    <w:rsid w:val="00D47C6D"/>
    <w:rsid w:val="00D501C2"/>
    <w:rsid w:val="00D50952"/>
    <w:rsid w:val="00D50BAC"/>
    <w:rsid w:val="00D517BC"/>
    <w:rsid w:val="00D51AA1"/>
    <w:rsid w:val="00D51B58"/>
    <w:rsid w:val="00D51FE2"/>
    <w:rsid w:val="00D52304"/>
    <w:rsid w:val="00D524ED"/>
    <w:rsid w:val="00D52773"/>
    <w:rsid w:val="00D537FF"/>
    <w:rsid w:val="00D5398C"/>
    <w:rsid w:val="00D53D0D"/>
    <w:rsid w:val="00D53D73"/>
    <w:rsid w:val="00D5532B"/>
    <w:rsid w:val="00D55D9D"/>
    <w:rsid w:val="00D55FD7"/>
    <w:rsid w:val="00D5641F"/>
    <w:rsid w:val="00D56682"/>
    <w:rsid w:val="00D566ED"/>
    <w:rsid w:val="00D56BC4"/>
    <w:rsid w:val="00D56C95"/>
    <w:rsid w:val="00D5742A"/>
    <w:rsid w:val="00D577CF"/>
    <w:rsid w:val="00D57907"/>
    <w:rsid w:val="00D57DE0"/>
    <w:rsid w:val="00D600F4"/>
    <w:rsid w:val="00D6016D"/>
    <w:rsid w:val="00D604D7"/>
    <w:rsid w:val="00D60B76"/>
    <w:rsid w:val="00D60E1A"/>
    <w:rsid w:val="00D6110A"/>
    <w:rsid w:val="00D61887"/>
    <w:rsid w:val="00D61DD8"/>
    <w:rsid w:val="00D62B6A"/>
    <w:rsid w:val="00D62D93"/>
    <w:rsid w:val="00D632AC"/>
    <w:rsid w:val="00D6381F"/>
    <w:rsid w:val="00D6384A"/>
    <w:rsid w:val="00D638D2"/>
    <w:rsid w:val="00D63A01"/>
    <w:rsid w:val="00D63CF4"/>
    <w:rsid w:val="00D63E6A"/>
    <w:rsid w:val="00D6420C"/>
    <w:rsid w:val="00D6466D"/>
    <w:rsid w:val="00D6477D"/>
    <w:rsid w:val="00D647B2"/>
    <w:rsid w:val="00D648F3"/>
    <w:rsid w:val="00D64DF2"/>
    <w:rsid w:val="00D65658"/>
    <w:rsid w:val="00D65E1D"/>
    <w:rsid w:val="00D663E3"/>
    <w:rsid w:val="00D66B04"/>
    <w:rsid w:val="00D66E8D"/>
    <w:rsid w:val="00D67119"/>
    <w:rsid w:val="00D675EA"/>
    <w:rsid w:val="00D678AB"/>
    <w:rsid w:val="00D701AB"/>
    <w:rsid w:val="00D70513"/>
    <w:rsid w:val="00D70786"/>
    <w:rsid w:val="00D7082B"/>
    <w:rsid w:val="00D70F79"/>
    <w:rsid w:val="00D7127B"/>
    <w:rsid w:val="00D718CB"/>
    <w:rsid w:val="00D71D53"/>
    <w:rsid w:val="00D72187"/>
    <w:rsid w:val="00D73107"/>
    <w:rsid w:val="00D7379A"/>
    <w:rsid w:val="00D75073"/>
    <w:rsid w:val="00D7523D"/>
    <w:rsid w:val="00D75359"/>
    <w:rsid w:val="00D75E26"/>
    <w:rsid w:val="00D76399"/>
    <w:rsid w:val="00D7722E"/>
    <w:rsid w:val="00D7731B"/>
    <w:rsid w:val="00D77DE2"/>
    <w:rsid w:val="00D77E23"/>
    <w:rsid w:val="00D77F70"/>
    <w:rsid w:val="00D80286"/>
    <w:rsid w:val="00D802A1"/>
    <w:rsid w:val="00D8031E"/>
    <w:rsid w:val="00D80415"/>
    <w:rsid w:val="00D80482"/>
    <w:rsid w:val="00D80488"/>
    <w:rsid w:val="00D808DD"/>
    <w:rsid w:val="00D80D46"/>
    <w:rsid w:val="00D8113F"/>
    <w:rsid w:val="00D81197"/>
    <w:rsid w:val="00D81449"/>
    <w:rsid w:val="00D81710"/>
    <w:rsid w:val="00D81A4E"/>
    <w:rsid w:val="00D81DDB"/>
    <w:rsid w:val="00D8212A"/>
    <w:rsid w:val="00D822A7"/>
    <w:rsid w:val="00D8277C"/>
    <w:rsid w:val="00D82A04"/>
    <w:rsid w:val="00D83D3B"/>
    <w:rsid w:val="00D85179"/>
    <w:rsid w:val="00D852CF"/>
    <w:rsid w:val="00D85D9F"/>
    <w:rsid w:val="00D85EA7"/>
    <w:rsid w:val="00D8626E"/>
    <w:rsid w:val="00D86A95"/>
    <w:rsid w:val="00D86F28"/>
    <w:rsid w:val="00D87A9B"/>
    <w:rsid w:val="00D87B5B"/>
    <w:rsid w:val="00D87DD7"/>
    <w:rsid w:val="00D901DC"/>
    <w:rsid w:val="00D90701"/>
    <w:rsid w:val="00D90C34"/>
    <w:rsid w:val="00D90D26"/>
    <w:rsid w:val="00D91955"/>
    <w:rsid w:val="00D91B82"/>
    <w:rsid w:val="00D92664"/>
    <w:rsid w:val="00D928C8"/>
    <w:rsid w:val="00D92BFA"/>
    <w:rsid w:val="00D92D47"/>
    <w:rsid w:val="00D92D59"/>
    <w:rsid w:val="00D92F6F"/>
    <w:rsid w:val="00D93133"/>
    <w:rsid w:val="00D933AC"/>
    <w:rsid w:val="00D93534"/>
    <w:rsid w:val="00D93E75"/>
    <w:rsid w:val="00D94B55"/>
    <w:rsid w:val="00D94C79"/>
    <w:rsid w:val="00D94F06"/>
    <w:rsid w:val="00D950DD"/>
    <w:rsid w:val="00D964D5"/>
    <w:rsid w:val="00D9655F"/>
    <w:rsid w:val="00D977CD"/>
    <w:rsid w:val="00D97D3E"/>
    <w:rsid w:val="00D97DB4"/>
    <w:rsid w:val="00DA006F"/>
    <w:rsid w:val="00DA02F8"/>
    <w:rsid w:val="00DA042E"/>
    <w:rsid w:val="00DA0585"/>
    <w:rsid w:val="00DA0832"/>
    <w:rsid w:val="00DA094F"/>
    <w:rsid w:val="00DA0D47"/>
    <w:rsid w:val="00DA0D51"/>
    <w:rsid w:val="00DA0DAD"/>
    <w:rsid w:val="00DA0DE5"/>
    <w:rsid w:val="00DA191B"/>
    <w:rsid w:val="00DA1956"/>
    <w:rsid w:val="00DA1AC2"/>
    <w:rsid w:val="00DA22DE"/>
    <w:rsid w:val="00DA24E8"/>
    <w:rsid w:val="00DA2870"/>
    <w:rsid w:val="00DA2BFD"/>
    <w:rsid w:val="00DA2E15"/>
    <w:rsid w:val="00DA4154"/>
    <w:rsid w:val="00DA4583"/>
    <w:rsid w:val="00DA48D4"/>
    <w:rsid w:val="00DA4ACF"/>
    <w:rsid w:val="00DA4C39"/>
    <w:rsid w:val="00DA55BC"/>
    <w:rsid w:val="00DA5B86"/>
    <w:rsid w:val="00DA5FF3"/>
    <w:rsid w:val="00DA7821"/>
    <w:rsid w:val="00DA79D3"/>
    <w:rsid w:val="00DA7C38"/>
    <w:rsid w:val="00DA7C4E"/>
    <w:rsid w:val="00DA7DEF"/>
    <w:rsid w:val="00DB041D"/>
    <w:rsid w:val="00DB0E5C"/>
    <w:rsid w:val="00DB1141"/>
    <w:rsid w:val="00DB132F"/>
    <w:rsid w:val="00DB1602"/>
    <w:rsid w:val="00DB1B16"/>
    <w:rsid w:val="00DB1BD6"/>
    <w:rsid w:val="00DB1D6A"/>
    <w:rsid w:val="00DB211B"/>
    <w:rsid w:val="00DB24CE"/>
    <w:rsid w:val="00DB2954"/>
    <w:rsid w:val="00DB2B10"/>
    <w:rsid w:val="00DB2C3E"/>
    <w:rsid w:val="00DB308C"/>
    <w:rsid w:val="00DB308D"/>
    <w:rsid w:val="00DB3C1D"/>
    <w:rsid w:val="00DB3D12"/>
    <w:rsid w:val="00DB3DB2"/>
    <w:rsid w:val="00DB3EED"/>
    <w:rsid w:val="00DB4431"/>
    <w:rsid w:val="00DB448B"/>
    <w:rsid w:val="00DB4BFA"/>
    <w:rsid w:val="00DB51B5"/>
    <w:rsid w:val="00DB5234"/>
    <w:rsid w:val="00DB54C3"/>
    <w:rsid w:val="00DB5502"/>
    <w:rsid w:val="00DB5688"/>
    <w:rsid w:val="00DB5828"/>
    <w:rsid w:val="00DB5874"/>
    <w:rsid w:val="00DB5D3F"/>
    <w:rsid w:val="00DB5EB3"/>
    <w:rsid w:val="00DB6359"/>
    <w:rsid w:val="00DB646C"/>
    <w:rsid w:val="00DB6516"/>
    <w:rsid w:val="00DB670A"/>
    <w:rsid w:val="00DB70DE"/>
    <w:rsid w:val="00DB72D2"/>
    <w:rsid w:val="00DB7357"/>
    <w:rsid w:val="00DB756C"/>
    <w:rsid w:val="00DB7635"/>
    <w:rsid w:val="00DB7B3C"/>
    <w:rsid w:val="00DC03F2"/>
    <w:rsid w:val="00DC05D2"/>
    <w:rsid w:val="00DC0B18"/>
    <w:rsid w:val="00DC0BDB"/>
    <w:rsid w:val="00DC0EC8"/>
    <w:rsid w:val="00DC13F3"/>
    <w:rsid w:val="00DC161C"/>
    <w:rsid w:val="00DC1957"/>
    <w:rsid w:val="00DC1CE8"/>
    <w:rsid w:val="00DC1DAB"/>
    <w:rsid w:val="00DC1FDC"/>
    <w:rsid w:val="00DC2045"/>
    <w:rsid w:val="00DC276A"/>
    <w:rsid w:val="00DC27E9"/>
    <w:rsid w:val="00DC37DB"/>
    <w:rsid w:val="00DC40D2"/>
    <w:rsid w:val="00DC419F"/>
    <w:rsid w:val="00DC4E25"/>
    <w:rsid w:val="00DC4F40"/>
    <w:rsid w:val="00DC4FA2"/>
    <w:rsid w:val="00DC5956"/>
    <w:rsid w:val="00DC5AC1"/>
    <w:rsid w:val="00DC5AFC"/>
    <w:rsid w:val="00DC5EC3"/>
    <w:rsid w:val="00DC6330"/>
    <w:rsid w:val="00DC639D"/>
    <w:rsid w:val="00DC6587"/>
    <w:rsid w:val="00DC6881"/>
    <w:rsid w:val="00DC6F30"/>
    <w:rsid w:val="00DC7845"/>
    <w:rsid w:val="00DC7952"/>
    <w:rsid w:val="00DC7CDE"/>
    <w:rsid w:val="00DC7D75"/>
    <w:rsid w:val="00DD0372"/>
    <w:rsid w:val="00DD0966"/>
    <w:rsid w:val="00DD0CCE"/>
    <w:rsid w:val="00DD0DEF"/>
    <w:rsid w:val="00DD0E4D"/>
    <w:rsid w:val="00DD122D"/>
    <w:rsid w:val="00DD1526"/>
    <w:rsid w:val="00DD172E"/>
    <w:rsid w:val="00DD1822"/>
    <w:rsid w:val="00DD18BF"/>
    <w:rsid w:val="00DD1E93"/>
    <w:rsid w:val="00DD2B53"/>
    <w:rsid w:val="00DD31D2"/>
    <w:rsid w:val="00DD3AB7"/>
    <w:rsid w:val="00DD3C4A"/>
    <w:rsid w:val="00DD4205"/>
    <w:rsid w:val="00DD47AE"/>
    <w:rsid w:val="00DD4A12"/>
    <w:rsid w:val="00DD4D54"/>
    <w:rsid w:val="00DD4EAC"/>
    <w:rsid w:val="00DD5183"/>
    <w:rsid w:val="00DD519B"/>
    <w:rsid w:val="00DD54C0"/>
    <w:rsid w:val="00DD5793"/>
    <w:rsid w:val="00DD5B4F"/>
    <w:rsid w:val="00DD5CA4"/>
    <w:rsid w:val="00DD61A8"/>
    <w:rsid w:val="00DD61E7"/>
    <w:rsid w:val="00DD69A8"/>
    <w:rsid w:val="00DD6C62"/>
    <w:rsid w:val="00DD7036"/>
    <w:rsid w:val="00DE02A3"/>
    <w:rsid w:val="00DE0F58"/>
    <w:rsid w:val="00DE122F"/>
    <w:rsid w:val="00DE19FB"/>
    <w:rsid w:val="00DE1CC3"/>
    <w:rsid w:val="00DE1F79"/>
    <w:rsid w:val="00DE2132"/>
    <w:rsid w:val="00DE2846"/>
    <w:rsid w:val="00DE2F19"/>
    <w:rsid w:val="00DE3019"/>
    <w:rsid w:val="00DE35DD"/>
    <w:rsid w:val="00DE3AE8"/>
    <w:rsid w:val="00DE41A5"/>
    <w:rsid w:val="00DE4381"/>
    <w:rsid w:val="00DE4C4C"/>
    <w:rsid w:val="00DE4CBF"/>
    <w:rsid w:val="00DE57E8"/>
    <w:rsid w:val="00DE5DDA"/>
    <w:rsid w:val="00DE5DF4"/>
    <w:rsid w:val="00DE5E0B"/>
    <w:rsid w:val="00DE5E22"/>
    <w:rsid w:val="00DE65F8"/>
    <w:rsid w:val="00DE6A38"/>
    <w:rsid w:val="00DE6AA3"/>
    <w:rsid w:val="00DE6CE1"/>
    <w:rsid w:val="00DE6FBA"/>
    <w:rsid w:val="00DE7058"/>
    <w:rsid w:val="00DE7298"/>
    <w:rsid w:val="00DE7369"/>
    <w:rsid w:val="00DE7638"/>
    <w:rsid w:val="00DE7763"/>
    <w:rsid w:val="00DE79BD"/>
    <w:rsid w:val="00DE7D37"/>
    <w:rsid w:val="00DE7D4E"/>
    <w:rsid w:val="00DE7DFF"/>
    <w:rsid w:val="00DF05FC"/>
    <w:rsid w:val="00DF0870"/>
    <w:rsid w:val="00DF11D7"/>
    <w:rsid w:val="00DF1598"/>
    <w:rsid w:val="00DF18D8"/>
    <w:rsid w:val="00DF18DE"/>
    <w:rsid w:val="00DF1A3A"/>
    <w:rsid w:val="00DF1C02"/>
    <w:rsid w:val="00DF2200"/>
    <w:rsid w:val="00DF33BF"/>
    <w:rsid w:val="00DF33F3"/>
    <w:rsid w:val="00DF3518"/>
    <w:rsid w:val="00DF43E0"/>
    <w:rsid w:val="00DF4749"/>
    <w:rsid w:val="00DF4BE7"/>
    <w:rsid w:val="00DF4CA7"/>
    <w:rsid w:val="00DF4F4D"/>
    <w:rsid w:val="00DF5378"/>
    <w:rsid w:val="00DF5467"/>
    <w:rsid w:val="00DF592C"/>
    <w:rsid w:val="00DF69C8"/>
    <w:rsid w:val="00DF6D8D"/>
    <w:rsid w:val="00DF7124"/>
    <w:rsid w:val="00DF728A"/>
    <w:rsid w:val="00DF7378"/>
    <w:rsid w:val="00DF7533"/>
    <w:rsid w:val="00E002D0"/>
    <w:rsid w:val="00E006C1"/>
    <w:rsid w:val="00E00BA9"/>
    <w:rsid w:val="00E00BCB"/>
    <w:rsid w:val="00E010A0"/>
    <w:rsid w:val="00E01FC7"/>
    <w:rsid w:val="00E02466"/>
    <w:rsid w:val="00E024ED"/>
    <w:rsid w:val="00E027E6"/>
    <w:rsid w:val="00E02B38"/>
    <w:rsid w:val="00E02D28"/>
    <w:rsid w:val="00E032A6"/>
    <w:rsid w:val="00E03B33"/>
    <w:rsid w:val="00E03EC4"/>
    <w:rsid w:val="00E048DA"/>
    <w:rsid w:val="00E0566F"/>
    <w:rsid w:val="00E0573A"/>
    <w:rsid w:val="00E05E29"/>
    <w:rsid w:val="00E05EA3"/>
    <w:rsid w:val="00E06828"/>
    <w:rsid w:val="00E06BA8"/>
    <w:rsid w:val="00E075CB"/>
    <w:rsid w:val="00E07810"/>
    <w:rsid w:val="00E07A0C"/>
    <w:rsid w:val="00E07B73"/>
    <w:rsid w:val="00E07E42"/>
    <w:rsid w:val="00E07E95"/>
    <w:rsid w:val="00E07F88"/>
    <w:rsid w:val="00E101ED"/>
    <w:rsid w:val="00E10553"/>
    <w:rsid w:val="00E10956"/>
    <w:rsid w:val="00E10C08"/>
    <w:rsid w:val="00E114F2"/>
    <w:rsid w:val="00E12067"/>
    <w:rsid w:val="00E1209E"/>
    <w:rsid w:val="00E126DE"/>
    <w:rsid w:val="00E12A05"/>
    <w:rsid w:val="00E13002"/>
    <w:rsid w:val="00E13663"/>
    <w:rsid w:val="00E13760"/>
    <w:rsid w:val="00E137A8"/>
    <w:rsid w:val="00E138D8"/>
    <w:rsid w:val="00E139C3"/>
    <w:rsid w:val="00E14323"/>
    <w:rsid w:val="00E143DC"/>
    <w:rsid w:val="00E14F4A"/>
    <w:rsid w:val="00E1513D"/>
    <w:rsid w:val="00E154FA"/>
    <w:rsid w:val="00E15B61"/>
    <w:rsid w:val="00E162E0"/>
    <w:rsid w:val="00E16E7A"/>
    <w:rsid w:val="00E17380"/>
    <w:rsid w:val="00E1764D"/>
    <w:rsid w:val="00E17701"/>
    <w:rsid w:val="00E17BB0"/>
    <w:rsid w:val="00E20495"/>
    <w:rsid w:val="00E20F81"/>
    <w:rsid w:val="00E21330"/>
    <w:rsid w:val="00E2157F"/>
    <w:rsid w:val="00E21726"/>
    <w:rsid w:val="00E21A0F"/>
    <w:rsid w:val="00E21B60"/>
    <w:rsid w:val="00E21BAD"/>
    <w:rsid w:val="00E22200"/>
    <w:rsid w:val="00E22B1E"/>
    <w:rsid w:val="00E22F7C"/>
    <w:rsid w:val="00E233AD"/>
    <w:rsid w:val="00E236D3"/>
    <w:rsid w:val="00E247D2"/>
    <w:rsid w:val="00E249C8"/>
    <w:rsid w:val="00E2587E"/>
    <w:rsid w:val="00E25C18"/>
    <w:rsid w:val="00E261B6"/>
    <w:rsid w:val="00E262C1"/>
    <w:rsid w:val="00E264BC"/>
    <w:rsid w:val="00E2671B"/>
    <w:rsid w:val="00E267A9"/>
    <w:rsid w:val="00E26CB6"/>
    <w:rsid w:val="00E275D6"/>
    <w:rsid w:val="00E278C2"/>
    <w:rsid w:val="00E27BC2"/>
    <w:rsid w:val="00E27BE3"/>
    <w:rsid w:val="00E3088C"/>
    <w:rsid w:val="00E30D1A"/>
    <w:rsid w:val="00E30D3E"/>
    <w:rsid w:val="00E30F78"/>
    <w:rsid w:val="00E31897"/>
    <w:rsid w:val="00E3235F"/>
    <w:rsid w:val="00E325D8"/>
    <w:rsid w:val="00E3299A"/>
    <w:rsid w:val="00E32CD2"/>
    <w:rsid w:val="00E33144"/>
    <w:rsid w:val="00E334A5"/>
    <w:rsid w:val="00E34219"/>
    <w:rsid w:val="00E342B0"/>
    <w:rsid w:val="00E342C7"/>
    <w:rsid w:val="00E34357"/>
    <w:rsid w:val="00E34A83"/>
    <w:rsid w:val="00E34CBE"/>
    <w:rsid w:val="00E3527A"/>
    <w:rsid w:val="00E35CA2"/>
    <w:rsid w:val="00E35F42"/>
    <w:rsid w:val="00E35FD6"/>
    <w:rsid w:val="00E36AC3"/>
    <w:rsid w:val="00E3710D"/>
    <w:rsid w:val="00E37C20"/>
    <w:rsid w:val="00E37C6B"/>
    <w:rsid w:val="00E37DAE"/>
    <w:rsid w:val="00E40F1F"/>
    <w:rsid w:val="00E416EA"/>
    <w:rsid w:val="00E4173F"/>
    <w:rsid w:val="00E41944"/>
    <w:rsid w:val="00E427B7"/>
    <w:rsid w:val="00E42915"/>
    <w:rsid w:val="00E430B2"/>
    <w:rsid w:val="00E439D9"/>
    <w:rsid w:val="00E44812"/>
    <w:rsid w:val="00E449F8"/>
    <w:rsid w:val="00E44A90"/>
    <w:rsid w:val="00E44EFC"/>
    <w:rsid w:val="00E45951"/>
    <w:rsid w:val="00E459A0"/>
    <w:rsid w:val="00E45B91"/>
    <w:rsid w:val="00E45F0C"/>
    <w:rsid w:val="00E462B7"/>
    <w:rsid w:val="00E463E2"/>
    <w:rsid w:val="00E465F6"/>
    <w:rsid w:val="00E46E28"/>
    <w:rsid w:val="00E46EBC"/>
    <w:rsid w:val="00E470FA"/>
    <w:rsid w:val="00E472E0"/>
    <w:rsid w:val="00E474C5"/>
    <w:rsid w:val="00E47543"/>
    <w:rsid w:val="00E500E0"/>
    <w:rsid w:val="00E50168"/>
    <w:rsid w:val="00E502D2"/>
    <w:rsid w:val="00E503B4"/>
    <w:rsid w:val="00E50E3D"/>
    <w:rsid w:val="00E50E82"/>
    <w:rsid w:val="00E50F8E"/>
    <w:rsid w:val="00E5111D"/>
    <w:rsid w:val="00E512A9"/>
    <w:rsid w:val="00E51AA2"/>
    <w:rsid w:val="00E51E6C"/>
    <w:rsid w:val="00E53087"/>
    <w:rsid w:val="00E53220"/>
    <w:rsid w:val="00E532BB"/>
    <w:rsid w:val="00E532BE"/>
    <w:rsid w:val="00E53818"/>
    <w:rsid w:val="00E53900"/>
    <w:rsid w:val="00E53A73"/>
    <w:rsid w:val="00E5447A"/>
    <w:rsid w:val="00E54495"/>
    <w:rsid w:val="00E54EFB"/>
    <w:rsid w:val="00E550D0"/>
    <w:rsid w:val="00E557F1"/>
    <w:rsid w:val="00E56344"/>
    <w:rsid w:val="00E57292"/>
    <w:rsid w:val="00E57637"/>
    <w:rsid w:val="00E57D82"/>
    <w:rsid w:val="00E57FDD"/>
    <w:rsid w:val="00E6014F"/>
    <w:rsid w:val="00E604F3"/>
    <w:rsid w:val="00E606D8"/>
    <w:rsid w:val="00E60B6A"/>
    <w:rsid w:val="00E6121A"/>
    <w:rsid w:val="00E626B7"/>
    <w:rsid w:val="00E62840"/>
    <w:rsid w:val="00E629EC"/>
    <w:rsid w:val="00E62C32"/>
    <w:rsid w:val="00E63278"/>
    <w:rsid w:val="00E6337B"/>
    <w:rsid w:val="00E63718"/>
    <w:rsid w:val="00E639B3"/>
    <w:rsid w:val="00E63AB7"/>
    <w:rsid w:val="00E63E8C"/>
    <w:rsid w:val="00E63FAD"/>
    <w:rsid w:val="00E6413C"/>
    <w:rsid w:val="00E6433D"/>
    <w:rsid w:val="00E648CF"/>
    <w:rsid w:val="00E64D95"/>
    <w:rsid w:val="00E65248"/>
    <w:rsid w:val="00E656FE"/>
    <w:rsid w:val="00E6670F"/>
    <w:rsid w:val="00E66D23"/>
    <w:rsid w:val="00E66F8B"/>
    <w:rsid w:val="00E66FCA"/>
    <w:rsid w:val="00E6704E"/>
    <w:rsid w:val="00E67621"/>
    <w:rsid w:val="00E67EAE"/>
    <w:rsid w:val="00E67FAD"/>
    <w:rsid w:val="00E70034"/>
    <w:rsid w:val="00E70323"/>
    <w:rsid w:val="00E70B66"/>
    <w:rsid w:val="00E70E12"/>
    <w:rsid w:val="00E70F09"/>
    <w:rsid w:val="00E71483"/>
    <w:rsid w:val="00E7172A"/>
    <w:rsid w:val="00E725A8"/>
    <w:rsid w:val="00E72D9E"/>
    <w:rsid w:val="00E732C1"/>
    <w:rsid w:val="00E732D3"/>
    <w:rsid w:val="00E7369D"/>
    <w:rsid w:val="00E736A0"/>
    <w:rsid w:val="00E742DF"/>
    <w:rsid w:val="00E7433F"/>
    <w:rsid w:val="00E7455F"/>
    <w:rsid w:val="00E7462C"/>
    <w:rsid w:val="00E74868"/>
    <w:rsid w:val="00E75188"/>
    <w:rsid w:val="00E752AD"/>
    <w:rsid w:val="00E755E3"/>
    <w:rsid w:val="00E75F23"/>
    <w:rsid w:val="00E76125"/>
    <w:rsid w:val="00E762CE"/>
    <w:rsid w:val="00E764BC"/>
    <w:rsid w:val="00E76A32"/>
    <w:rsid w:val="00E801F4"/>
    <w:rsid w:val="00E809B6"/>
    <w:rsid w:val="00E80B55"/>
    <w:rsid w:val="00E80F2D"/>
    <w:rsid w:val="00E80F3E"/>
    <w:rsid w:val="00E81357"/>
    <w:rsid w:val="00E81958"/>
    <w:rsid w:val="00E82CD0"/>
    <w:rsid w:val="00E82DE8"/>
    <w:rsid w:val="00E83748"/>
    <w:rsid w:val="00E83A25"/>
    <w:rsid w:val="00E83B8F"/>
    <w:rsid w:val="00E84147"/>
    <w:rsid w:val="00E84B2C"/>
    <w:rsid w:val="00E85713"/>
    <w:rsid w:val="00E85EF9"/>
    <w:rsid w:val="00E86C2B"/>
    <w:rsid w:val="00E87489"/>
    <w:rsid w:val="00E87CE8"/>
    <w:rsid w:val="00E9033E"/>
    <w:rsid w:val="00E90520"/>
    <w:rsid w:val="00E90602"/>
    <w:rsid w:val="00E907E8"/>
    <w:rsid w:val="00E9080E"/>
    <w:rsid w:val="00E90AA7"/>
    <w:rsid w:val="00E90BD8"/>
    <w:rsid w:val="00E90DEA"/>
    <w:rsid w:val="00E90EFA"/>
    <w:rsid w:val="00E91086"/>
    <w:rsid w:val="00E912CD"/>
    <w:rsid w:val="00E91476"/>
    <w:rsid w:val="00E914E3"/>
    <w:rsid w:val="00E91BCA"/>
    <w:rsid w:val="00E91D99"/>
    <w:rsid w:val="00E92163"/>
    <w:rsid w:val="00E924DD"/>
    <w:rsid w:val="00E92943"/>
    <w:rsid w:val="00E92F3B"/>
    <w:rsid w:val="00E935F5"/>
    <w:rsid w:val="00E9398F"/>
    <w:rsid w:val="00E93CF6"/>
    <w:rsid w:val="00E946C2"/>
    <w:rsid w:val="00E948A0"/>
    <w:rsid w:val="00E9496F"/>
    <w:rsid w:val="00E94CE3"/>
    <w:rsid w:val="00E957A8"/>
    <w:rsid w:val="00E95A32"/>
    <w:rsid w:val="00E95A79"/>
    <w:rsid w:val="00E96046"/>
    <w:rsid w:val="00E962B5"/>
    <w:rsid w:val="00E96877"/>
    <w:rsid w:val="00E97842"/>
    <w:rsid w:val="00EA0314"/>
    <w:rsid w:val="00EA08F9"/>
    <w:rsid w:val="00EA0D0E"/>
    <w:rsid w:val="00EA1145"/>
    <w:rsid w:val="00EA152B"/>
    <w:rsid w:val="00EA1C01"/>
    <w:rsid w:val="00EA1ECD"/>
    <w:rsid w:val="00EA21BA"/>
    <w:rsid w:val="00EA2796"/>
    <w:rsid w:val="00EA2914"/>
    <w:rsid w:val="00EA2974"/>
    <w:rsid w:val="00EA2ADB"/>
    <w:rsid w:val="00EA36E0"/>
    <w:rsid w:val="00EA3F57"/>
    <w:rsid w:val="00EA46DB"/>
    <w:rsid w:val="00EA4AD4"/>
    <w:rsid w:val="00EA4B2A"/>
    <w:rsid w:val="00EA4EDC"/>
    <w:rsid w:val="00EA4F8E"/>
    <w:rsid w:val="00EA5272"/>
    <w:rsid w:val="00EA59B3"/>
    <w:rsid w:val="00EA5B86"/>
    <w:rsid w:val="00EA5CB8"/>
    <w:rsid w:val="00EA5D2C"/>
    <w:rsid w:val="00EA5FCC"/>
    <w:rsid w:val="00EA7578"/>
    <w:rsid w:val="00EA774D"/>
    <w:rsid w:val="00EA77C6"/>
    <w:rsid w:val="00EA7958"/>
    <w:rsid w:val="00EA799A"/>
    <w:rsid w:val="00EA7B44"/>
    <w:rsid w:val="00EA7C1E"/>
    <w:rsid w:val="00EB038D"/>
    <w:rsid w:val="00EB03FC"/>
    <w:rsid w:val="00EB05CD"/>
    <w:rsid w:val="00EB0CEE"/>
    <w:rsid w:val="00EB0E5B"/>
    <w:rsid w:val="00EB0FF8"/>
    <w:rsid w:val="00EB1256"/>
    <w:rsid w:val="00EB1469"/>
    <w:rsid w:val="00EB162B"/>
    <w:rsid w:val="00EB1884"/>
    <w:rsid w:val="00EB1DC9"/>
    <w:rsid w:val="00EB22AA"/>
    <w:rsid w:val="00EB29A6"/>
    <w:rsid w:val="00EB2D73"/>
    <w:rsid w:val="00EB2D82"/>
    <w:rsid w:val="00EB324B"/>
    <w:rsid w:val="00EB346D"/>
    <w:rsid w:val="00EB382A"/>
    <w:rsid w:val="00EB3A64"/>
    <w:rsid w:val="00EB428E"/>
    <w:rsid w:val="00EB4422"/>
    <w:rsid w:val="00EB46CB"/>
    <w:rsid w:val="00EB492B"/>
    <w:rsid w:val="00EB4BF2"/>
    <w:rsid w:val="00EB535B"/>
    <w:rsid w:val="00EB5C79"/>
    <w:rsid w:val="00EB5E77"/>
    <w:rsid w:val="00EB5FBC"/>
    <w:rsid w:val="00EB6240"/>
    <w:rsid w:val="00EB657C"/>
    <w:rsid w:val="00EB7393"/>
    <w:rsid w:val="00EB7705"/>
    <w:rsid w:val="00EB7D3E"/>
    <w:rsid w:val="00EB7E2A"/>
    <w:rsid w:val="00EB7ED7"/>
    <w:rsid w:val="00EC016A"/>
    <w:rsid w:val="00EC0258"/>
    <w:rsid w:val="00EC0267"/>
    <w:rsid w:val="00EC12FB"/>
    <w:rsid w:val="00EC13C4"/>
    <w:rsid w:val="00EC14F0"/>
    <w:rsid w:val="00EC15FD"/>
    <w:rsid w:val="00EC18B3"/>
    <w:rsid w:val="00EC1A2E"/>
    <w:rsid w:val="00EC263D"/>
    <w:rsid w:val="00EC267E"/>
    <w:rsid w:val="00EC2FB8"/>
    <w:rsid w:val="00EC3B79"/>
    <w:rsid w:val="00EC3B8D"/>
    <w:rsid w:val="00EC411D"/>
    <w:rsid w:val="00EC47FE"/>
    <w:rsid w:val="00EC4B8B"/>
    <w:rsid w:val="00EC54AB"/>
    <w:rsid w:val="00EC54D0"/>
    <w:rsid w:val="00EC5558"/>
    <w:rsid w:val="00EC56AD"/>
    <w:rsid w:val="00EC6197"/>
    <w:rsid w:val="00EC6FDC"/>
    <w:rsid w:val="00EC70E0"/>
    <w:rsid w:val="00EC7233"/>
    <w:rsid w:val="00EC7A63"/>
    <w:rsid w:val="00EC7B15"/>
    <w:rsid w:val="00EC7D4D"/>
    <w:rsid w:val="00ED0109"/>
    <w:rsid w:val="00ED0564"/>
    <w:rsid w:val="00ED08DA"/>
    <w:rsid w:val="00ED0EFD"/>
    <w:rsid w:val="00ED1056"/>
    <w:rsid w:val="00ED16B0"/>
    <w:rsid w:val="00ED1A2A"/>
    <w:rsid w:val="00ED1AA2"/>
    <w:rsid w:val="00ED1B75"/>
    <w:rsid w:val="00ED1D8F"/>
    <w:rsid w:val="00ED230C"/>
    <w:rsid w:val="00ED2507"/>
    <w:rsid w:val="00ED2D3B"/>
    <w:rsid w:val="00ED367B"/>
    <w:rsid w:val="00ED3936"/>
    <w:rsid w:val="00ED4447"/>
    <w:rsid w:val="00ED4662"/>
    <w:rsid w:val="00ED4967"/>
    <w:rsid w:val="00ED51F3"/>
    <w:rsid w:val="00ED5AED"/>
    <w:rsid w:val="00ED6546"/>
    <w:rsid w:val="00ED6D33"/>
    <w:rsid w:val="00ED71D2"/>
    <w:rsid w:val="00ED73A0"/>
    <w:rsid w:val="00ED73F4"/>
    <w:rsid w:val="00ED76EF"/>
    <w:rsid w:val="00EE0340"/>
    <w:rsid w:val="00EE083A"/>
    <w:rsid w:val="00EE0B1E"/>
    <w:rsid w:val="00EE166D"/>
    <w:rsid w:val="00EE16AA"/>
    <w:rsid w:val="00EE17E5"/>
    <w:rsid w:val="00EE1813"/>
    <w:rsid w:val="00EE1903"/>
    <w:rsid w:val="00EE1BC6"/>
    <w:rsid w:val="00EE1DE2"/>
    <w:rsid w:val="00EE2A8F"/>
    <w:rsid w:val="00EE2BD7"/>
    <w:rsid w:val="00EE3334"/>
    <w:rsid w:val="00EE345A"/>
    <w:rsid w:val="00EE396B"/>
    <w:rsid w:val="00EE4A46"/>
    <w:rsid w:val="00EE4C6B"/>
    <w:rsid w:val="00EE4E21"/>
    <w:rsid w:val="00EE4EFB"/>
    <w:rsid w:val="00EE5436"/>
    <w:rsid w:val="00EE589B"/>
    <w:rsid w:val="00EE5DBD"/>
    <w:rsid w:val="00EE5E58"/>
    <w:rsid w:val="00EE5E83"/>
    <w:rsid w:val="00EE6348"/>
    <w:rsid w:val="00EE720F"/>
    <w:rsid w:val="00EE72AA"/>
    <w:rsid w:val="00EE77B1"/>
    <w:rsid w:val="00EE7D80"/>
    <w:rsid w:val="00EF05A4"/>
    <w:rsid w:val="00EF0699"/>
    <w:rsid w:val="00EF0D7F"/>
    <w:rsid w:val="00EF1BF5"/>
    <w:rsid w:val="00EF1C5C"/>
    <w:rsid w:val="00EF1F14"/>
    <w:rsid w:val="00EF22AE"/>
    <w:rsid w:val="00EF22EB"/>
    <w:rsid w:val="00EF2600"/>
    <w:rsid w:val="00EF264C"/>
    <w:rsid w:val="00EF29A1"/>
    <w:rsid w:val="00EF2D7C"/>
    <w:rsid w:val="00EF3D09"/>
    <w:rsid w:val="00EF4296"/>
    <w:rsid w:val="00EF50CE"/>
    <w:rsid w:val="00EF546D"/>
    <w:rsid w:val="00EF5647"/>
    <w:rsid w:val="00EF5677"/>
    <w:rsid w:val="00EF567D"/>
    <w:rsid w:val="00EF5772"/>
    <w:rsid w:val="00EF5A17"/>
    <w:rsid w:val="00EF5CFA"/>
    <w:rsid w:val="00EF5F48"/>
    <w:rsid w:val="00EF6251"/>
    <w:rsid w:val="00EF68BF"/>
    <w:rsid w:val="00EF7049"/>
    <w:rsid w:val="00EF70C3"/>
    <w:rsid w:val="00EF73EB"/>
    <w:rsid w:val="00EF7BBB"/>
    <w:rsid w:val="00EF7CA1"/>
    <w:rsid w:val="00EF7D00"/>
    <w:rsid w:val="00EF7D0B"/>
    <w:rsid w:val="00EF7E48"/>
    <w:rsid w:val="00EF7F57"/>
    <w:rsid w:val="00F002EF"/>
    <w:rsid w:val="00F00327"/>
    <w:rsid w:val="00F00481"/>
    <w:rsid w:val="00F00923"/>
    <w:rsid w:val="00F010F3"/>
    <w:rsid w:val="00F01197"/>
    <w:rsid w:val="00F01FD2"/>
    <w:rsid w:val="00F03222"/>
    <w:rsid w:val="00F03298"/>
    <w:rsid w:val="00F03445"/>
    <w:rsid w:val="00F039A9"/>
    <w:rsid w:val="00F03E4E"/>
    <w:rsid w:val="00F04889"/>
    <w:rsid w:val="00F04A5D"/>
    <w:rsid w:val="00F0532D"/>
    <w:rsid w:val="00F05B0D"/>
    <w:rsid w:val="00F05C18"/>
    <w:rsid w:val="00F0654A"/>
    <w:rsid w:val="00F065E4"/>
    <w:rsid w:val="00F06BF7"/>
    <w:rsid w:val="00F06CB3"/>
    <w:rsid w:val="00F06D5E"/>
    <w:rsid w:val="00F06ECB"/>
    <w:rsid w:val="00F0713B"/>
    <w:rsid w:val="00F075F5"/>
    <w:rsid w:val="00F1001E"/>
    <w:rsid w:val="00F101F8"/>
    <w:rsid w:val="00F10386"/>
    <w:rsid w:val="00F11492"/>
    <w:rsid w:val="00F11584"/>
    <w:rsid w:val="00F116B3"/>
    <w:rsid w:val="00F117D3"/>
    <w:rsid w:val="00F119AF"/>
    <w:rsid w:val="00F11FC2"/>
    <w:rsid w:val="00F13062"/>
    <w:rsid w:val="00F13722"/>
    <w:rsid w:val="00F13871"/>
    <w:rsid w:val="00F13A1A"/>
    <w:rsid w:val="00F13C09"/>
    <w:rsid w:val="00F13D47"/>
    <w:rsid w:val="00F14045"/>
    <w:rsid w:val="00F1408B"/>
    <w:rsid w:val="00F14BF7"/>
    <w:rsid w:val="00F14E2C"/>
    <w:rsid w:val="00F15352"/>
    <w:rsid w:val="00F15CBD"/>
    <w:rsid w:val="00F15CE9"/>
    <w:rsid w:val="00F15CFC"/>
    <w:rsid w:val="00F1621A"/>
    <w:rsid w:val="00F1623D"/>
    <w:rsid w:val="00F16C03"/>
    <w:rsid w:val="00F17444"/>
    <w:rsid w:val="00F17655"/>
    <w:rsid w:val="00F2025A"/>
    <w:rsid w:val="00F204D0"/>
    <w:rsid w:val="00F2074A"/>
    <w:rsid w:val="00F21451"/>
    <w:rsid w:val="00F21AAA"/>
    <w:rsid w:val="00F21E08"/>
    <w:rsid w:val="00F224E2"/>
    <w:rsid w:val="00F2256A"/>
    <w:rsid w:val="00F22BCF"/>
    <w:rsid w:val="00F22FD5"/>
    <w:rsid w:val="00F23006"/>
    <w:rsid w:val="00F23B5A"/>
    <w:rsid w:val="00F24597"/>
    <w:rsid w:val="00F24837"/>
    <w:rsid w:val="00F24FA5"/>
    <w:rsid w:val="00F256AC"/>
    <w:rsid w:val="00F25B53"/>
    <w:rsid w:val="00F25E30"/>
    <w:rsid w:val="00F2617C"/>
    <w:rsid w:val="00F265DC"/>
    <w:rsid w:val="00F268E5"/>
    <w:rsid w:val="00F26A92"/>
    <w:rsid w:val="00F26C65"/>
    <w:rsid w:val="00F26F88"/>
    <w:rsid w:val="00F26FFD"/>
    <w:rsid w:val="00F270AC"/>
    <w:rsid w:val="00F2746E"/>
    <w:rsid w:val="00F278D4"/>
    <w:rsid w:val="00F278D5"/>
    <w:rsid w:val="00F30444"/>
    <w:rsid w:val="00F3047E"/>
    <w:rsid w:val="00F30697"/>
    <w:rsid w:val="00F30949"/>
    <w:rsid w:val="00F3134B"/>
    <w:rsid w:val="00F313C5"/>
    <w:rsid w:val="00F318A9"/>
    <w:rsid w:val="00F31C37"/>
    <w:rsid w:val="00F328E1"/>
    <w:rsid w:val="00F33122"/>
    <w:rsid w:val="00F33679"/>
    <w:rsid w:val="00F336C7"/>
    <w:rsid w:val="00F33A8D"/>
    <w:rsid w:val="00F33BB8"/>
    <w:rsid w:val="00F33F8A"/>
    <w:rsid w:val="00F34589"/>
    <w:rsid w:val="00F34E82"/>
    <w:rsid w:val="00F35790"/>
    <w:rsid w:val="00F35A16"/>
    <w:rsid w:val="00F35BAA"/>
    <w:rsid w:val="00F35BD7"/>
    <w:rsid w:val="00F35C0B"/>
    <w:rsid w:val="00F3611A"/>
    <w:rsid w:val="00F36603"/>
    <w:rsid w:val="00F36A6B"/>
    <w:rsid w:val="00F370F8"/>
    <w:rsid w:val="00F37491"/>
    <w:rsid w:val="00F37A22"/>
    <w:rsid w:val="00F37EC0"/>
    <w:rsid w:val="00F400A9"/>
    <w:rsid w:val="00F40899"/>
    <w:rsid w:val="00F40ADE"/>
    <w:rsid w:val="00F40CD4"/>
    <w:rsid w:val="00F40CF3"/>
    <w:rsid w:val="00F411C0"/>
    <w:rsid w:val="00F41F08"/>
    <w:rsid w:val="00F42431"/>
    <w:rsid w:val="00F426A0"/>
    <w:rsid w:val="00F4305D"/>
    <w:rsid w:val="00F43628"/>
    <w:rsid w:val="00F4368D"/>
    <w:rsid w:val="00F43A97"/>
    <w:rsid w:val="00F44150"/>
    <w:rsid w:val="00F4446B"/>
    <w:rsid w:val="00F44834"/>
    <w:rsid w:val="00F45BE0"/>
    <w:rsid w:val="00F45F97"/>
    <w:rsid w:val="00F46941"/>
    <w:rsid w:val="00F46C96"/>
    <w:rsid w:val="00F47314"/>
    <w:rsid w:val="00F4757C"/>
    <w:rsid w:val="00F504E9"/>
    <w:rsid w:val="00F50662"/>
    <w:rsid w:val="00F5075D"/>
    <w:rsid w:val="00F50AD9"/>
    <w:rsid w:val="00F51A4B"/>
    <w:rsid w:val="00F5228C"/>
    <w:rsid w:val="00F52EDD"/>
    <w:rsid w:val="00F536FD"/>
    <w:rsid w:val="00F53D86"/>
    <w:rsid w:val="00F53DE6"/>
    <w:rsid w:val="00F53F10"/>
    <w:rsid w:val="00F53FC6"/>
    <w:rsid w:val="00F54732"/>
    <w:rsid w:val="00F54738"/>
    <w:rsid w:val="00F54821"/>
    <w:rsid w:val="00F548AD"/>
    <w:rsid w:val="00F548BE"/>
    <w:rsid w:val="00F54BB0"/>
    <w:rsid w:val="00F54D94"/>
    <w:rsid w:val="00F54E85"/>
    <w:rsid w:val="00F554E5"/>
    <w:rsid w:val="00F55941"/>
    <w:rsid w:val="00F5647C"/>
    <w:rsid w:val="00F56973"/>
    <w:rsid w:val="00F570F2"/>
    <w:rsid w:val="00F5741D"/>
    <w:rsid w:val="00F603C9"/>
    <w:rsid w:val="00F60684"/>
    <w:rsid w:val="00F6071E"/>
    <w:rsid w:val="00F6089C"/>
    <w:rsid w:val="00F609E4"/>
    <w:rsid w:val="00F60ACD"/>
    <w:rsid w:val="00F60D84"/>
    <w:rsid w:val="00F614CC"/>
    <w:rsid w:val="00F61A63"/>
    <w:rsid w:val="00F61A68"/>
    <w:rsid w:val="00F62060"/>
    <w:rsid w:val="00F6232A"/>
    <w:rsid w:val="00F6282D"/>
    <w:rsid w:val="00F62CA1"/>
    <w:rsid w:val="00F63200"/>
    <w:rsid w:val="00F6328D"/>
    <w:rsid w:val="00F63474"/>
    <w:rsid w:val="00F63A23"/>
    <w:rsid w:val="00F6413A"/>
    <w:rsid w:val="00F6428A"/>
    <w:rsid w:val="00F64BF4"/>
    <w:rsid w:val="00F64D22"/>
    <w:rsid w:val="00F64EEA"/>
    <w:rsid w:val="00F64F1F"/>
    <w:rsid w:val="00F64F66"/>
    <w:rsid w:val="00F6604A"/>
    <w:rsid w:val="00F66086"/>
    <w:rsid w:val="00F66421"/>
    <w:rsid w:val="00F664FC"/>
    <w:rsid w:val="00F665B1"/>
    <w:rsid w:val="00F6671D"/>
    <w:rsid w:val="00F667D8"/>
    <w:rsid w:val="00F671A0"/>
    <w:rsid w:val="00F67A48"/>
    <w:rsid w:val="00F71624"/>
    <w:rsid w:val="00F71B1A"/>
    <w:rsid w:val="00F71C3B"/>
    <w:rsid w:val="00F726FB"/>
    <w:rsid w:val="00F72EA1"/>
    <w:rsid w:val="00F732EE"/>
    <w:rsid w:val="00F7336B"/>
    <w:rsid w:val="00F7364D"/>
    <w:rsid w:val="00F73D10"/>
    <w:rsid w:val="00F740E1"/>
    <w:rsid w:val="00F747B4"/>
    <w:rsid w:val="00F74E91"/>
    <w:rsid w:val="00F7518B"/>
    <w:rsid w:val="00F755FF"/>
    <w:rsid w:val="00F7594E"/>
    <w:rsid w:val="00F760A3"/>
    <w:rsid w:val="00F76732"/>
    <w:rsid w:val="00F76757"/>
    <w:rsid w:val="00F76955"/>
    <w:rsid w:val="00F76E10"/>
    <w:rsid w:val="00F76E92"/>
    <w:rsid w:val="00F76F8B"/>
    <w:rsid w:val="00F77201"/>
    <w:rsid w:val="00F77ACD"/>
    <w:rsid w:val="00F77FF0"/>
    <w:rsid w:val="00F8023C"/>
    <w:rsid w:val="00F80341"/>
    <w:rsid w:val="00F805F6"/>
    <w:rsid w:val="00F80630"/>
    <w:rsid w:val="00F80FC4"/>
    <w:rsid w:val="00F811A9"/>
    <w:rsid w:val="00F816C4"/>
    <w:rsid w:val="00F8197B"/>
    <w:rsid w:val="00F8287F"/>
    <w:rsid w:val="00F82BF6"/>
    <w:rsid w:val="00F82D06"/>
    <w:rsid w:val="00F82D6F"/>
    <w:rsid w:val="00F83222"/>
    <w:rsid w:val="00F83C2C"/>
    <w:rsid w:val="00F83C49"/>
    <w:rsid w:val="00F83DD5"/>
    <w:rsid w:val="00F83EBA"/>
    <w:rsid w:val="00F84266"/>
    <w:rsid w:val="00F842F0"/>
    <w:rsid w:val="00F842F8"/>
    <w:rsid w:val="00F84914"/>
    <w:rsid w:val="00F8495D"/>
    <w:rsid w:val="00F84FA1"/>
    <w:rsid w:val="00F85084"/>
    <w:rsid w:val="00F856A8"/>
    <w:rsid w:val="00F85836"/>
    <w:rsid w:val="00F85AA7"/>
    <w:rsid w:val="00F85F9F"/>
    <w:rsid w:val="00F86645"/>
    <w:rsid w:val="00F8698F"/>
    <w:rsid w:val="00F878B4"/>
    <w:rsid w:val="00F87E2D"/>
    <w:rsid w:val="00F87F77"/>
    <w:rsid w:val="00F9022D"/>
    <w:rsid w:val="00F90976"/>
    <w:rsid w:val="00F90B76"/>
    <w:rsid w:val="00F9141E"/>
    <w:rsid w:val="00F91720"/>
    <w:rsid w:val="00F919F3"/>
    <w:rsid w:val="00F91BB2"/>
    <w:rsid w:val="00F920BF"/>
    <w:rsid w:val="00F9239F"/>
    <w:rsid w:val="00F92D67"/>
    <w:rsid w:val="00F92EE0"/>
    <w:rsid w:val="00F93284"/>
    <w:rsid w:val="00F933C1"/>
    <w:rsid w:val="00F934C4"/>
    <w:rsid w:val="00F93650"/>
    <w:rsid w:val="00F93895"/>
    <w:rsid w:val="00F944EF"/>
    <w:rsid w:val="00F9489D"/>
    <w:rsid w:val="00F94A8B"/>
    <w:rsid w:val="00F94ED1"/>
    <w:rsid w:val="00F95496"/>
    <w:rsid w:val="00F954E1"/>
    <w:rsid w:val="00F95D78"/>
    <w:rsid w:val="00F961AD"/>
    <w:rsid w:val="00F96228"/>
    <w:rsid w:val="00F96490"/>
    <w:rsid w:val="00F96C6A"/>
    <w:rsid w:val="00F971CE"/>
    <w:rsid w:val="00F974D1"/>
    <w:rsid w:val="00F97523"/>
    <w:rsid w:val="00F97611"/>
    <w:rsid w:val="00F97900"/>
    <w:rsid w:val="00F97948"/>
    <w:rsid w:val="00F97D4A"/>
    <w:rsid w:val="00F97F8C"/>
    <w:rsid w:val="00FA0901"/>
    <w:rsid w:val="00FA0A25"/>
    <w:rsid w:val="00FA0F70"/>
    <w:rsid w:val="00FA1244"/>
    <w:rsid w:val="00FA1625"/>
    <w:rsid w:val="00FA19B3"/>
    <w:rsid w:val="00FA1F8D"/>
    <w:rsid w:val="00FA224B"/>
    <w:rsid w:val="00FA25F5"/>
    <w:rsid w:val="00FA290E"/>
    <w:rsid w:val="00FA2D0F"/>
    <w:rsid w:val="00FA317C"/>
    <w:rsid w:val="00FA31D8"/>
    <w:rsid w:val="00FA37CF"/>
    <w:rsid w:val="00FA3ECB"/>
    <w:rsid w:val="00FA3FB1"/>
    <w:rsid w:val="00FA4634"/>
    <w:rsid w:val="00FA4713"/>
    <w:rsid w:val="00FA4949"/>
    <w:rsid w:val="00FA4B3B"/>
    <w:rsid w:val="00FA4B98"/>
    <w:rsid w:val="00FA4C45"/>
    <w:rsid w:val="00FA529F"/>
    <w:rsid w:val="00FA5721"/>
    <w:rsid w:val="00FA5837"/>
    <w:rsid w:val="00FA5F38"/>
    <w:rsid w:val="00FA6204"/>
    <w:rsid w:val="00FA662B"/>
    <w:rsid w:val="00FA77A9"/>
    <w:rsid w:val="00FA780A"/>
    <w:rsid w:val="00FA797C"/>
    <w:rsid w:val="00FA79B1"/>
    <w:rsid w:val="00FA7A1C"/>
    <w:rsid w:val="00FA7E14"/>
    <w:rsid w:val="00FB0895"/>
    <w:rsid w:val="00FB23BC"/>
    <w:rsid w:val="00FB2625"/>
    <w:rsid w:val="00FB2BD1"/>
    <w:rsid w:val="00FB2FB6"/>
    <w:rsid w:val="00FB3444"/>
    <w:rsid w:val="00FB3B2B"/>
    <w:rsid w:val="00FB3C88"/>
    <w:rsid w:val="00FB4439"/>
    <w:rsid w:val="00FB4C92"/>
    <w:rsid w:val="00FB4D0D"/>
    <w:rsid w:val="00FB589E"/>
    <w:rsid w:val="00FB58DF"/>
    <w:rsid w:val="00FB5900"/>
    <w:rsid w:val="00FB5D2D"/>
    <w:rsid w:val="00FB5EBC"/>
    <w:rsid w:val="00FB6687"/>
    <w:rsid w:val="00FB6974"/>
    <w:rsid w:val="00FB71C1"/>
    <w:rsid w:val="00FB771C"/>
    <w:rsid w:val="00FB7FF6"/>
    <w:rsid w:val="00FC014C"/>
    <w:rsid w:val="00FC02F9"/>
    <w:rsid w:val="00FC099B"/>
    <w:rsid w:val="00FC1331"/>
    <w:rsid w:val="00FC189A"/>
    <w:rsid w:val="00FC1A79"/>
    <w:rsid w:val="00FC1C3F"/>
    <w:rsid w:val="00FC1C7D"/>
    <w:rsid w:val="00FC1F59"/>
    <w:rsid w:val="00FC1FAE"/>
    <w:rsid w:val="00FC2240"/>
    <w:rsid w:val="00FC2A45"/>
    <w:rsid w:val="00FC2C03"/>
    <w:rsid w:val="00FC30D0"/>
    <w:rsid w:val="00FC3654"/>
    <w:rsid w:val="00FC3E27"/>
    <w:rsid w:val="00FC41AC"/>
    <w:rsid w:val="00FC4239"/>
    <w:rsid w:val="00FC464B"/>
    <w:rsid w:val="00FC4752"/>
    <w:rsid w:val="00FC492D"/>
    <w:rsid w:val="00FC538D"/>
    <w:rsid w:val="00FC5FBE"/>
    <w:rsid w:val="00FC6063"/>
    <w:rsid w:val="00FC645A"/>
    <w:rsid w:val="00FC7326"/>
    <w:rsid w:val="00FC76CB"/>
    <w:rsid w:val="00FC7CED"/>
    <w:rsid w:val="00FC7D77"/>
    <w:rsid w:val="00FD034B"/>
    <w:rsid w:val="00FD077D"/>
    <w:rsid w:val="00FD07F6"/>
    <w:rsid w:val="00FD07FF"/>
    <w:rsid w:val="00FD1628"/>
    <w:rsid w:val="00FD208E"/>
    <w:rsid w:val="00FD2284"/>
    <w:rsid w:val="00FD3058"/>
    <w:rsid w:val="00FD3597"/>
    <w:rsid w:val="00FD4498"/>
    <w:rsid w:val="00FD48A4"/>
    <w:rsid w:val="00FD4E23"/>
    <w:rsid w:val="00FD50B2"/>
    <w:rsid w:val="00FD5683"/>
    <w:rsid w:val="00FD592F"/>
    <w:rsid w:val="00FD6171"/>
    <w:rsid w:val="00FD66BB"/>
    <w:rsid w:val="00FD67A0"/>
    <w:rsid w:val="00FD6815"/>
    <w:rsid w:val="00FD6876"/>
    <w:rsid w:val="00FD6917"/>
    <w:rsid w:val="00FD6C16"/>
    <w:rsid w:val="00FD6C84"/>
    <w:rsid w:val="00FD70E1"/>
    <w:rsid w:val="00FD7280"/>
    <w:rsid w:val="00FD794C"/>
    <w:rsid w:val="00FE0654"/>
    <w:rsid w:val="00FE067F"/>
    <w:rsid w:val="00FE0AF9"/>
    <w:rsid w:val="00FE0C01"/>
    <w:rsid w:val="00FE114D"/>
    <w:rsid w:val="00FE154F"/>
    <w:rsid w:val="00FE1812"/>
    <w:rsid w:val="00FE1A6E"/>
    <w:rsid w:val="00FE1C8B"/>
    <w:rsid w:val="00FE204E"/>
    <w:rsid w:val="00FE226E"/>
    <w:rsid w:val="00FE2CDE"/>
    <w:rsid w:val="00FE4234"/>
    <w:rsid w:val="00FE488F"/>
    <w:rsid w:val="00FE4DA9"/>
    <w:rsid w:val="00FE5246"/>
    <w:rsid w:val="00FE53FE"/>
    <w:rsid w:val="00FE57AC"/>
    <w:rsid w:val="00FE57DF"/>
    <w:rsid w:val="00FE5DFD"/>
    <w:rsid w:val="00FE5E61"/>
    <w:rsid w:val="00FE6C6E"/>
    <w:rsid w:val="00FE6E23"/>
    <w:rsid w:val="00FE766B"/>
    <w:rsid w:val="00FE7DB0"/>
    <w:rsid w:val="00FF0529"/>
    <w:rsid w:val="00FF0B20"/>
    <w:rsid w:val="00FF0CCF"/>
    <w:rsid w:val="00FF221C"/>
    <w:rsid w:val="00FF2354"/>
    <w:rsid w:val="00FF2A94"/>
    <w:rsid w:val="00FF30E0"/>
    <w:rsid w:val="00FF388D"/>
    <w:rsid w:val="00FF3D02"/>
    <w:rsid w:val="00FF3D45"/>
    <w:rsid w:val="00FF4255"/>
    <w:rsid w:val="00FF460D"/>
    <w:rsid w:val="00FF4966"/>
    <w:rsid w:val="00FF4BF4"/>
    <w:rsid w:val="00FF5093"/>
    <w:rsid w:val="00FF5330"/>
    <w:rsid w:val="00FF549B"/>
    <w:rsid w:val="00FF604E"/>
    <w:rsid w:val="00FF6205"/>
    <w:rsid w:val="00FF66E9"/>
    <w:rsid w:val="00FF68EF"/>
    <w:rsid w:val="00FF6923"/>
    <w:rsid w:val="00FF6C1D"/>
    <w:rsid w:val="00FF6F5D"/>
    <w:rsid w:val="00FF7F4B"/>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CF0CB33-6DEC-44D8-AF42-D102C14D6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C57C4"/>
    <w:pPr>
      <w:spacing w:before="120" w:after="120" w:line="360" w:lineRule="auto"/>
      <w:jc w:val="both"/>
    </w:pPr>
    <w:rPr>
      <w:rFonts w:ascii="Calibri Light" w:hAnsi="Calibri Light"/>
      <w:sz w:val="22"/>
      <w:szCs w:val="22"/>
      <w:lang w:eastAsia="en-US"/>
    </w:rPr>
  </w:style>
  <w:style w:type="paragraph" w:styleId="Nagwek1">
    <w:name w:val="heading 1"/>
    <w:basedOn w:val="Normalny"/>
    <w:next w:val="Nagwek2"/>
    <w:link w:val="Nagwek1Znak"/>
    <w:uiPriority w:val="9"/>
    <w:qFormat/>
    <w:rsid w:val="00FE57AC"/>
    <w:pPr>
      <w:keepNext/>
      <w:keepLines/>
      <w:numPr>
        <w:numId w:val="3"/>
      </w:numPr>
      <w:spacing w:before="480" w:after="240" w:line="240" w:lineRule="auto"/>
      <w:jc w:val="left"/>
      <w:outlineLvl w:val="0"/>
    </w:pPr>
    <w:rPr>
      <w:rFonts w:eastAsiaTheme="majorEastAsia" w:cstheme="majorBidi"/>
      <w:b/>
      <w:bCs/>
      <w:color w:val="44546A" w:themeColor="text2"/>
      <w:sz w:val="36"/>
      <w:szCs w:val="36"/>
    </w:rPr>
  </w:style>
  <w:style w:type="paragraph" w:styleId="Nagwek2">
    <w:name w:val="heading 2"/>
    <w:basedOn w:val="Normalny"/>
    <w:next w:val="Normalny"/>
    <w:link w:val="Nagwek2Znak"/>
    <w:uiPriority w:val="9"/>
    <w:unhideWhenUsed/>
    <w:qFormat/>
    <w:rsid w:val="005D18C4"/>
    <w:pPr>
      <w:keepNext/>
      <w:numPr>
        <w:ilvl w:val="1"/>
        <w:numId w:val="3"/>
      </w:numPr>
      <w:spacing w:before="360" w:line="240" w:lineRule="auto"/>
      <w:jc w:val="left"/>
      <w:outlineLvl w:val="1"/>
    </w:pPr>
    <w:rPr>
      <w:rFonts w:eastAsiaTheme="majorEastAsia" w:cstheme="majorBidi"/>
      <w:b/>
    </w:rPr>
  </w:style>
  <w:style w:type="paragraph" w:styleId="Nagwek3">
    <w:name w:val="heading 3"/>
    <w:basedOn w:val="Normalny"/>
    <w:next w:val="Normalny"/>
    <w:link w:val="Nagwek3Znak"/>
    <w:uiPriority w:val="9"/>
    <w:unhideWhenUsed/>
    <w:qFormat/>
    <w:rsid w:val="005D18C4"/>
    <w:pPr>
      <w:keepNext/>
      <w:numPr>
        <w:ilvl w:val="2"/>
        <w:numId w:val="3"/>
      </w:numPr>
      <w:spacing w:line="240" w:lineRule="auto"/>
      <w:jc w:val="left"/>
      <w:outlineLvl w:val="2"/>
    </w:pPr>
    <w:rPr>
      <w:rFonts w:asciiTheme="minorHAnsi" w:eastAsiaTheme="majorEastAsia" w:hAnsiTheme="minorHAnsi" w:cstheme="minorHAnsi"/>
      <w:i/>
    </w:rPr>
  </w:style>
  <w:style w:type="paragraph" w:styleId="Nagwek4">
    <w:name w:val="heading 4"/>
    <w:basedOn w:val="Normalny"/>
    <w:link w:val="Nagwek4Znak"/>
    <w:uiPriority w:val="9"/>
    <w:rsid w:val="00370FA1"/>
    <w:pPr>
      <w:numPr>
        <w:ilvl w:val="3"/>
        <w:numId w:val="3"/>
      </w:numPr>
      <w:spacing w:before="100" w:beforeAutospacing="1" w:after="100" w:afterAutospacing="1" w:line="240" w:lineRule="auto"/>
      <w:outlineLvl w:val="3"/>
    </w:pPr>
    <w:rPr>
      <w:rFonts w:ascii="Times New Roman" w:hAnsi="Times New Roman"/>
      <w:b/>
      <w:bCs/>
      <w:sz w:val="24"/>
      <w:szCs w:val="24"/>
      <w:lang w:eastAsia="pl-PL"/>
    </w:rPr>
  </w:style>
  <w:style w:type="paragraph" w:styleId="Nagwek5">
    <w:name w:val="heading 5"/>
    <w:basedOn w:val="Normalny"/>
    <w:next w:val="Normalny"/>
    <w:link w:val="Nagwek5Znak"/>
    <w:uiPriority w:val="9"/>
    <w:unhideWhenUsed/>
    <w:qFormat/>
    <w:rsid w:val="005D18C4"/>
    <w:pPr>
      <w:keepNext/>
      <w:keepLines/>
      <w:numPr>
        <w:ilvl w:val="4"/>
        <w:numId w:val="3"/>
      </w:numPr>
      <w:spacing w:before="200" w:after="0"/>
      <w:outlineLvl w:val="4"/>
    </w:pPr>
    <w:rPr>
      <w:rFonts w:asciiTheme="majorHAnsi" w:eastAsiaTheme="majorEastAsia" w:hAnsiTheme="majorHAnsi" w:cstheme="majorBidi"/>
      <w:color w:val="1F4D78" w:themeColor="accent1" w:themeShade="7F"/>
    </w:rPr>
  </w:style>
  <w:style w:type="paragraph" w:styleId="Nagwek6">
    <w:name w:val="heading 6"/>
    <w:basedOn w:val="Normalny"/>
    <w:next w:val="Normalny"/>
    <w:link w:val="Nagwek6Znak"/>
    <w:uiPriority w:val="9"/>
    <w:unhideWhenUsed/>
    <w:qFormat/>
    <w:rsid w:val="005D18C4"/>
    <w:pPr>
      <w:keepNext/>
      <w:keepLines/>
      <w:numPr>
        <w:ilvl w:val="5"/>
        <w:numId w:val="3"/>
      </w:numPr>
      <w:spacing w:before="200" w:after="0"/>
      <w:outlineLvl w:val="5"/>
    </w:pPr>
    <w:rPr>
      <w:rFonts w:asciiTheme="majorHAnsi" w:eastAsiaTheme="majorEastAsia" w:hAnsiTheme="majorHAnsi" w:cstheme="majorBidi"/>
      <w:i/>
      <w:iCs/>
      <w:color w:val="1F4D78" w:themeColor="accent1" w:themeShade="7F"/>
    </w:rPr>
  </w:style>
  <w:style w:type="paragraph" w:styleId="Nagwek7">
    <w:name w:val="heading 7"/>
    <w:basedOn w:val="Normalny"/>
    <w:next w:val="Normalny"/>
    <w:link w:val="Nagwek7Znak"/>
    <w:uiPriority w:val="9"/>
    <w:semiHidden/>
    <w:unhideWhenUsed/>
    <w:qFormat/>
    <w:rsid w:val="005D18C4"/>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5D18C4"/>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5D18C4"/>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2F6B16"/>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2F6B16"/>
    <w:rPr>
      <w:rFonts w:cs="Times New Roman"/>
    </w:rPr>
  </w:style>
  <w:style w:type="paragraph" w:styleId="Stopka">
    <w:name w:val="footer"/>
    <w:basedOn w:val="Normalny"/>
    <w:link w:val="StopkaZnak"/>
    <w:uiPriority w:val="99"/>
    <w:unhideWhenUsed/>
    <w:rsid w:val="002F6B16"/>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2F6B16"/>
    <w:rPr>
      <w:rFonts w:cs="Times New Roman"/>
    </w:rPr>
  </w:style>
  <w:style w:type="paragraph" w:styleId="Tekstdymka">
    <w:name w:val="Balloon Text"/>
    <w:basedOn w:val="Normalny"/>
    <w:link w:val="TekstdymkaZnak"/>
    <w:uiPriority w:val="99"/>
    <w:semiHidden/>
    <w:unhideWhenUsed/>
    <w:rsid w:val="002F6B1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2F6B16"/>
    <w:rPr>
      <w:rFonts w:ascii="Tahoma" w:hAnsi="Tahoma" w:cs="Tahoma"/>
      <w:sz w:val="16"/>
      <w:szCs w:val="16"/>
    </w:rPr>
  </w:style>
  <w:style w:type="table" w:styleId="Tabela-Siatka">
    <w:name w:val="Table Grid"/>
    <w:basedOn w:val="Standardowy"/>
    <w:uiPriority w:val="39"/>
    <w:rsid w:val="007F3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omylnaczcionkaakapitu"/>
    <w:rsid w:val="000E031B"/>
  </w:style>
  <w:style w:type="paragraph" w:styleId="Tytu">
    <w:name w:val="Title"/>
    <w:basedOn w:val="Normalny"/>
    <w:next w:val="Podtytu"/>
    <w:link w:val="TytuZnak"/>
    <w:qFormat/>
    <w:rsid w:val="005D18C4"/>
    <w:pPr>
      <w:spacing w:before="480" w:after="1200"/>
      <w:contextualSpacing/>
      <w:jc w:val="center"/>
      <w:outlineLvl w:val="0"/>
    </w:pPr>
    <w:rPr>
      <w:rFonts w:eastAsiaTheme="majorEastAsia" w:cstheme="majorBidi"/>
      <w:b/>
      <w:smallCaps/>
      <w:sz w:val="96"/>
      <w:szCs w:val="96"/>
    </w:rPr>
  </w:style>
  <w:style w:type="character" w:customStyle="1" w:styleId="TytuZnak">
    <w:name w:val="Tytuł Znak"/>
    <w:basedOn w:val="Domylnaczcionkaakapitu"/>
    <w:link w:val="Tytu"/>
    <w:uiPriority w:val="10"/>
    <w:rsid w:val="005D18C4"/>
    <w:rPr>
      <w:rFonts w:eastAsiaTheme="majorEastAsia" w:cstheme="majorBidi"/>
      <w:b/>
      <w:smallCaps/>
      <w:sz w:val="96"/>
      <w:szCs w:val="96"/>
      <w:lang w:eastAsia="en-US"/>
    </w:rPr>
  </w:style>
  <w:style w:type="character" w:customStyle="1" w:styleId="Nagwek1Znak">
    <w:name w:val="Nagłówek 1 Znak"/>
    <w:basedOn w:val="Domylnaczcionkaakapitu"/>
    <w:link w:val="Nagwek1"/>
    <w:uiPriority w:val="9"/>
    <w:rsid w:val="00FE57AC"/>
    <w:rPr>
      <w:rFonts w:ascii="Calibri Light" w:eastAsiaTheme="majorEastAsia" w:hAnsi="Calibri Light" w:cstheme="majorBidi"/>
      <w:b/>
      <w:bCs/>
      <w:color w:val="44546A" w:themeColor="text2"/>
      <w:sz w:val="36"/>
      <w:szCs w:val="36"/>
      <w:lang w:eastAsia="en-US"/>
    </w:rPr>
  </w:style>
  <w:style w:type="character" w:styleId="Pogrubienie">
    <w:name w:val="Strong"/>
    <w:basedOn w:val="Domylnaczcionkaakapitu"/>
    <w:uiPriority w:val="22"/>
    <w:qFormat/>
    <w:rsid w:val="003E336F"/>
    <w:rPr>
      <w:b/>
      <w:bCs/>
    </w:rPr>
  </w:style>
  <w:style w:type="character" w:styleId="Uwydatnienie">
    <w:name w:val="Emphasis"/>
    <w:basedOn w:val="Domylnaczcionkaakapitu"/>
    <w:uiPriority w:val="20"/>
    <w:qFormat/>
    <w:rsid w:val="003E336F"/>
    <w:rPr>
      <w:i/>
      <w:iCs/>
    </w:rPr>
  </w:style>
  <w:style w:type="character" w:styleId="Tytuksiki">
    <w:name w:val="Book Title"/>
    <w:uiPriority w:val="33"/>
    <w:qFormat/>
    <w:rsid w:val="005D18C4"/>
    <w:rPr>
      <w:rFonts w:asciiTheme="majorHAnsi" w:eastAsiaTheme="majorEastAsia" w:hAnsiTheme="majorHAnsi" w:cstheme="majorBidi"/>
      <w:b/>
      <w:bCs/>
      <w:smallCaps/>
      <w:color w:val="323E4F" w:themeColor="text2" w:themeShade="BF"/>
      <w:spacing w:val="10"/>
      <w:u w:val="single"/>
    </w:rPr>
  </w:style>
  <w:style w:type="character" w:styleId="Wyrnieniedelikatne">
    <w:name w:val="Subtle Emphasis"/>
    <w:basedOn w:val="Domylnaczcionkaakapitu"/>
    <w:uiPriority w:val="19"/>
    <w:qFormat/>
    <w:rsid w:val="002B43CD"/>
    <w:rPr>
      <w:rFonts w:ascii="Calibri Light" w:hAnsi="Calibri Light"/>
      <w:b/>
      <w:i w:val="0"/>
      <w:iCs/>
      <w:color w:val="auto"/>
      <w:sz w:val="22"/>
      <w:bdr w:val="single" w:sz="24" w:space="0" w:color="BDD6EE" w:themeColor="accent1" w:themeTint="66"/>
      <w:shd w:val="clear" w:color="auto" w:fill="auto"/>
    </w:rPr>
  </w:style>
  <w:style w:type="paragraph" w:styleId="Bezodstpw">
    <w:name w:val="No Spacing"/>
    <w:link w:val="BezodstpwZnak"/>
    <w:uiPriority w:val="1"/>
    <w:qFormat/>
    <w:rsid w:val="005D18C4"/>
    <w:pPr>
      <w:spacing w:line="276" w:lineRule="auto"/>
      <w:jc w:val="both"/>
    </w:pPr>
    <w:rPr>
      <w:sz w:val="22"/>
      <w:szCs w:val="22"/>
      <w:lang w:eastAsia="en-US"/>
    </w:rPr>
  </w:style>
  <w:style w:type="character" w:customStyle="1" w:styleId="Nagwek2Znak">
    <w:name w:val="Nagłówek 2 Znak"/>
    <w:basedOn w:val="Domylnaczcionkaakapitu"/>
    <w:link w:val="Nagwek2"/>
    <w:uiPriority w:val="9"/>
    <w:rsid w:val="005D18C4"/>
    <w:rPr>
      <w:rFonts w:ascii="Calibri Light" w:eastAsiaTheme="majorEastAsia" w:hAnsi="Calibri Light" w:cstheme="majorBidi"/>
      <w:b/>
      <w:sz w:val="22"/>
      <w:szCs w:val="22"/>
      <w:lang w:eastAsia="en-US"/>
    </w:rPr>
  </w:style>
  <w:style w:type="paragraph" w:styleId="Akapitzlist">
    <w:name w:val="List Paragraph"/>
    <w:basedOn w:val="Normalny"/>
    <w:link w:val="AkapitzlistZnak"/>
    <w:uiPriority w:val="34"/>
    <w:qFormat/>
    <w:rsid w:val="00D4046B"/>
    <w:pPr>
      <w:ind w:left="720"/>
      <w:contextualSpacing/>
    </w:pPr>
  </w:style>
  <w:style w:type="paragraph" w:styleId="NormalnyWeb">
    <w:name w:val="Normal (Web)"/>
    <w:basedOn w:val="Normalny"/>
    <w:uiPriority w:val="99"/>
    <w:unhideWhenUsed/>
    <w:rsid w:val="000E2CA4"/>
    <w:pPr>
      <w:spacing w:before="100" w:beforeAutospacing="1" w:after="100" w:afterAutospacing="1" w:line="240" w:lineRule="auto"/>
    </w:pPr>
    <w:rPr>
      <w:rFonts w:ascii="Times New Roman" w:hAnsi="Times New Roman"/>
      <w:sz w:val="24"/>
      <w:szCs w:val="24"/>
      <w:lang w:eastAsia="pl-PL"/>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Tabela "/>
    <w:basedOn w:val="Normalny"/>
    <w:next w:val="Normalny"/>
    <w:link w:val="LegendaZnak1"/>
    <w:unhideWhenUsed/>
    <w:qFormat/>
    <w:rsid w:val="00211D5E"/>
    <w:pPr>
      <w:keepNext/>
      <w:spacing w:before="0" w:after="0" w:line="240" w:lineRule="auto"/>
      <w:jc w:val="center"/>
    </w:pPr>
    <w:rPr>
      <w:b/>
      <w:bCs/>
      <w:color w:val="000000" w:themeColor="text1"/>
      <w:sz w:val="18"/>
      <w:szCs w:val="18"/>
    </w:rPr>
  </w:style>
  <w:style w:type="character" w:customStyle="1" w:styleId="apple-converted-space">
    <w:name w:val="apple-converted-space"/>
    <w:basedOn w:val="Domylnaczcionkaakapitu"/>
    <w:rsid w:val="00BC65DA"/>
  </w:style>
  <w:style w:type="character" w:customStyle="1" w:styleId="Nagwek3Znak">
    <w:name w:val="Nagłówek 3 Znak"/>
    <w:basedOn w:val="Domylnaczcionkaakapitu"/>
    <w:link w:val="Nagwek3"/>
    <w:uiPriority w:val="9"/>
    <w:rsid w:val="005D18C4"/>
    <w:rPr>
      <w:rFonts w:asciiTheme="minorHAnsi" w:eastAsiaTheme="majorEastAsia" w:hAnsiTheme="minorHAnsi" w:cstheme="minorHAnsi"/>
      <w:i/>
      <w:sz w:val="22"/>
      <w:szCs w:val="22"/>
      <w:lang w:eastAsia="en-US"/>
    </w:rPr>
  </w:style>
  <w:style w:type="character" w:customStyle="1" w:styleId="Nagwek4Znak">
    <w:name w:val="Nagłówek 4 Znak"/>
    <w:basedOn w:val="Domylnaczcionkaakapitu"/>
    <w:link w:val="Nagwek4"/>
    <w:uiPriority w:val="9"/>
    <w:rsid w:val="00370FA1"/>
    <w:rPr>
      <w:rFonts w:ascii="Times New Roman" w:hAnsi="Times New Roman"/>
      <w:b/>
      <w:bCs/>
      <w:sz w:val="24"/>
      <w:szCs w:val="24"/>
    </w:rPr>
  </w:style>
  <w:style w:type="paragraph" w:styleId="Cytat">
    <w:name w:val="Quote"/>
    <w:basedOn w:val="Normalny"/>
    <w:next w:val="Normalny"/>
    <w:link w:val="CytatZnak"/>
    <w:uiPriority w:val="29"/>
    <w:qFormat/>
    <w:rsid w:val="005D18C4"/>
    <w:pPr>
      <w:jc w:val="center"/>
    </w:pPr>
    <w:rPr>
      <w:rFonts w:ascii="Cambria" w:hAnsi="Cambria"/>
    </w:rPr>
  </w:style>
  <w:style w:type="character" w:customStyle="1" w:styleId="CytatZnak">
    <w:name w:val="Cytat Znak"/>
    <w:basedOn w:val="Domylnaczcionkaakapitu"/>
    <w:link w:val="Cytat"/>
    <w:uiPriority w:val="29"/>
    <w:rsid w:val="005D18C4"/>
    <w:rPr>
      <w:rFonts w:ascii="Cambria" w:hAnsi="Cambria"/>
      <w:sz w:val="22"/>
      <w:szCs w:val="22"/>
      <w:lang w:eastAsia="en-US"/>
    </w:rPr>
  </w:style>
  <w:style w:type="paragraph" w:styleId="Podtytu">
    <w:name w:val="Subtitle"/>
    <w:basedOn w:val="Normalny"/>
    <w:next w:val="Normalny"/>
    <w:link w:val="PodtytuZnak"/>
    <w:qFormat/>
    <w:rsid w:val="005D18C4"/>
    <w:pPr>
      <w:spacing w:before="240" w:after="480"/>
      <w:jc w:val="center"/>
      <w:outlineLvl w:val="1"/>
    </w:pPr>
    <w:rPr>
      <w:rFonts w:eastAsiaTheme="majorEastAsia" w:cstheme="majorBidi"/>
      <w:sz w:val="36"/>
      <w:szCs w:val="36"/>
    </w:rPr>
  </w:style>
  <w:style w:type="character" w:customStyle="1" w:styleId="PodtytuZnak">
    <w:name w:val="Podtytuł Znak"/>
    <w:basedOn w:val="Domylnaczcionkaakapitu"/>
    <w:link w:val="Podtytu"/>
    <w:uiPriority w:val="11"/>
    <w:rsid w:val="005D18C4"/>
    <w:rPr>
      <w:rFonts w:eastAsiaTheme="majorEastAsia" w:cstheme="majorBidi"/>
      <w:sz w:val="36"/>
      <w:szCs w:val="36"/>
      <w:lang w:eastAsia="en-US"/>
    </w:rPr>
  </w:style>
  <w:style w:type="character" w:customStyle="1" w:styleId="BezodstpwZnak">
    <w:name w:val="Bez odstępów Znak"/>
    <w:basedOn w:val="Domylnaczcionkaakapitu"/>
    <w:link w:val="Bezodstpw"/>
    <w:uiPriority w:val="1"/>
    <w:rsid w:val="005D18C4"/>
    <w:rPr>
      <w:sz w:val="22"/>
      <w:szCs w:val="22"/>
      <w:lang w:eastAsia="en-US"/>
    </w:rPr>
  </w:style>
  <w:style w:type="paragraph" w:styleId="Cytatintensywny">
    <w:name w:val="Intense Quote"/>
    <w:basedOn w:val="Normalny"/>
    <w:next w:val="Normalny"/>
    <w:link w:val="CytatintensywnyZnak"/>
    <w:uiPriority w:val="30"/>
    <w:qFormat/>
    <w:rsid w:val="005D18C4"/>
    <w:pPr>
      <w:pBdr>
        <w:bottom w:val="single" w:sz="4" w:space="4" w:color="44546A" w:themeColor="text2"/>
      </w:pBdr>
      <w:spacing w:before="240" w:after="240"/>
      <w:ind w:left="907" w:right="907"/>
      <w:jc w:val="center"/>
    </w:pPr>
    <w:rPr>
      <w:rFonts w:eastAsiaTheme="majorEastAsia" w:cstheme="majorBidi"/>
      <w:b/>
      <w:bCs/>
      <w:i/>
      <w:iCs/>
      <w:color w:val="44546A" w:themeColor="text2"/>
    </w:rPr>
  </w:style>
  <w:style w:type="character" w:customStyle="1" w:styleId="CytatintensywnyZnak">
    <w:name w:val="Cytat intensywny Znak"/>
    <w:basedOn w:val="Domylnaczcionkaakapitu"/>
    <w:link w:val="Cytatintensywny"/>
    <w:uiPriority w:val="30"/>
    <w:rsid w:val="005D18C4"/>
    <w:rPr>
      <w:rFonts w:eastAsiaTheme="majorEastAsia" w:cstheme="majorBidi"/>
      <w:b/>
      <w:bCs/>
      <w:i/>
      <w:iCs/>
      <w:color w:val="44546A" w:themeColor="text2"/>
      <w:sz w:val="22"/>
      <w:szCs w:val="22"/>
      <w:lang w:eastAsia="en-US"/>
    </w:rPr>
  </w:style>
  <w:style w:type="character" w:styleId="Odwoanieintensywne">
    <w:name w:val="Intense Reference"/>
    <w:basedOn w:val="Domylnaczcionkaakapitu"/>
    <w:uiPriority w:val="32"/>
    <w:qFormat/>
    <w:rsid w:val="005D18C4"/>
    <w:rPr>
      <w:b/>
      <w:bCs/>
      <w:smallCaps/>
      <w:color w:val="ED7D31" w:themeColor="accent2"/>
      <w:spacing w:val="5"/>
      <w:u w:val="single"/>
    </w:rPr>
  </w:style>
  <w:style w:type="paragraph" w:styleId="Nagwekspisutreci">
    <w:name w:val="TOC Heading"/>
    <w:basedOn w:val="Nagwek1"/>
    <w:next w:val="Normalny"/>
    <w:uiPriority w:val="39"/>
    <w:unhideWhenUsed/>
    <w:qFormat/>
    <w:rsid w:val="005D18C4"/>
    <w:pPr>
      <w:spacing w:after="0" w:line="276" w:lineRule="auto"/>
      <w:outlineLvl w:val="9"/>
    </w:pPr>
    <w:rPr>
      <w:rFonts w:asciiTheme="majorHAnsi" w:hAnsiTheme="majorHAnsi"/>
      <w:b w:val="0"/>
      <w:color w:val="2E74B5" w:themeColor="accent1" w:themeShade="BF"/>
      <w:sz w:val="28"/>
      <w:szCs w:val="28"/>
    </w:rPr>
  </w:style>
  <w:style w:type="paragraph" w:customStyle="1" w:styleId="punkty">
    <w:name w:val="punkty"/>
    <w:basedOn w:val="Akapitzlist"/>
    <w:link w:val="punktyZnak"/>
    <w:qFormat/>
    <w:rsid w:val="005D18C4"/>
    <w:pPr>
      <w:numPr>
        <w:numId w:val="1"/>
      </w:numPr>
      <w:contextualSpacing w:val="0"/>
      <w:outlineLvl w:val="4"/>
    </w:pPr>
    <w:rPr>
      <w:rFonts w:ascii="Cambria" w:hAnsi="Cambria" w:cstheme="minorHAnsi"/>
    </w:rPr>
  </w:style>
  <w:style w:type="character" w:customStyle="1" w:styleId="punktyZnak">
    <w:name w:val="punkty Znak"/>
    <w:basedOn w:val="Domylnaczcionkaakapitu"/>
    <w:link w:val="punkty"/>
    <w:rsid w:val="005D18C4"/>
    <w:rPr>
      <w:rFonts w:ascii="Cambria" w:hAnsi="Cambria" w:cstheme="minorHAnsi"/>
      <w:sz w:val="22"/>
      <w:szCs w:val="22"/>
      <w:lang w:eastAsia="en-US"/>
    </w:rPr>
  </w:style>
  <w:style w:type="paragraph" w:customStyle="1" w:styleId="Listabezodstpw">
    <w:name w:val="Lista bez odstępów"/>
    <w:basedOn w:val="punkty"/>
    <w:link w:val="ListabezodstpwZnak"/>
    <w:qFormat/>
    <w:rsid w:val="005D18C4"/>
    <w:pPr>
      <w:numPr>
        <w:numId w:val="0"/>
      </w:numPr>
      <w:contextualSpacing/>
    </w:pPr>
  </w:style>
  <w:style w:type="character" w:customStyle="1" w:styleId="ListabezodstpwZnak">
    <w:name w:val="Lista bez odstępów Znak"/>
    <w:basedOn w:val="punktyZnak"/>
    <w:link w:val="Listabezodstpw"/>
    <w:rsid w:val="005D18C4"/>
    <w:rPr>
      <w:rFonts w:ascii="Cambria" w:hAnsi="Cambria" w:cstheme="minorHAnsi"/>
      <w:sz w:val="22"/>
      <w:szCs w:val="22"/>
      <w:lang w:eastAsia="en-US"/>
    </w:rPr>
  </w:style>
  <w:style w:type="paragraph" w:customStyle="1" w:styleId="ListaCDE">
    <w:name w:val="Lista CDE"/>
    <w:basedOn w:val="Listabezodstpw"/>
    <w:link w:val="ListaCDEZnak"/>
    <w:rsid w:val="005A1663"/>
    <w:pPr>
      <w:numPr>
        <w:numId w:val="6"/>
      </w:numPr>
    </w:pPr>
    <w:rPr>
      <w:rFonts w:ascii="Calibri Light" w:hAnsi="Calibri Light"/>
    </w:rPr>
  </w:style>
  <w:style w:type="character" w:customStyle="1" w:styleId="ListaCDEZnak">
    <w:name w:val="Lista CDE Znak"/>
    <w:basedOn w:val="ListabezodstpwZnak"/>
    <w:link w:val="ListaCDE"/>
    <w:rsid w:val="00B33923"/>
    <w:rPr>
      <w:rFonts w:ascii="Calibri Light" w:hAnsi="Calibri Light" w:cstheme="minorHAnsi"/>
      <w:sz w:val="22"/>
      <w:szCs w:val="22"/>
      <w:lang w:eastAsia="en-US"/>
    </w:rPr>
  </w:style>
  <w:style w:type="paragraph" w:customStyle="1" w:styleId="litery">
    <w:name w:val="litery"/>
    <w:basedOn w:val="ListaCDE"/>
    <w:link w:val="literyZnak"/>
    <w:qFormat/>
    <w:rsid w:val="005D18C4"/>
    <w:pPr>
      <w:numPr>
        <w:numId w:val="2"/>
      </w:numPr>
      <w:contextualSpacing w:val="0"/>
      <w:outlineLvl w:val="5"/>
    </w:pPr>
  </w:style>
  <w:style w:type="character" w:customStyle="1" w:styleId="literyZnak">
    <w:name w:val="litery Znak"/>
    <w:basedOn w:val="ListaCDEZnak"/>
    <w:link w:val="litery"/>
    <w:rsid w:val="005D18C4"/>
    <w:rPr>
      <w:rFonts w:ascii="Calibri Light" w:hAnsi="Calibri Light" w:cstheme="minorHAnsi"/>
      <w:sz w:val="22"/>
      <w:szCs w:val="22"/>
      <w:lang w:eastAsia="en-US"/>
    </w:rPr>
  </w:style>
  <w:style w:type="paragraph" w:customStyle="1" w:styleId="Wyrnienie">
    <w:name w:val="Wyróżnienie"/>
    <w:basedOn w:val="Normalny"/>
    <w:next w:val="Normalny"/>
    <w:link w:val="WyrnienieZnak"/>
    <w:qFormat/>
    <w:rsid w:val="006C7567"/>
    <w:pPr>
      <w:pBdr>
        <w:bottom w:val="single" w:sz="12" w:space="1" w:color="4472C4" w:themeColor="accent5"/>
      </w:pBdr>
      <w:spacing w:before="0" w:after="0" w:line="240" w:lineRule="auto"/>
      <w:jc w:val="right"/>
    </w:pPr>
    <w:rPr>
      <w:rFonts w:ascii="Segoe UI Semilight" w:hAnsi="Segoe UI Semilight"/>
      <w:b/>
      <w:color w:val="5B9BD5" w:themeColor="accent1"/>
    </w:rPr>
  </w:style>
  <w:style w:type="character" w:customStyle="1" w:styleId="WyrnienieZnak">
    <w:name w:val="Wyróżnienie Znak"/>
    <w:basedOn w:val="Domylnaczcionkaakapitu"/>
    <w:link w:val="Wyrnienie"/>
    <w:rsid w:val="006C7567"/>
    <w:rPr>
      <w:rFonts w:ascii="Segoe UI Semilight" w:hAnsi="Segoe UI Semilight"/>
      <w:b/>
      <w:color w:val="5B9BD5" w:themeColor="accent1"/>
      <w:sz w:val="22"/>
      <w:szCs w:val="22"/>
      <w:lang w:eastAsia="en-US"/>
    </w:rPr>
  </w:style>
  <w:style w:type="paragraph" w:customStyle="1" w:styleId="Artykuy">
    <w:name w:val="Artykuły"/>
    <w:basedOn w:val="Normalny"/>
    <w:link w:val="ArtykuyZnak"/>
    <w:qFormat/>
    <w:rsid w:val="005D18C4"/>
    <w:pPr>
      <w:spacing w:before="360"/>
      <w:ind w:firstLine="431"/>
      <w:outlineLvl w:val="2"/>
    </w:pPr>
    <w:rPr>
      <w:rFonts w:ascii="Cambria" w:hAnsi="Cambria"/>
      <w:b/>
      <w:bCs/>
    </w:rPr>
  </w:style>
  <w:style w:type="character" w:customStyle="1" w:styleId="ArtykuyZnak">
    <w:name w:val="Artykuły Znak"/>
    <w:basedOn w:val="Domylnaczcionkaakapitu"/>
    <w:link w:val="Artykuy"/>
    <w:rsid w:val="005D18C4"/>
    <w:rPr>
      <w:rFonts w:ascii="Cambria" w:hAnsi="Cambria"/>
      <w:b/>
      <w:bCs/>
      <w:sz w:val="22"/>
      <w:szCs w:val="22"/>
      <w:lang w:eastAsia="en-US"/>
    </w:rPr>
  </w:style>
  <w:style w:type="paragraph" w:customStyle="1" w:styleId="ustpy">
    <w:name w:val="ustępy"/>
    <w:basedOn w:val="Normalny"/>
    <w:link w:val="ustpyZnak"/>
    <w:qFormat/>
    <w:rsid w:val="005D18C4"/>
    <w:pPr>
      <w:spacing w:before="240" w:line="240" w:lineRule="auto"/>
      <w:ind w:left="227" w:hanging="227"/>
      <w:outlineLvl w:val="3"/>
    </w:pPr>
    <w:rPr>
      <w:rFonts w:ascii="Cambria" w:hAnsi="Cambria"/>
    </w:rPr>
  </w:style>
  <w:style w:type="character" w:customStyle="1" w:styleId="ustpyZnak">
    <w:name w:val="ustępy Znak"/>
    <w:basedOn w:val="Domylnaczcionkaakapitu"/>
    <w:link w:val="ustpy"/>
    <w:rsid w:val="005D18C4"/>
    <w:rPr>
      <w:rFonts w:ascii="Cambria" w:hAnsi="Cambria"/>
      <w:sz w:val="22"/>
      <w:szCs w:val="22"/>
      <w:lang w:eastAsia="en-US"/>
    </w:rPr>
  </w:style>
  <w:style w:type="paragraph" w:customStyle="1" w:styleId="Rozdzia">
    <w:name w:val="Rozdział"/>
    <w:basedOn w:val="Normalny"/>
    <w:link w:val="RozdziaZnak"/>
    <w:qFormat/>
    <w:rsid w:val="00680E4A"/>
    <w:pPr>
      <w:numPr>
        <w:ilvl w:val="1"/>
        <w:numId w:val="4"/>
      </w:numPr>
      <w:pBdr>
        <w:bottom w:val="single" w:sz="18" w:space="1" w:color="auto"/>
      </w:pBdr>
      <w:shd w:val="clear" w:color="auto" w:fill="FFFFFF" w:themeFill="background1"/>
      <w:spacing w:before="0" w:after="0" w:line="240" w:lineRule="auto"/>
      <w:outlineLvl w:val="1"/>
    </w:pPr>
    <w:rPr>
      <w:rFonts w:ascii="Segoe UI Semilight" w:hAnsi="Segoe UI Semilight"/>
      <w:b/>
      <w:bCs/>
      <w:color w:val="4472C4" w:themeColor="accent5"/>
      <w:sz w:val="28"/>
      <w14:textOutline w14:w="0" w14:cap="flat" w14:cmpd="sng" w14:algn="ctr">
        <w14:noFill/>
        <w14:prstDash w14:val="solid"/>
        <w14:round/>
      </w14:textOutline>
    </w:rPr>
  </w:style>
  <w:style w:type="character" w:customStyle="1" w:styleId="RozdziaZnak">
    <w:name w:val="Rozdział Znak"/>
    <w:basedOn w:val="Domylnaczcionkaakapitu"/>
    <w:link w:val="Rozdzia"/>
    <w:rsid w:val="00680E4A"/>
    <w:rPr>
      <w:rFonts w:ascii="Segoe UI Semilight" w:hAnsi="Segoe UI Semilight"/>
      <w:b/>
      <w:bCs/>
      <w:color w:val="4472C4" w:themeColor="accent5"/>
      <w:sz w:val="28"/>
      <w:szCs w:val="22"/>
      <w:shd w:val="clear" w:color="auto" w:fill="FFFFFF" w:themeFill="background1"/>
      <w:lang w:eastAsia="en-US"/>
      <w14:textOutline w14:w="0" w14:cap="flat" w14:cmpd="sng" w14:algn="ctr">
        <w14:noFill/>
        <w14:prstDash w14:val="solid"/>
        <w14:round/>
      </w14:textOutline>
    </w:rPr>
  </w:style>
  <w:style w:type="character" w:customStyle="1" w:styleId="Nagwek5Znak">
    <w:name w:val="Nagłówek 5 Znak"/>
    <w:basedOn w:val="Domylnaczcionkaakapitu"/>
    <w:link w:val="Nagwek5"/>
    <w:uiPriority w:val="9"/>
    <w:rsid w:val="005D18C4"/>
    <w:rPr>
      <w:rFonts w:asciiTheme="majorHAnsi" w:eastAsiaTheme="majorEastAsia" w:hAnsiTheme="majorHAnsi" w:cstheme="majorBidi"/>
      <w:color w:val="1F4D78" w:themeColor="accent1" w:themeShade="7F"/>
      <w:sz w:val="22"/>
      <w:szCs w:val="22"/>
      <w:lang w:eastAsia="en-US"/>
    </w:rPr>
  </w:style>
  <w:style w:type="character" w:customStyle="1" w:styleId="Nagwek6Znak">
    <w:name w:val="Nagłówek 6 Znak"/>
    <w:basedOn w:val="Domylnaczcionkaakapitu"/>
    <w:link w:val="Nagwek6"/>
    <w:uiPriority w:val="9"/>
    <w:rsid w:val="005D18C4"/>
    <w:rPr>
      <w:rFonts w:asciiTheme="majorHAnsi" w:eastAsiaTheme="majorEastAsia" w:hAnsiTheme="majorHAnsi" w:cstheme="majorBidi"/>
      <w:i/>
      <w:iCs/>
      <w:color w:val="1F4D78" w:themeColor="accent1" w:themeShade="7F"/>
      <w:sz w:val="22"/>
      <w:szCs w:val="22"/>
      <w:lang w:eastAsia="en-US"/>
    </w:rPr>
  </w:style>
  <w:style w:type="character" w:customStyle="1" w:styleId="Nagwek7Znak">
    <w:name w:val="Nagłówek 7 Znak"/>
    <w:basedOn w:val="Domylnaczcionkaakapitu"/>
    <w:link w:val="Nagwek7"/>
    <w:uiPriority w:val="9"/>
    <w:semiHidden/>
    <w:rsid w:val="005D18C4"/>
    <w:rPr>
      <w:rFonts w:asciiTheme="majorHAnsi" w:eastAsiaTheme="majorEastAsia" w:hAnsiTheme="majorHAnsi" w:cstheme="majorBidi"/>
      <w:i/>
      <w:iCs/>
      <w:color w:val="404040" w:themeColor="text1" w:themeTint="BF"/>
      <w:sz w:val="22"/>
      <w:szCs w:val="22"/>
      <w:lang w:eastAsia="en-US"/>
    </w:rPr>
  </w:style>
  <w:style w:type="character" w:customStyle="1" w:styleId="Nagwek8Znak">
    <w:name w:val="Nagłówek 8 Znak"/>
    <w:basedOn w:val="Domylnaczcionkaakapitu"/>
    <w:link w:val="Nagwek8"/>
    <w:uiPriority w:val="9"/>
    <w:semiHidden/>
    <w:rsid w:val="005D18C4"/>
    <w:rPr>
      <w:rFonts w:asciiTheme="majorHAnsi" w:eastAsiaTheme="majorEastAsia" w:hAnsiTheme="majorHAnsi" w:cstheme="majorBidi"/>
      <w:color w:val="404040" w:themeColor="text1" w:themeTint="BF"/>
      <w:lang w:eastAsia="en-US"/>
    </w:rPr>
  </w:style>
  <w:style w:type="character" w:customStyle="1" w:styleId="Nagwek9Znak">
    <w:name w:val="Nagłówek 9 Znak"/>
    <w:basedOn w:val="Domylnaczcionkaakapitu"/>
    <w:link w:val="Nagwek9"/>
    <w:uiPriority w:val="9"/>
    <w:semiHidden/>
    <w:rsid w:val="005D18C4"/>
    <w:rPr>
      <w:rFonts w:asciiTheme="majorHAnsi" w:eastAsiaTheme="majorEastAsia" w:hAnsiTheme="majorHAnsi" w:cstheme="majorBidi"/>
      <w:i/>
      <w:iCs/>
      <w:color w:val="404040" w:themeColor="text1" w:themeTint="BF"/>
      <w:lang w:eastAsia="en-US"/>
    </w:rPr>
  </w:style>
  <w:style w:type="character" w:styleId="Odwoaniedelikatne">
    <w:name w:val="Subtle Reference"/>
    <w:uiPriority w:val="31"/>
    <w:qFormat/>
    <w:rsid w:val="005D18C4"/>
    <w:rPr>
      <w:smallCaps/>
      <w:color w:val="ED7D31" w:themeColor="accent2"/>
      <w:u w:val="single"/>
    </w:rPr>
  </w:style>
  <w:style w:type="paragraph" w:customStyle="1" w:styleId="Default">
    <w:name w:val="Default"/>
    <w:rsid w:val="00CB685C"/>
    <w:pPr>
      <w:autoSpaceDE w:val="0"/>
      <w:autoSpaceDN w:val="0"/>
      <w:adjustRightInd w:val="0"/>
    </w:pPr>
    <w:rPr>
      <w:rFonts w:ascii="Garamond" w:hAnsi="Garamond" w:cs="Garamond"/>
      <w:color w:val="000000"/>
      <w:sz w:val="24"/>
      <w:szCs w:val="24"/>
    </w:rPr>
  </w:style>
  <w:style w:type="table" w:customStyle="1" w:styleId="Jasnecieniowanie1">
    <w:name w:val="Jasne cieniowanie1"/>
    <w:basedOn w:val="Standardowy"/>
    <w:uiPriority w:val="60"/>
    <w:rsid w:val="00425209"/>
    <w:rPr>
      <w:color w:val="000000" w:themeColor="text1" w:themeShade="BF"/>
    </w:rPr>
    <w:tblPr>
      <w:tblStyleRowBandSize w:val="1"/>
      <w:tblStyleColBandSize w:val="1"/>
      <w:tblBorders>
        <w:top w:val="single" w:sz="8" w:space="0" w:color="9CC2E5" w:themeColor="accent1" w:themeTint="99"/>
        <w:bottom w:val="single" w:sz="8" w:space="0" w:color="9CC2E5" w:themeColor="accent1" w:themeTint="99"/>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alistaakcent4">
    <w:name w:val="Light List Accent 4"/>
    <w:basedOn w:val="Standardowy"/>
    <w:uiPriority w:val="61"/>
    <w:rsid w:val="00A83507"/>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Jasnecieniowanieakcent2">
    <w:name w:val="Light Shading Accent 2"/>
    <w:basedOn w:val="Standardowy"/>
    <w:uiPriority w:val="60"/>
    <w:rsid w:val="00A83507"/>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Jasnecieniowanieakcent4">
    <w:name w:val="Light Shading Accent 4"/>
    <w:basedOn w:val="Standardowy"/>
    <w:uiPriority w:val="60"/>
    <w:rsid w:val="00A83507"/>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styleId="Tekstprzypisudolnego">
    <w:name w:val="footnote text"/>
    <w:aliases w:val="Tekst przypisu,Podrozdział,Footnote Text Char Znak,Footnote,Podrozdzia3,-E Fuﬂnotentext,Fuﬂnotentext Ursprung,footnote text,Fußnotentext Ursprung,-E Fußnotentext,Fußnote,Footnote text,Tekst przypisu Znak Znak Znak Znak, Znak2"/>
    <w:basedOn w:val="Normalny"/>
    <w:link w:val="TekstprzypisudolnegoZnak"/>
    <w:uiPriority w:val="99"/>
    <w:unhideWhenUsed/>
    <w:rsid w:val="0048057F"/>
    <w:pPr>
      <w:spacing w:before="0" w:after="0" w:line="240" w:lineRule="auto"/>
    </w:pPr>
    <w:rPr>
      <w:sz w:val="20"/>
      <w:szCs w:val="20"/>
    </w:rPr>
  </w:style>
  <w:style w:type="character" w:customStyle="1" w:styleId="TekstprzypisudolnegoZnak">
    <w:name w:val="Tekst przypisu dolnego Znak"/>
    <w:aliases w:val="Tekst przypisu Znak,Podrozdział Znak,Footnote Text Char Znak Znak,Footnote Znak,Podrozdzia3 Znak,-E Fuﬂnotentext Znak,Fuﬂnotentext Ursprung Znak,footnote text Znak,Fußnotentext Ursprung Znak,-E Fußnotentext Znak,Fußnote Znak"/>
    <w:basedOn w:val="Domylnaczcionkaakapitu"/>
    <w:link w:val="Tekstprzypisudolnego"/>
    <w:uiPriority w:val="99"/>
    <w:qFormat/>
    <w:rsid w:val="0048057F"/>
    <w:rPr>
      <w:lang w:eastAsia="en-US"/>
    </w:rPr>
  </w:style>
  <w:style w:type="character" w:styleId="Odwoanieprzypisudolnego">
    <w:name w:val="footnote reference"/>
    <w:aliases w:val="Odwołanie przypisu1,Odwołanie przypisu2,Footnote Reference Number"/>
    <w:basedOn w:val="Domylnaczcionkaakapitu"/>
    <w:unhideWhenUsed/>
    <w:qFormat/>
    <w:rsid w:val="0048057F"/>
    <w:rPr>
      <w:vertAlign w:val="superscript"/>
    </w:rPr>
  </w:style>
  <w:style w:type="table" w:styleId="redniecieniowanie2akcent4">
    <w:name w:val="Medium Shading 2 Accent 4"/>
    <w:basedOn w:val="Standardowy"/>
    <w:uiPriority w:val="64"/>
    <w:rsid w:val="009F0D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Jasnalistaakcent2">
    <w:name w:val="Light List Accent 2"/>
    <w:basedOn w:val="Standardowy"/>
    <w:uiPriority w:val="61"/>
    <w:rsid w:val="009F0D45"/>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redniecieniowanie1akcent2">
    <w:name w:val="Medium Shading 1 Accent 2"/>
    <w:basedOn w:val="Standardowy"/>
    <w:uiPriority w:val="63"/>
    <w:rsid w:val="009F0D45"/>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character" w:customStyle="1" w:styleId="Tytuksiki1">
    <w:name w:val="Tytuł książki1"/>
    <w:basedOn w:val="Domylnaczcionkaakapitu"/>
    <w:rsid w:val="00FF0B20"/>
    <w:rPr>
      <w:b/>
      <w:bCs/>
      <w:smallCaps/>
      <w:spacing w:val="5"/>
    </w:rPr>
  </w:style>
  <w:style w:type="character" w:customStyle="1" w:styleId="Wyrnieniedelikatne1">
    <w:name w:val="Wyróżnienie delikatne1"/>
    <w:basedOn w:val="Domylnaczcionkaakapitu"/>
    <w:rsid w:val="00FF0B20"/>
    <w:rPr>
      <w:i/>
      <w:iCs/>
      <w:color w:val="808080"/>
    </w:rPr>
  </w:style>
  <w:style w:type="paragraph" w:styleId="Tekstpodstawowy">
    <w:name w:val="Body Text"/>
    <w:basedOn w:val="Normalny"/>
    <w:link w:val="TekstpodstawowyZnak"/>
    <w:rsid w:val="00FF0B20"/>
    <w:pPr>
      <w:suppressAutoHyphens/>
      <w:spacing w:before="0"/>
    </w:pPr>
    <w:rPr>
      <w:kern w:val="1"/>
      <w:lang w:eastAsia="ar-SA"/>
    </w:rPr>
  </w:style>
  <w:style w:type="character" w:customStyle="1" w:styleId="TekstpodstawowyZnak">
    <w:name w:val="Tekst podstawowy Znak"/>
    <w:basedOn w:val="Domylnaczcionkaakapitu"/>
    <w:link w:val="Tekstpodstawowy"/>
    <w:rsid w:val="00FF0B20"/>
    <w:rPr>
      <w:kern w:val="1"/>
      <w:sz w:val="22"/>
      <w:szCs w:val="22"/>
      <w:lang w:eastAsia="ar-SA"/>
    </w:rPr>
  </w:style>
  <w:style w:type="paragraph" w:customStyle="1" w:styleId="Czci">
    <w:name w:val="Części"/>
    <w:basedOn w:val="Normalny"/>
    <w:link w:val="CzciZnak"/>
    <w:qFormat/>
    <w:rsid w:val="00680E4A"/>
    <w:pPr>
      <w:pBdr>
        <w:bottom w:val="single" w:sz="36" w:space="1" w:color="BFBFBF" w:themeColor="background1" w:themeShade="BF"/>
      </w:pBdr>
      <w:shd w:val="clear" w:color="BDD6EE" w:themeColor="accent1" w:themeTint="66" w:fill="auto"/>
      <w:spacing w:line="240" w:lineRule="auto"/>
      <w:jc w:val="right"/>
      <w:outlineLvl w:val="0"/>
    </w:pPr>
    <w:rPr>
      <w:rFonts w:ascii="Segoe UI Semilight" w:hAnsi="Segoe UI Semilight"/>
      <w:b/>
      <w:bCs/>
      <w:color w:val="4472C4" w:themeColor="accent5"/>
      <w:sz w:val="44"/>
      <w:szCs w:val="32"/>
      <w14:textOutline w14:w="0" w14:cap="flat" w14:cmpd="sng" w14:algn="ctr">
        <w14:noFill/>
        <w14:prstDash w14:val="solid"/>
        <w14:round/>
      </w14:textOutline>
    </w:rPr>
  </w:style>
  <w:style w:type="paragraph" w:styleId="Spistreci1">
    <w:name w:val="toc 1"/>
    <w:basedOn w:val="Normalny"/>
    <w:next w:val="Normalny"/>
    <w:autoRedefine/>
    <w:uiPriority w:val="39"/>
    <w:unhideWhenUsed/>
    <w:rsid w:val="00475F80"/>
    <w:pPr>
      <w:spacing w:before="360" w:after="0"/>
      <w:jc w:val="left"/>
    </w:pPr>
    <w:rPr>
      <w:rFonts w:asciiTheme="majorHAnsi" w:hAnsiTheme="majorHAnsi" w:cstheme="majorHAnsi"/>
      <w:b/>
      <w:bCs/>
      <w:caps/>
      <w:sz w:val="24"/>
      <w:szCs w:val="24"/>
    </w:rPr>
  </w:style>
  <w:style w:type="character" w:customStyle="1" w:styleId="CzciZnak">
    <w:name w:val="Części Znak"/>
    <w:basedOn w:val="Domylnaczcionkaakapitu"/>
    <w:link w:val="Czci"/>
    <w:rsid w:val="00680E4A"/>
    <w:rPr>
      <w:rFonts w:ascii="Segoe UI Semilight" w:hAnsi="Segoe UI Semilight"/>
      <w:b/>
      <w:bCs/>
      <w:color w:val="4472C4" w:themeColor="accent5"/>
      <w:sz w:val="44"/>
      <w:szCs w:val="32"/>
      <w:shd w:val="clear" w:color="BDD6EE" w:themeColor="accent1" w:themeTint="66" w:fill="auto"/>
      <w:lang w:eastAsia="en-US"/>
      <w14:textOutline w14:w="0" w14:cap="flat" w14:cmpd="sng" w14:algn="ctr">
        <w14:noFill/>
        <w14:prstDash w14:val="solid"/>
        <w14:round/>
      </w14:textOutline>
    </w:rPr>
  </w:style>
  <w:style w:type="paragraph" w:styleId="Spistreci2">
    <w:name w:val="toc 2"/>
    <w:basedOn w:val="Normalny"/>
    <w:next w:val="Normalny"/>
    <w:autoRedefine/>
    <w:uiPriority w:val="39"/>
    <w:unhideWhenUsed/>
    <w:rsid w:val="00925A15"/>
    <w:pPr>
      <w:spacing w:before="240" w:after="0"/>
      <w:jc w:val="left"/>
    </w:pPr>
    <w:rPr>
      <w:rFonts w:asciiTheme="minorHAnsi" w:hAnsiTheme="minorHAnsi" w:cstheme="minorHAnsi"/>
      <w:b/>
      <w:bCs/>
      <w:sz w:val="20"/>
      <w:szCs w:val="20"/>
    </w:rPr>
  </w:style>
  <w:style w:type="character" w:styleId="Hipercze">
    <w:name w:val="Hyperlink"/>
    <w:basedOn w:val="Domylnaczcionkaakapitu"/>
    <w:uiPriority w:val="99"/>
    <w:unhideWhenUsed/>
    <w:rsid w:val="001B49D4"/>
    <w:rPr>
      <w:color w:val="0563C1" w:themeColor="hyperlink"/>
      <w:u w:val="single"/>
    </w:rPr>
  </w:style>
  <w:style w:type="paragraph" w:customStyle="1" w:styleId="Dziay">
    <w:name w:val="Działy"/>
    <w:basedOn w:val="Akapitzlist"/>
    <w:link w:val="DziayZnak"/>
    <w:qFormat/>
    <w:rsid w:val="00680E4A"/>
    <w:pPr>
      <w:pBdr>
        <w:bottom w:val="single" w:sz="18" w:space="1" w:color="auto"/>
      </w:pBdr>
      <w:shd w:val="clear" w:color="auto" w:fill="FFFFFF" w:themeFill="background1"/>
      <w:spacing w:before="0" w:after="240" w:line="240" w:lineRule="auto"/>
      <w:ind w:left="0"/>
      <w:jc w:val="left"/>
      <w:outlineLvl w:val="1"/>
    </w:pPr>
    <w:rPr>
      <w:rFonts w:ascii="Segoe UI Semilight" w:hAnsi="Segoe UI Semilight"/>
      <w:b/>
      <w:noProof/>
      <w:color w:val="4472C4" w:themeColor="accent5"/>
      <w:sz w:val="32"/>
      <w:szCs w:val="32"/>
      <w:lang w:eastAsia="pl-PL"/>
      <w14:textOutline w14:w="0" w14:cap="flat" w14:cmpd="sng" w14:algn="ctr">
        <w14:noFill/>
        <w14:prstDash w14:val="solid"/>
        <w14:round/>
      </w14:textOutline>
    </w:rPr>
  </w:style>
  <w:style w:type="paragraph" w:customStyle="1" w:styleId="Rozdziay">
    <w:name w:val="Rozdziały"/>
    <w:basedOn w:val="Akapitzlist"/>
    <w:next w:val="Normalny"/>
    <w:link w:val="RozdziayZnak"/>
    <w:qFormat/>
    <w:rsid w:val="00680E4A"/>
    <w:pPr>
      <w:pBdr>
        <w:bottom w:val="single" w:sz="18" w:space="1" w:color="auto"/>
      </w:pBdr>
      <w:shd w:val="clear" w:color="auto" w:fill="FFFFFF" w:themeFill="background1"/>
      <w:spacing w:line="240" w:lineRule="auto"/>
      <w:ind w:left="0"/>
      <w:outlineLvl w:val="2"/>
    </w:pPr>
    <w:rPr>
      <w:rFonts w:ascii="Segoe UI Semilight" w:hAnsi="Segoe UI Semilight"/>
      <w:b/>
      <w:color w:val="4472C4" w:themeColor="accent5"/>
      <w:sz w:val="26"/>
    </w:rPr>
  </w:style>
  <w:style w:type="character" w:customStyle="1" w:styleId="AkapitzlistZnak">
    <w:name w:val="Akapit z listą Znak"/>
    <w:basedOn w:val="Domylnaczcionkaakapitu"/>
    <w:link w:val="Akapitzlist"/>
    <w:uiPriority w:val="34"/>
    <w:qFormat/>
    <w:rsid w:val="003B37CD"/>
    <w:rPr>
      <w:sz w:val="22"/>
      <w:szCs w:val="22"/>
      <w:lang w:eastAsia="en-US"/>
    </w:rPr>
  </w:style>
  <w:style w:type="character" w:customStyle="1" w:styleId="DziayZnak">
    <w:name w:val="Działy Znak"/>
    <w:basedOn w:val="AkapitzlistZnak"/>
    <w:link w:val="Dziay"/>
    <w:rsid w:val="00680E4A"/>
    <w:rPr>
      <w:rFonts w:ascii="Segoe UI Semilight" w:hAnsi="Segoe UI Semilight"/>
      <w:b/>
      <w:noProof/>
      <w:color w:val="4472C4" w:themeColor="accent5"/>
      <w:sz w:val="32"/>
      <w:szCs w:val="32"/>
      <w:shd w:val="clear" w:color="auto" w:fill="FFFFFF" w:themeFill="background1"/>
      <w:lang w:eastAsia="en-US"/>
      <w14:textOutline w14:w="0" w14:cap="flat" w14:cmpd="sng" w14:algn="ctr">
        <w14:noFill/>
        <w14:prstDash w14:val="solid"/>
        <w14:round/>
      </w14:textOutline>
    </w:rPr>
  </w:style>
  <w:style w:type="paragraph" w:styleId="Spistreci3">
    <w:name w:val="toc 3"/>
    <w:basedOn w:val="Normalny"/>
    <w:next w:val="Normalny"/>
    <w:autoRedefine/>
    <w:uiPriority w:val="39"/>
    <w:unhideWhenUsed/>
    <w:rsid w:val="00BD31E7"/>
    <w:pPr>
      <w:spacing w:before="0" w:after="0"/>
      <w:ind w:left="220"/>
      <w:jc w:val="left"/>
    </w:pPr>
    <w:rPr>
      <w:rFonts w:asciiTheme="minorHAnsi" w:hAnsiTheme="minorHAnsi" w:cstheme="minorHAnsi"/>
      <w:sz w:val="20"/>
      <w:szCs w:val="20"/>
    </w:rPr>
  </w:style>
  <w:style w:type="character" w:customStyle="1" w:styleId="RozdziayZnak">
    <w:name w:val="Rozdziały Znak"/>
    <w:basedOn w:val="AkapitzlistZnak"/>
    <w:link w:val="Rozdziay"/>
    <w:rsid w:val="00680E4A"/>
    <w:rPr>
      <w:rFonts w:ascii="Segoe UI Semilight" w:hAnsi="Segoe UI Semilight"/>
      <w:b/>
      <w:color w:val="4472C4" w:themeColor="accent5"/>
      <w:sz w:val="26"/>
      <w:szCs w:val="22"/>
      <w:shd w:val="clear" w:color="auto" w:fill="FFFFFF" w:themeFill="background1"/>
      <w:lang w:eastAsia="en-US"/>
    </w:rPr>
  </w:style>
  <w:style w:type="character" w:styleId="UyteHipercze">
    <w:name w:val="FollowedHyperlink"/>
    <w:basedOn w:val="Domylnaczcionkaakapitu"/>
    <w:uiPriority w:val="99"/>
    <w:semiHidden/>
    <w:unhideWhenUsed/>
    <w:rsid w:val="001E7BC6"/>
    <w:rPr>
      <w:color w:val="954F72" w:themeColor="followedHyperlink"/>
      <w:u w:val="single"/>
    </w:rPr>
  </w:style>
  <w:style w:type="paragraph" w:customStyle="1" w:styleId="numerowanie2">
    <w:name w:val="numerowanie 2"/>
    <w:basedOn w:val="Normalny"/>
    <w:rsid w:val="001E7BC6"/>
    <w:pPr>
      <w:spacing w:before="0" w:after="0"/>
    </w:pPr>
    <w:rPr>
      <w:rFonts w:ascii="Times New Roman" w:hAnsi="Times New Roman"/>
      <w:sz w:val="24"/>
      <w:szCs w:val="24"/>
      <w:lang w:eastAsia="pl-PL"/>
    </w:rPr>
  </w:style>
  <w:style w:type="paragraph" w:customStyle="1" w:styleId="Ilustracja">
    <w:name w:val="Ilustracja"/>
    <w:basedOn w:val="Normalny"/>
    <w:rsid w:val="001E7BC6"/>
    <w:pPr>
      <w:spacing w:line="240" w:lineRule="auto"/>
      <w:jc w:val="center"/>
    </w:pPr>
    <w:rPr>
      <w:rFonts w:ascii="Times New Roman" w:hAnsi="Times New Roman"/>
      <w:sz w:val="24"/>
      <w:szCs w:val="20"/>
      <w:lang w:eastAsia="pl-PL"/>
    </w:rPr>
  </w:style>
  <w:style w:type="paragraph" w:customStyle="1" w:styleId="xl43">
    <w:name w:val="xl43"/>
    <w:basedOn w:val="Normalny"/>
    <w:rsid w:val="001E7BC6"/>
    <w:pPr>
      <w:pBdr>
        <w:right w:val="single" w:sz="4" w:space="0" w:color="auto"/>
      </w:pBdr>
      <w:spacing w:before="100" w:beforeAutospacing="1" w:after="100" w:afterAutospacing="1" w:line="240" w:lineRule="auto"/>
      <w:jc w:val="center"/>
      <w:textAlignment w:val="top"/>
    </w:pPr>
    <w:rPr>
      <w:rFonts w:ascii="Arial" w:eastAsia="Arial Unicode MS" w:hAnsi="Arial"/>
      <w:b/>
      <w:bCs/>
      <w:sz w:val="24"/>
      <w:szCs w:val="24"/>
      <w:lang w:eastAsia="pl-PL"/>
    </w:rPr>
  </w:style>
  <w:style w:type="paragraph" w:styleId="Tekstpodstawowywcity">
    <w:name w:val="Body Text Indent"/>
    <w:basedOn w:val="Normalny"/>
    <w:link w:val="TekstpodstawowywcityZnak"/>
    <w:uiPriority w:val="99"/>
    <w:semiHidden/>
    <w:unhideWhenUsed/>
    <w:rsid w:val="0056627C"/>
    <w:pPr>
      <w:ind w:left="283"/>
    </w:pPr>
  </w:style>
  <w:style w:type="character" w:customStyle="1" w:styleId="TekstpodstawowywcityZnak">
    <w:name w:val="Tekst podstawowy wcięty Znak"/>
    <w:basedOn w:val="Domylnaczcionkaakapitu"/>
    <w:link w:val="Tekstpodstawowywcity"/>
    <w:uiPriority w:val="99"/>
    <w:semiHidden/>
    <w:rsid w:val="0056627C"/>
    <w:rPr>
      <w:sz w:val="22"/>
      <w:szCs w:val="22"/>
      <w:lang w:eastAsia="en-US"/>
    </w:rPr>
  </w:style>
  <w:style w:type="paragraph" w:styleId="Tekstprzypisukocowego">
    <w:name w:val="endnote text"/>
    <w:basedOn w:val="Normalny"/>
    <w:link w:val="TekstprzypisukocowegoZnak"/>
    <w:uiPriority w:val="99"/>
    <w:semiHidden/>
    <w:unhideWhenUsed/>
    <w:rsid w:val="003A6DB4"/>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A6DB4"/>
    <w:rPr>
      <w:lang w:eastAsia="en-US"/>
    </w:rPr>
  </w:style>
  <w:style w:type="character" w:styleId="Odwoanieprzypisukocowego">
    <w:name w:val="endnote reference"/>
    <w:basedOn w:val="Domylnaczcionkaakapitu"/>
    <w:uiPriority w:val="99"/>
    <w:semiHidden/>
    <w:unhideWhenUsed/>
    <w:rsid w:val="003A6DB4"/>
    <w:rPr>
      <w:vertAlign w:val="superscript"/>
    </w:rPr>
  </w:style>
  <w:style w:type="table" w:styleId="redniecieniowanie2akcent3">
    <w:name w:val="Medium Shading 2 Accent 3"/>
    <w:basedOn w:val="Standardowy"/>
    <w:uiPriority w:val="64"/>
    <w:rsid w:val="002E6D16"/>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Odwoaniedokomentarza">
    <w:name w:val="annotation reference"/>
    <w:basedOn w:val="Domylnaczcionkaakapitu"/>
    <w:uiPriority w:val="99"/>
    <w:semiHidden/>
    <w:unhideWhenUsed/>
    <w:rsid w:val="00167BE5"/>
    <w:rPr>
      <w:sz w:val="16"/>
      <w:szCs w:val="16"/>
    </w:rPr>
  </w:style>
  <w:style w:type="paragraph" w:styleId="Tekstkomentarza">
    <w:name w:val="annotation text"/>
    <w:basedOn w:val="Normalny"/>
    <w:link w:val="TekstkomentarzaZnak"/>
    <w:uiPriority w:val="99"/>
    <w:semiHidden/>
    <w:unhideWhenUsed/>
    <w:rsid w:val="00167BE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67BE5"/>
    <w:rPr>
      <w:lang w:eastAsia="en-US"/>
    </w:rPr>
  </w:style>
  <w:style w:type="paragraph" w:styleId="Tematkomentarza">
    <w:name w:val="annotation subject"/>
    <w:basedOn w:val="Tekstkomentarza"/>
    <w:next w:val="Tekstkomentarza"/>
    <w:link w:val="TematkomentarzaZnak"/>
    <w:uiPriority w:val="99"/>
    <w:semiHidden/>
    <w:unhideWhenUsed/>
    <w:rsid w:val="00167BE5"/>
    <w:rPr>
      <w:b/>
      <w:bCs/>
    </w:rPr>
  </w:style>
  <w:style w:type="character" w:customStyle="1" w:styleId="TematkomentarzaZnak">
    <w:name w:val="Temat komentarza Znak"/>
    <w:basedOn w:val="TekstkomentarzaZnak"/>
    <w:link w:val="Tematkomentarza"/>
    <w:uiPriority w:val="99"/>
    <w:semiHidden/>
    <w:rsid w:val="00167BE5"/>
    <w:rPr>
      <w:b/>
      <w:bCs/>
      <w:lang w:eastAsia="en-US"/>
    </w:rPr>
  </w:style>
  <w:style w:type="paragraph" w:styleId="Poprawka">
    <w:name w:val="Revision"/>
    <w:hidden/>
    <w:uiPriority w:val="99"/>
    <w:semiHidden/>
    <w:rsid w:val="00F548BE"/>
    <w:rPr>
      <w:sz w:val="22"/>
      <w:szCs w:val="22"/>
      <w:lang w:eastAsia="en-US"/>
    </w:rPr>
  </w:style>
  <w:style w:type="table" w:styleId="Jasnecieniowanieakcent3">
    <w:name w:val="Light Shading Accent 3"/>
    <w:basedOn w:val="Standardowy"/>
    <w:uiPriority w:val="60"/>
    <w:rsid w:val="000317CF"/>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Spistreci4">
    <w:name w:val="toc 4"/>
    <w:basedOn w:val="Normalny"/>
    <w:next w:val="Normalny"/>
    <w:autoRedefine/>
    <w:uiPriority w:val="39"/>
    <w:unhideWhenUsed/>
    <w:rsid w:val="009C7265"/>
    <w:pPr>
      <w:spacing w:before="0" w:after="0"/>
      <w:ind w:left="440"/>
      <w:jc w:val="left"/>
    </w:pPr>
    <w:rPr>
      <w:rFonts w:asciiTheme="minorHAnsi" w:hAnsiTheme="minorHAnsi" w:cstheme="minorHAnsi"/>
      <w:sz w:val="20"/>
      <w:szCs w:val="20"/>
    </w:rPr>
  </w:style>
  <w:style w:type="paragraph" w:styleId="Spistreci5">
    <w:name w:val="toc 5"/>
    <w:basedOn w:val="Normalny"/>
    <w:next w:val="Normalny"/>
    <w:autoRedefine/>
    <w:uiPriority w:val="39"/>
    <w:unhideWhenUsed/>
    <w:rsid w:val="009C7265"/>
    <w:pPr>
      <w:spacing w:before="0" w:after="0"/>
      <w:ind w:left="660"/>
      <w:jc w:val="left"/>
    </w:pPr>
    <w:rPr>
      <w:rFonts w:asciiTheme="minorHAnsi" w:hAnsiTheme="minorHAnsi" w:cstheme="minorHAnsi"/>
      <w:sz w:val="20"/>
      <w:szCs w:val="20"/>
    </w:rPr>
  </w:style>
  <w:style w:type="paragraph" w:styleId="Spistreci6">
    <w:name w:val="toc 6"/>
    <w:basedOn w:val="Normalny"/>
    <w:next w:val="Normalny"/>
    <w:autoRedefine/>
    <w:uiPriority w:val="39"/>
    <w:unhideWhenUsed/>
    <w:rsid w:val="009C7265"/>
    <w:pPr>
      <w:spacing w:before="0" w:after="0"/>
      <w:ind w:left="880"/>
      <w:jc w:val="left"/>
    </w:pPr>
    <w:rPr>
      <w:rFonts w:asciiTheme="minorHAnsi" w:hAnsiTheme="minorHAnsi" w:cstheme="minorHAnsi"/>
      <w:sz w:val="20"/>
      <w:szCs w:val="20"/>
    </w:rPr>
  </w:style>
  <w:style w:type="paragraph" w:styleId="Spistreci7">
    <w:name w:val="toc 7"/>
    <w:basedOn w:val="Normalny"/>
    <w:next w:val="Normalny"/>
    <w:autoRedefine/>
    <w:uiPriority w:val="39"/>
    <w:unhideWhenUsed/>
    <w:rsid w:val="009C7265"/>
    <w:pPr>
      <w:spacing w:before="0" w:after="0"/>
      <w:ind w:left="1100"/>
      <w:jc w:val="left"/>
    </w:pPr>
    <w:rPr>
      <w:rFonts w:asciiTheme="minorHAnsi" w:hAnsiTheme="minorHAnsi" w:cstheme="minorHAnsi"/>
      <w:sz w:val="20"/>
      <w:szCs w:val="20"/>
    </w:rPr>
  </w:style>
  <w:style w:type="paragraph" w:styleId="Spistreci8">
    <w:name w:val="toc 8"/>
    <w:basedOn w:val="Normalny"/>
    <w:next w:val="Normalny"/>
    <w:autoRedefine/>
    <w:uiPriority w:val="39"/>
    <w:unhideWhenUsed/>
    <w:rsid w:val="009C7265"/>
    <w:pPr>
      <w:spacing w:before="0" w:after="0"/>
      <w:ind w:left="1320"/>
      <w:jc w:val="left"/>
    </w:pPr>
    <w:rPr>
      <w:rFonts w:asciiTheme="minorHAnsi" w:hAnsiTheme="minorHAnsi" w:cstheme="minorHAnsi"/>
      <w:sz w:val="20"/>
      <w:szCs w:val="20"/>
    </w:rPr>
  </w:style>
  <w:style w:type="paragraph" w:styleId="Spistreci9">
    <w:name w:val="toc 9"/>
    <w:basedOn w:val="Normalny"/>
    <w:next w:val="Normalny"/>
    <w:autoRedefine/>
    <w:uiPriority w:val="39"/>
    <w:unhideWhenUsed/>
    <w:rsid w:val="009C7265"/>
    <w:pPr>
      <w:spacing w:before="0" w:after="0"/>
      <w:ind w:left="1540"/>
      <w:jc w:val="left"/>
    </w:pPr>
    <w:rPr>
      <w:rFonts w:asciiTheme="minorHAnsi" w:hAnsiTheme="minorHAnsi" w:cstheme="minorHAnsi"/>
      <w:sz w:val="20"/>
      <w:szCs w:val="20"/>
    </w:rPr>
  </w:style>
  <w:style w:type="paragraph" w:styleId="Spisilustracji">
    <w:name w:val="table of figures"/>
    <w:basedOn w:val="Normalny"/>
    <w:next w:val="Normalny"/>
    <w:uiPriority w:val="99"/>
    <w:unhideWhenUsed/>
    <w:rsid w:val="00001E5E"/>
    <w:pPr>
      <w:spacing w:before="0" w:after="0"/>
      <w:ind w:left="440" w:hanging="440"/>
      <w:jc w:val="left"/>
    </w:pPr>
    <w:rPr>
      <w:rFonts w:asciiTheme="minorHAnsi" w:hAnsiTheme="minorHAnsi" w:cstheme="minorHAnsi"/>
      <w:caps/>
      <w:sz w:val="20"/>
      <w:szCs w:val="20"/>
    </w:rPr>
  </w:style>
  <w:style w:type="table" w:customStyle="1" w:styleId="rednialista11">
    <w:name w:val="Średnia lista 11"/>
    <w:basedOn w:val="Standardowy"/>
    <w:uiPriority w:val="65"/>
    <w:rsid w:val="0057498A"/>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ecieniowanie2akcent2">
    <w:name w:val="Medium Shading 2 Accent 2"/>
    <w:basedOn w:val="Standardowy"/>
    <w:uiPriority w:val="64"/>
    <w:rsid w:val="0005082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asiatki4akcent21">
    <w:name w:val="Tabela siatki 4 — akcent 21"/>
    <w:basedOn w:val="Standardowy"/>
    <w:uiPriority w:val="49"/>
    <w:rsid w:val="0005082C"/>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Jasnecieniowanie2">
    <w:name w:val="Jasne cieniowanie2"/>
    <w:basedOn w:val="Standardowy"/>
    <w:uiPriority w:val="60"/>
    <w:rsid w:val="007B704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mw-headline">
    <w:name w:val="mw-headline"/>
    <w:basedOn w:val="Domylnaczcionkaakapitu"/>
    <w:rsid w:val="00DA0D51"/>
  </w:style>
  <w:style w:type="table" w:styleId="Jasnasiatkaakcent2">
    <w:name w:val="Light Grid Accent 2"/>
    <w:basedOn w:val="Standardowy"/>
    <w:uiPriority w:val="62"/>
    <w:rsid w:val="00DA0D51"/>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Tabela-Siatka1">
    <w:name w:val="Tabela - Siatka1"/>
    <w:basedOn w:val="Standardowy"/>
    <w:next w:val="Tabela-Siatka"/>
    <w:uiPriority w:val="59"/>
    <w:rsid w:val="004B5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3">
    <w:name w:val="Jasne cieniowanie3"/>
    <w:basedOn w:val="Standardowy"/>
    <w:uiPriority w:val="60"/>
    <w:rsid w:val="00B6022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rednialista1akcent4">
    <w:name w:val="Medium List 1 Accent 4"/>
    <w:basedOn w:val="Standardowy"/>
    <w:uiPriority w:val="65"/>
    <w:rsid w:val="00547487"/>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paragraph" w:customStyle="1" w:styleId="rdo">
    <w:name w:val="źródło"/>
    <w:basedOn w:val="Normalny"/>
    <w:link w:val="rdoZnak"/>
    <w:qFormat/>
    <w:rsid w:val="007A2894"/>
    <w:pPr>
      <w:spacing w:before="0" w:after="0" w:line="240" w:lineRule="auto"/>
      <w:jc w:val="right"/>
    </w:pPr>
    <w:rPr>
      <w:sz w:val="18"/>
    </w:rPr>
  </w:style>
  <w:style w:type="character" w:customStyle="1" w:styleId="rdoZnak">
    <w:name w:val="źródło Znak"/>
    <w:basedOn w:val="Domylnaczcionkaakapitu"/>
    <w:link w:val="rdo"/>
    <w:rsid w:val="007A2894"/>
    <w:rPr>
      <w:rFonts w:ascii="Calibri Light" w:hAnsi="Calibri Light"/>
      <w:sz w:val="18"/>
      <w:szCs w:val="22"/>
      <w:lang w:eastAsia="en-US"/>
    </w:rPr>
  </w:style>
  <w:style w:type="table" w:customStyle="1" w:styleId="Tabelasiatki21">
    <w:name w:val="Tabela siatki 21"/>
    <w:basedOn w:val="Standardowy"/>
    <w:uiPriority w:val="47"/>
    <w:rsid w:val="0042520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siatki6kolorowa1">
    <w:name w:val="Tabela siatki 6 — kolorowa1"/>
    <w:basedOn w:val="Standardowy"/>
    <w:uiPriority w:val="51"/>
    <w:rsid w:val="00871D0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listy31">
    <w:name w:val="Tabela listy 31"/>
    <w:basedOn w:val="Standardowy"/>
    <w:uiPriority w:val="48"/>
    <w:rsid w:val="00A44DD4"/>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Jasnecieniowanie">
    <w:name w:val="Light Shading"/>
    <w:basedOn w:val="Standardowy"/>
    <w:uiPriority w:val="60"/>
    <w:rsid w:val="00A61C5D"/>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asiatkaakcent1">
    <w:name w:val="Light Grid Accent 1"/>
    <w:basedOn w:val="Standardowy"/>
    <w:uiPriority w:val="62"/>
    <w:rsid w:val="00FD70E1"/>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Tabela-Wspczesny">
    <w:name w:val="Table Contemporary"/>
    <w:basedOn w:val="Standardowy"/>
    <w:rsid w:val="0004696F"/>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rednialista2akcent5">
    <w:name w:val="Medium List 2 Accent 5"/>
    <w:basedOn w:val="Standardowy"/>
    <w:uiPriority w:val="66"/>
    <w:rsid w:val="0004696F"/>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elasiatki5ciemnaakcent11">
    <w:name w:val="Tabela siatki 5 — ciemna — akcent 11"/>
    <w:basedOn w:val="Standardowy"/>
    <w:uiPriority w:val="50"/>
    <w:rsid w:val="0071045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elasiatki4akcent11">
    <w:name w:val="Tabela siatki 4 — akcent 11"/>
    <w:basedOn w:val="Standardowy"/>
    <w:uiPriority w:val="49"/>
    <w:rsid w:val="009053E2"/>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siatki5ciemnaakcent12">
    <w:name w:val="Tabela siatki 5 — ciemna — akcent 12"/>
    <w:basedOn w:val="Standardowy"/>
    <w:uiPriority w:val="50"/>
    <w:rsid w:val="008643E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elalisty3akcent11">
    <w:name w:val="Tabela listy 3 — akcent 11"/>
    <w:basedOn w:val="Standardowy"/>
    <w:uiPriority w:val="48"/>
    <w:rsid w:val="00141F63"/>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Listapunkty">
    <w:name w:val="Lista punkty"/>
    <w:basedOn w:val="Akapitzlist"/>
    <w:link w:val="ListapunktyZnak"/>
    <w:qFormat/>
    <w:rsid w:val="00E57D82"/>
    <w:pPr>
      <w:numPr>
        <w:numId w:val="7"/>
      </w:numPr>
      <w:spacing w:before="0"/>
      <w:jc w:val="left"/>
    </w:pPr>
    <w:rPr>
      <w:rFonts w:ascii="Cambria" w:hAnsi="Cambria"/>
      <w:color w:val="000000"/>
      <w:szCs w:val="20"/>
      <w:lang w:bidi="en-US"/>
    </w:rPr>
  </w:style>
  <w:style w:type="character" w:customStyle="1" w:styleId="ListapunktyZnak">
    <w:name w:val="Lista punkty Znak"/>
    <w:link w:val="Listapunkty"/>
    <w:rsid w:val="00E57D82"/>
    <w:rPr>
      <w:rFonts w:ascii="Cambria" w:hAnsi="Cambria"/>
      <w:color w:val="000000"/>
      <w:sz w:val="22"/>
      <w:lang w:eastAsia="en-US" w:bidi="en-US"/>
    </w:rPr>
  </w:style>
  <w:style w:type="table" w:customStyle="1" w:styleId="Tabelasiatki5ciemnaakcent111">
    <w:name w:val="Tabela siatki 5 — ciemna — akcent 111"/>
    <w:basedOn w:val="Standardowy"/>
    <w:uiPriority w:val="50"/>
    <w:rsid w:val="009C353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cl-1">
    <w:name w:val="cl-1"/>
    <w:basedOn w:val="Domylnaczcionkaakapitu"/>
    <w:rsid w:val="00D17C4C"/>
  </w:style>
  <w:style w:type="table" w:customStyle="1" w:styleId="Tabelasiatki4akcent51">
    <w:name w:val="Tabela siatki 4 — akcent 51"/>
    <w:basedOn w:val="Standardowy"/>
    <w:uiPriority w:val="49"/>
    <w:rsid w:val="00E14F4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siatki5ciemnaakcent51">
    <w:name w:val="Tabela siatki 5 — ciemna — akcent 51"/>
    <w:basedOn w:val="Standardowy"/>
    <w:uiPriority w:val="50"/>
    <w:rsid w:val="004823C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tabela">
    <w:name w:val="tabela"/>
    <w:basedOn w:val="Normalny"/>
    <w:link w:val="tabelaZnak"/>
    <w:qFormat/>
    <w:rsid w:val="00EE166D"/>
    <w:pPr>
      <w:spacing w:before="0" w:after="0" w:line="240" w:lineRule="auto"/>
    </w:pPr>
    <w:rPr>
      <w:rFonts w:ascii="Cambria" w:eastAsiaTheme="minorHAnsi" w:hAnsi="Cambria"/>
    </w:rPr>
  </w:style>
  <w:style w:type="character" w:customStyle="1" w:styleId="tabelaZnak">
    <w:name w:val="tabela Znak"/>
    <w:basedOn w:val="Domylnaczcionkaakapitu"/>
    <w:link w:val="tabela"/>
    <w:rsid w:val="00EE166D"/>
    <w:rPr>
      <w:rFonts w:ascii="Cambria" w:eastAsiaTheme="minorHAnsi" w:hAnsi="Cambria"/>
      <w:sz w:val="22"/>
      <w:szCs w:val="22"/>
      <w:lang w:eastAsia="en-US"/>
    </w:rPr>
  </w:style>
  <w:style w:type="table" w:customStyle="1" w:styleId="Tabelalisty4akcent11">
    <w:name w:val="Tabela listy 4 — akcent 11"/>
    <w:basedOn w:val="Standardowy"/>
    <w:uiPriority w:val="49"/>
    <w:rsid w:val="00317666"/>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rysunek">
    <w:name w:val="rysunek"/>
    <w:basedOn w:val="Normalny"/>
    <w:link w:val="rysunekZnak"/>
    <w:qFormat/>
    <w:rsid w:val="009B0942"/>
    <w:pPr>
      <w:spacing w:before="0" w:after="0" w:line="259" w:lineRule="auto"/>
      <w:jc w:val="center"/>
    </w:pPr>
    <w:rPr>
      <w:rFonts w:eastAsiaTheme="minorHAnsi"/>
      <w:sz w:val="20"/>
    </w:rPr>
  </w:style>
  <w:style w:type="character" w:customStyle="1" w:styleId="rysunekZnak">
    <w:name w:val="rysunek Znak"/>
    <w:basedOn w:val="Domylnaczcionkaakapitu"/>
    <w:link w:val="rysunek"/>
    <w:rsid w:val="009B0942"/>
    <w:rPr>
      <w:rFonts w:ascii="Calibri Light" w:eastAsiaTheme="minorHAnsi" w:hAnsi="Calibri Light"/>
      <w:szCs w:val="22"/>
      <w:lang w:eastAsia="en-US"/>
    </w:rPr>
  </w:style>
  <w:style w:type="table" w:customStyle="1" w:styleId="Tabela-Siatka2">
    <w:name w:val="Tabela - Siatka2"/>
    <w:basedOn w:val="Standardowy"/>
    <w:next w:val="Tabela-Siatka"/>
    <w:uiPriority w:val="39"/>
    <w:rsid w:val="00EE5DB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F26FFD"/>
    <w:rPr>
      <w:color w:val="808080"/>
    </w:rPr>
  </w:style>
  <w:style w:type="table" w:customStyle="1" w:styleId="Tabelalisty4akcent61">
    <w:name w:val="Tabela listy 4 — akcent 61"/>
    <w:basedOn w:val="Standardowy"/>
    <w:uiPriority w:val="49"/>
    <w:rsid w:val="00A92B65"/>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listy3akcent61">
    <w:name w:val="Tabela listy 3 — akcent 61"/>
    <w:basedOn w:val="Standardowy"/>
    <w:uiPriority w:val="48"/>
    <w:rsid w:val="00A92B65"/>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elasiatki6kolorowaakcent61">
    <w:name w:val="Tabela siatki 6 — kolorowa — akcent 61"/>
    <w:basedOn w:val="Standardowy"/>
    <w:uiPriority w:val="51"/>
    <w:rsid w:val="003F67C2"/>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siatki4akcent61">
    <w:name w:val="Tabela siatki 4 — akcent 61"/>
    <w:basedOn w:val="Standardowy"/>
    <w:uiPriority w:val="49"/>
    <w:rsid w:val="0033438E"/>
    <w:rPr>
      <w:rFonts w:asciiTheme="minorHAnsi" w:eastAsiaTheme="minorHAnsi" w:hAnsiTheme="minorHAnsi" w:cstheme="minorBidi"/>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siatki5ciemnaakcent61">
    <w:name w:val="Tabela siatki 5 — ciemna — akcent 61"/>
    <w:basedOn w:val="Standardowy"/>
    <w:uiPriority w:val="50"/>
    <w:rsid w:val="0011798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asiatki4akcent52">
    <w:name w:val="Tabela siatki 4 — akcent 52"/>
    <w:basedOn w:val="Standardowy"/>
    <w:uiPriority w:val="49"/>
    <w:rsid w:val="0059574D"/>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siatki3akcent61">
    <w:name w:val="Tabela siatki 3 — akcent 61"/>
    <w:basedOn w:val="Standardowy"/>
    <w:uiPriority w:val="48"/>
    <w:rsid w:val="00F5741D"/>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green2">
    <w:name w:val="green2"/>
    <w:basedOn w:val="Domylnaczcionkaakapitu"/>
    <w:rsid w:val="00040F12"/>
  </w:style>
  <w:style w:type="table" w:styleId="Tabelasiatki1jasnaakcent6">
    <w:name w:val="Grid Table 1 Light Accent 6"/>
    <w:basedOn w:val="Standardowy"/>
    <w:uiPriority w:val="46"/>
    <w:rsid w:val="00464B67"/>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TableContents">
    <w:name w:val="Table Contents"/>
    <w:basedOn w:val="Normalny"/>
    <w:rsid w:val="00186388"/>
    <w:pPr>
      <w:widowControl w:val="0"/>
      <w:suppressLineNumbers/>
      <w:suppressAutoHyphens/>
      <w:autoSpaceDN w:val="0"/>
      <w:spacing w:before="0" w:after="0" w:line="240" w:lineRule="auto"/>
      <w:jc w:val="left"/>
      <w:textAlignment w:val="baseline"/>
    </w:pPr>
    <w:rPr>
      <w:rFonts w:ascii="Times New Roman" w:eastAsia="Lucida Sans Unicode" w:hAnsi="Times New Roman" w:cs="Tahoma"/>
      <w:kern w:val="3"/>
      <w:sz w:val="24"/>
      <w:szCs w:val="24"/>
      <w:lang w:eastAsia="pl-PL" w:bidi="pl-PL"/>
    </w:rPr>
  </w:style>
  <w:style w:type="paragraph" w:customStyle="1" w:styleId="TableHeading">
    <w:name w:val="Table Heading"/>
    <w:basedOn w:val="TableContents"/>
    <w:rsid w:val="00186388"/>
    <w:pPr>
      <w:jc w:val="center"/>
    </w:pPr>
    <w:rPr>
      <w:b/>
      <w:bCs/>
    </w:rPr>
  </w:style>
  <w:style w:type="paragraph" w:styleId="Tekstpodstawowy2">
    <w:name w:val="Body Text 2"/>
    <w:basedOn w:val="Normalny"/>
    <w:link w:val="Tekstpodstawowy2Znak"/>
    <w:uiPriority w:val="99"/>
    <w:unhideWhenUsed/>
    <w:rsid w:val="005A259F"/>
    <w:pPr>
      <w:spacing w:line="480" w:lineRule="auto"/>
    </w:pPr>
  </w:style>
  <w:style w:type="character" w:customStyle="1" w:styleId="Tekstpodstawowy2Znak">
    <w:name w:val="Tekst podstawowy 2 Znak"/>
    <w:basedOn w:val="Domylnaczcionkaakapitu"/>
    <w:link w:val="Tekstpodstawowy2"/>
    <w:uiPriority w:val="99"/>
    <w:rsid w:val="005A259F"/>
    <w:rPr>
      <w:rFonts w:ascii="Calibri Light" w:hAnsi="Calibri Light"/>
      <w:sz w:val="22"/>
      <w:szCs w:val="22"/>
      <w:lang w:eastAsia="en-US"/>
    </w:rPr>
  </w:style>
  <w:style w:type="paragraph" w:customStyle="1" w:styleId="Standard">
    <w:name w:val="Standard"/>
    <w:rsid w:val="002E4EB2"/>
    <w:pPr>
      <w:widowControl w:val="0"/>
      <w:suppressAutoHyphens/>
      <w:autoSpaceDN w:val="0"/>
      <w:textAlignment w:val="baseline"/>
    </w:pPr>
    <w:rPr>
      <w:rFonts w:ascii="Times New Roman" w:eastAsia="Lucida Sans Unicode" w:hAnsi="Times New Roman" w:cs="Tahoma"/>
      <w:kern w:val="3"/>
      <w:sz w:val="24"/>
      <w:szCs w:val="24"/>
      <w:lang w:bidi="pl-PL"/>
    </w:rPr>
  </w:style>
  <w:style w:type="table" w:styleId="Tabelasiatki1jasnaakcent5">
    <w:name w:val="Grid Table 1 Light Accent 5"/>
    <w:basedOn w:val="Standardowy"/>
    <w:uiPriority w:val="46"/>
    <w:rsid w:val="000710E5"/>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elasiatki4akcent6">
    <w:name w:val="Grid Table 4 Accent 6"/>
    <w:basedOn w:val="Standardowy"/>
    <w:uiPriority w:val="49"/>
    <w:rsid w:val="005A2EAA"/>
    <w:rPr>
      <w:rFonts w:asciiTheme="minorHAnsi" w:eastAsiaTheme="minorHAnsi" w:hAnsiTheme="minorHAnsi" w:cstheme="minorBidi"/>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4akcent6">
    <w:name w:val="List Table 4 Accent 6"/>
    <w:basedOn w:val="Standardowy"/>
    <w:uiPriority w:val="49"/>
    <w:rsid w:val="00AE2163"/>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Zawartotabeli">
    <w:name w:val="Zawartość tabeli"/>
    <w:basedOn w:val="Normalny"/>
    <w:rsid w:val="009569D0"/>
    <w:pPr>
      <w:widowControl w:val="0"/>
      <w:suppressLineNumbers/>
      <w:suppressAutoHyphens/>
      <w:spacing w:before="0" w:after="0" w:line="240" w:lineRule="auto"/>
      <w:jc w:val="left"/>
    </w:pPr>
    <w:rPr>
      <w:rFonts w:ascii="Times New Roman" w:eastAsia="Lucida Sans Unicode" w:hAnsi="Times New Roman" w:cs="Mangal"/>
      <w:kern w:val="1"/>
      <w:sz w:val="24"/>
      <w:szCs w:val="24"/>
      <w:lang w:eastAsia="hi-IN" w:bidi="hi-IN"/>
    </w:rPr>
  </w:style>
  <w:style w:type="table" w:styleId="Tabelasiatki4akcent3">
    <w:name w:val="Grid Table 4 Accent 3"/>
    <w:basedOn w:val="Standardowy"/>
    <w:uiPriority w:val="49"/>
    <w:rsid w:val="00497CF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1jasnaakcent3">
    <w:name w:val="Grid Table 1 Light Accent 3"/>
    <w:basedOn w:val="Standardowy"/>
    <w:uiPriority w:val="46"/>
    <w:rsid w:val="00E27BC2"/>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asiatki2akcent3">
    <w:name w:val="Grid Table 2 Accent 3"/>
    <w:basedOn w:val="Standardowy"/>
    <w:uiPriority w:val="47"/>
    <w:rsid w:val="00007ACA"/>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3">
    <w:name w:val="Grid Table 3"/>
    <w:basedOn w:val="Standardowy"/>
    <w:uiPriority w:val="48"/>
    <w:rsid w:val="00007AC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007ACA"/>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listy2akcent3">
    <w:name w:val="List Table 2 Accent 3"/>
    <w:basedOn w:val="Standardowy"/>
    <w:uiPriority w:val="47"/>
    <w:rsid w:val="00007ACA"/>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azowobjasnienia">
    <w:name w:val="Mazow_objasnienia"/>
    <w:basedOn w:val="Normalny"/>
    <w:link w:val="MazowobjasnieniaZnak"/>
    <w:qFormat/>
    <w:rsid w:val="003F01C8"/>
    <w:pPr>
      <w:spacing w:before="0" w:after="0" w:line="240" w:lineRule="auto"/>
    </w:pPr>
    <w:rPr>
      <w:rFonts w:ascii="Arial" w:hAnsi="Arial"/>
      <w:bCs/>
      <w:i/>
      <w:sz w:val="18"/>
      <w:szCs w:val="20"/>
      <w:u w:val="single"/>
      <w:lang w:eastAsia="pl-PL"/>
    </w:rPr>
  </w:style>
  <w:style w:type="character" w:customStyle="1" w:styleId="MazowobjasnieniaZnak">
    <w:name w:val="Mazow_objasnienia Znak"/>
    <w:link w:val="Mazowobjasnienia"/>
    <w:rsid w:val="003F01C8"/>
    <w:rPr>
      <w:rFonts w:ascii="Arial" w:hAnsi="Arial"/>
      <w:bCs/>
      <w:i/>
      <w:sz w:val="18"/>
      <w:u w:val="single"/>
    </w:rPr>
  </w:style>
  <w:style w:type="paragraph" w:customStyle="1" w:styleId="Mazowtreobjasn">
    <w:name w:val="Mazow_treść objasn."/>
    <w:basedOn w:val="Normalny"/>
    <w:link w:val="MazowtreobjasnZnak"/>
    <w:qFormat/>
    <w:rsid w:val="003F01C8"/>
    <w:pPr>
      <w:spacing w:before="0" w:after="0" w:line="240" w:lineRule="auto"/>
      <w:ind w:left="644" w:hanging="360"/>
    </w:pPr>
    <w:rPr>
      <w:rFonts w:ascii="Arial" w:hAnsi="Arial"/>
      <w:bCs/>
      <w:i/>
      <w:sz w:val="16"/>
      <w:szCs w:val="20"/>
      <w:lang w:eastAsia="pl-PL"/>
    </w:rPr>
  </w:style>
  <w:style w:type="character" w:customStyle="1" w:styleId="MazowtreobjasnZnak">
    <w:name w:val="Mazow_treść objasn. Znak"/>
    <w:link w:val="Mazowtreobjasn"/>
    <w:rsid w:val="003F01C8"/>
    <w:rPr>
      <w:rFonts w:ascii="Arial" w:hAnsi="Arial"/>
      <w:bCs/>
      <w:i/>
      <w:sz w:val="16"/>
    </w:rPr>
  </w:style>
  <w:style w:type="table" w:styleId="Tabelalisty4akcent3">
    <w:name w:val="List Table 4 Accent 3"/>
    <w:basedOn w:val="Standardowy"/>
    <w:uiPriority w:val="49"/>
    <w:rsid w:val="0092471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kstpodstawowywcity3">
    <w:name w:val="Body Text Indent 3"/>
    <w:basedOn w:val="Normalny"/>
    <w:link w:val="Tekstpodstawowywcity3Znak"/>
    <w:uiPriority w:val="99"/>
    <w:unhideWhenUsed/>
    <w:rsid w:val="006E53C0"/>
    <w:pPr>
      <w:ind w:left="283"/>
    </w:pPr>
    <w:rPr>
      <w:sz w:val="16"/>
      <w:szCs w:val="16"/>
    </w:rPr>
  </w:style>
  <w:style w:type="character" w:customStyle="1" w:styleId="Tekstpodstawowywcity3Znak">
    <w:name w:val="Tekst podstawowy wcięty 3 Znak"/>
    <w:basedOn w:val="Domylnaczcionkaakapitu"/>
    <w:link w:val="Tekstpodstawowywcity3"/>
    <w:uiPriority w:val="99"/>
    <w:rsid w:val="006E53C0"/>
    <w:rPr>
      <w:rFonts w:ascii="Calibri Light" w:hAnsi="Calibri Light"/>
      <w:sz w:val="16"/>
      <w:szCs w:val="16"/>
      <w:lang w:eastAsia="en-US"/>
    </w:rPr>
  </w:style>
  <w:style w:type="paragraph" w:customStyle="1" w:styleId="Tekstpodstawowy21">
    <w:name w:val="Tekst podstawowy 21"/>
    <w:basedOn w:val="Normalny"/>
    <w:rsid w:val="00FF549B"/>
    <w:pPr>
      <w:suppressAutoHyphens/>
      <w:spacing w:before="0" w:after="0" w:line="312" w:lineRule="auto"/>
    </w:pPr>
    <w:rPr>
      <w:rFonts w:ascii="Arial Narrow" w:hAnsi="Arial Narrow" w:cs="Arial Narrow"/>
      <w:sz w:val="24"/>
      <w:szCs w:val="20"/>
      <w:lang w:eastAsia="ar-SA"/>
    </w:rPr>
  </w:style>
  <w:style w:type="character" w:customStyle="1" w:styleId="LegendaZnak1">
    <w:name w:val="Legenda Znak1"/>
    <w:aliases w:val="Podpis nad obiektem Znak,Legenda Znak Znak Znak Znak1,Legenda Znak Znak Znak1,Legenda Znak Znak Znak Znak Znak,Legenda Znak Znak Znak Znak Znak Znak Znak1,Legenda Znak Znak Znak Znak Znak Znak Znak Znak,Legenda Znak Znak1,Tabela  Znak"/>
    <w:basedOn w:val="Domylnaczcionkaakapitu"/>
    <w:link w:val="Legenda"/>
    <w:rsid w:val="005645EA"/>
    <w:rPr>
      <w:rFonts w:ascii="Calibri Light" w:hAnsi="Calibri Light"/>
      <w:b/>
      <w:bCs/>
      <w:color w:val="000000" w:themeColor="text1"/>
      <w:sz w:val="18"/>
      <w:szCs w:val="18"/>
      <w:lang w:eastAsia="en-US"/>
    </w:rPr>
  </w:style>
  <w:style w:type="table" w:customStyle="1" w:styleId="Tabelasiatki4akcent31">
    <w:name w:val="Tabela siatki 4 — akcent 31"/>
    <w:basedOn w:val="Standardowy"/>
    <w:uiPriority w:val="49"/>
    <w:rsid w:val="006E2E6F"/>
    <w:rPr>
      <w:rFonts w:ascii="Calibri Light" w:hAnsi="Calibri Light"/>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2763">
      <w:bodyDiv w:val="1"/>
      <w:marLeft w:val="0"/>
      <w:marRight w:val="0"/>
      <w:marTop w:val="0"/>
      <w:marBottom w:val="0"/>
      <w:divBdr>
        <w:top w:val="none" w:sz="0" w:space="0" w:color="auto"/>
        <w:left w:val="none" w:sz="0" w:space="0" w:color="auto"/>
        <w:bottom w:val="none" w:sz="0" w:space="0" w:color="auto"/>
        <w:right w:val="none" w:sz="0" w:space="0" w:color="auto"/>
      </w:divBdr>
    </w:div>
    <w:div w:id="5644134">
      <w:bodyDiv w:val="1"/>
      <w:marLeft w:val="0"/>
      <w:marRight w:val="0"/>
      <w:marTop w:val="0"/>
      <w:marBottom w:val="0"/>
      <w:divBdr>
        <w:top w:val="none" w:sz="0" w:space="0" w:color="auto"/>
        <w:left w:val="none" w:sz="0" w:space="0" w:color="auto"/>
        <w:bottom w:val="none" w:sz="0" w:space="0" w:color="auto"/>
        <w:right w:val="none" w:sz="0" w:space="0" w:color="auto"/>
      </w:divBdr>
    </w:div>
    <w:div w:id="25568029">
      <w:bodyDiv w:val="1"/>
      <w:marLeft w:val="0"/>
      <w:marRight w:val="0"/>
      <w:marTop w:val="0"/>
      <w:marBottom w:val="0"/>
      <w:divBdr>
        <w:top w:val="none" w:sz="0" w:space="0" w:color="auto"/>
        <w:left w:val="none" w:sz="0" w:space="0" w:color="auto"/>
        <w:bottom w:val="none" w:sz="0" w:space="0" w:color="auto"/>
        <w:right w:val="none" w:sz="0" w:space="0" w:color="auto"/>
      </w:divBdr>
    </w:div>
    <w:div w:id="26294078">
      <w:bodyDiv w:val="1"/>
      <w:marLeft w:val="0"/>
      <w:marRight w:val="0"/>
      <w:marTop w:val="0"/>
      <w:marBottom w:val="0"/>
      <w:divBdr>
        <w:top w:val="none" w:sz="0" w:space="0" w:color="auto"/>
        <w:left w:val="none" w:sz="0" w:space="0" w:color="auto"/>
        <w:bottom w:val="none" w:sz="0" w:space="0" w:color="auto"/>
        <w:right w:val="none" w:sz="0" w:space="0" w:color="auto"/>
      </w:divBdr>
    </w:div>
    <w:div w:id="33427354">
      <w:bodyDiv w:val="1"/>
      <w:marLeft w:val="0"/>
      <w:marRight w:val="0"/>
      <w:marTop w:val="0"/>
      <w:marBottom w:val="0"/>
      <w:divBdr>
        <w:top w:val="none" w:sz="0" w:space="0" w:color="auto"/>
        <w:left w:val="none" w:sz="0" w:space="0" w:color="auto"/>
        <w:bottom w:val="none" w:sz="0" w:space="0" w:color="auto"/>
        <w:right w:val="none" w:sz="0" w:space="0" w:color="auto"/>
      </w:divBdr>
    </w:div>
    <w:div w:id="58939500">
      <w:bodyDiv w:val="1"/>
      <w:marLeft w:val="0"/>
      <w:marRight w:val="0"/>
      <w:marTop w:val="0"/>
      <w:marBottom w:val="0"/>
      <w:divBdr>
        <w:top w:val="none" w:sz="0" w:space="0" w:color="auto"/>
        <w:left w:val="none" w:sz="0" w:space="0" w:color="auto"/>
        <w:bottom w:val="none" w:sz="0" w:space="0" w:color="auto"/>
        <w:right w:val="none" w:sz="0" w:space="0" w:color="auto"/>
      </w:divBdr>
    </w:div>
    <w:div w:id="63645717">
      <w:bodyDiv w:val="1"/>
      <w:marLeft w:val="0"/>
      <w:marRight w:val="0"/>
      <w:marTop w:val="0"/>
      <w:marBottom w:val="0"/>
      <w:divBdr>
        <w:top w:val="none" w:sz="0" w:space="0" w:color="auto"/>
        <w:left w:val="none" w:sz="0" w:space="0" w:color="auto"/>
        <w:bottom w:val="none" w:sz="0" w:space="0" w:color="auto"/>
        <w:right w:val="none" w:sz="0" w:space="0" w:color="auto"/>
      </w:divBdr>
      <w:divsChild>
        <w:div w:id="1907104109">
          <w:marLeft w:val="547"/>
          <w:marRight w:val="0"/>
          <w:marTop w:val="0"/>
          <w:marBottom w:val="0"/>
          <w:divBdr>
            <w:top w:val="none" w:sz="0" w:space="0" w:color="auto"/>
            <w:left w:val="none" w:sz="0" w:space="0" w:color="auto"/>
            <w:bottom w:val="none" w:sz="0" w:space="0" w:color="auto"/>
            <w:right w:val="none" w:sz="0" w:space="0" w:color="auto"/>
          </w:divBdr>
        </w:div>
      </w:divsChild>
    </w:div>
    <w:div w:id="64107139">
      <w:bodyDiv w:val="1"/>
      <w:marLeft w:val="0"/>
      <w:marRight w:val="0"/>
      <w:marTop w:val="0"/>
      <w:marBottom w:val="0"/>
      <w:divBdr>
        <w:top w:val="none" w:sz="0" w:space="0" w:color="auto"/>
        <w:left w:val="none" w:sz="0" w:space="0" w:color="auto"/>
        <w:bottom w:val="none" w:sz="0" w:space="0" w:color="auto"/>
        <w:right w:val="none" w:sz="0" w:space="0" w:color="auto"/>
      </w:divBdr>
    </w:div>
    <w:div w:id="71975410">
      <w:bodyDiv w:val="1"/>
      <w:marLeft w:val="0"/>
      <w:marRight w:val="0"/>
      <w:marTop w:val="0"/>
      <w:marBottom w:val="0"/>
      <w:divBdr>
        <w:top w:val="none" w:sz="0" w:space="0" w:color="auto"/>
        <w:left w:val="none" w:sz="0" w:space="0" w:color="auto"/>
        <w:bottom w:val="none" w:sz="0" w:space="0" w:color="auto"/>
        <w:right w:val="none" w:sz="0" w:space="0" w:color="auto"/>
      </w:divBdr>
    </w:div>
    <w:div w:id="77531714">
      <w:bodyDiv w:val="1"/>
      <w:marLeft w:val="0"/>
      <w:marRight w:val="0"/>
      <w:marTop w:val="0"/>
      <w:marBottom w:val="0"/>
      <w:divBdr>
        <w:top w:val="none" w:sz="0" w:space="0" w:color="auto"/>
        <w:left w:val="none" w:sz="0" w:space="0" w:color="auto"/>
        <w:bottom w:val="none" w:sz="0" w:space="0" w:color="auto"/>
        <w:right w:val="none" w:sz="0" w:space="0" w:color="auto"/>
      </w:divBdr>
    </w:div>
    <w:div w:id="81414204">
      <w:bodyDiv w:val="1"/>
      <w:marLeft w:val="0"/>
      <w:marRight w:val="0"/>
      <w:marTop w:val="0"/>
      <w:marBottom w:val="0"/>
      <w:divBdr>
        <w:top w:val="none" w:sz="0" w:space="0" w:color="auto"/>
        <w:left w:val="none" w:sz="0" w:space="0" w:color="auto"/>
        <w:bottom w:val="none" w:sz="0" w:space="0" w:color="auto"/>
        <w:right w:val="none" w:sz="0" w:space="0" w:color="auto"/>
      </w:divBdr>
      <w:divsChild>
        <w:div w:id="2061518109">
          <w:marLeft w:val="547"/>
          <w:marRight w:val="0"/>
          <w:marTop w:val="0"/>
          <w:marBottom w:val="0"/>
          <w:divBdr>
            <w:top w:val="none" w:sz="0" w:space="0" w:color="auto"/>
            <w:left w:val="none" w:sz="0" w:space="0" w:color="auto"/>
            <w:bottom w:val="none" w:sz="0" w:space="0" w:color="auto"/>
            <w:right w:val="none" w:sz="0" w:space="0" w:color="auto"/>
          </w:divBdr>
        </w:div>
      </w:divsChild>
    </w:div>
    <w:div w:id="83966490">
      <w:bodyDiv w:val="1"/>
      <w:marLeft w:val="0"/>
      <w:marRight w:val="0"/>
      <w:marTop w:val="0"/>
      <w:marBottom w:val="0"/>
      <w:divBdr>
        <w:top w:val="none" w:sz="0" w:space="0" w:color="auto"/>
        <w:left w:val="none" w:sz="0" w:space="0" w:color="auto"/>
        <w:bottom w:val="none" w:sz="0" w:space="0" w:color="auto"/>
        <w:right w:val="none" w:sz="0" w:space="0" w:color="auto"/>
      </w:divBdr>
    </w:div>
    <w:div w:id="89088937">
      <w:bodyDiv w:val="1"/>
      <w:marLeft w:val="0"/>
      <w:marRight w:val="0"/>
      <w:marTop w:val="0"/>
      <w:marBottom w:val="0"/>
      <w:divBdr>
        <w:top w:val="none" w:sz="0" w:space="0" w:color="auto"/>
        <w:left w:val="none" w:sz="0" w:space="0" w:color="auto"/>
        <w:bottom w:val="none" w:sz="0" w:space="0" w:color="auto"/>
        <w:right w:val="none" w:sz="0" w:space="0" w:color="auto"/>
      </w:divBdr>
    </w:div>
    <w:div w:id="89395581">
      <w:bodyDiv w:val="1"/>
      <w:marLeft w:val="0"/>
      <w:marRight w:val="0"/>
      <w:marTop w:val="0"/>
      <w:marBottom w:val="0"/>
      <w:divBdr>
        <w:top w:val="none" w:sz="0" w:space="0" w:color="auto"/>
        <w:left w:val="none" w:sz="0" w:space="0" w:color="auto"/>
        <w:bottom w:val="none" w:sz="0" w:space="0" w:color="auto"/>
        <w:right w:val="none" w:sz="0" w:space="0" w:color="auto"/>
      </w:divBdr>
    </w:div>
    <w:div w:id="90248796">
      <w:bodyDiv w:val="1"/>
      <w:marLeft w:val="0"/>
      <w:marRight w:val="0"/>
      <w:marTop w:val="0"/>
      <w:marBottom w:val="0"/>
      <w:divBdr>
        <w:top w:val="none" w:sz="0" w:space="0" w:color="auto"/>
        <w:left w:val="none" w:sz="0" w:space="0" w:color="auto"/>
        <w:bottom w:val="none" w:sz="0" w:space="0" w:color="auto"/>
        <w:right w:val="none" w:sz="0" w:space="0" w:color="auto"/>
      </w:divBdr>
    </w:div>
    <w:div w:id="90904051">
      <w:bodyDiv w:val="1"/>
      <w:marLeft w:val="0"/>
      <w:marRight w:val="0"/>
      <w:marTop w:val="0"/>
      <w:marBottom w:val="0"/>
      <w:divBdr>
        <w:top w:val="none" w:sz="0" w:space="0" w:color="auto"/>
        <w:left w:val="none" w:sz="0" w:space="0" w:color="auto"/>
        <w:bottom w:val="none" w:sz="0" w:space="0" w:color="auto"/>
        <w:right w:val="none" w:sz="0" w:space="0" w:color="auto"/>
      </w:divBdr>
    </w:div>
    <w:div w:id="100416571">
      <w:bodyDiv w:val="1"/>
      <w:marLeft w:val="0"/>
      <w:marRight w:val="0"/>
      <w:marTop w:val="0"/>
      <w:marBottom w:val="0"/>
      <w:divBdr>
        <w:top w:val="none" w:sz="0" w:space="0" w:color="auto"/>
        <w:left w:val="none" w:sz="0" w:space="0" w:color="auto"/>
        <w:bottom w:val="none" w:sz="0" w:space="0" w:color="auto"/>
        <w:right w:val="none" w:sz="0" w:space="0" w:color="auto"/>
      </w:divBdr>
    </w:div>
    <w:div w:id="103228776">
      <w:bodyDiv w:val="1"/>
      <w:marLeft w:val="0"/>
      <w:marRight w:val="0"/>
      <w:marTop w:val="0"/>
      <w:marBottom w:val="0"/>
      <w:divBdr>
        <w:top w:val="none" w:sz="0" w:space="0" w:color="auto"/>
        <w:left w:val="none" w:sz="0" w:space="0" w:color="auto"/>
        <w:bottom w:val="none" w:sz="0" w:space="0" w:color="auto"/>
        <w:right w:val="none" w:sz="0" w:space="0" w:color="auto"/>
      </w:divBdr>
      <w:divsChild>
        <w:div w:id="1926842023">
          <w:marLeft w:val="0"/>
          <w:marRight w:val="150"/>
          <w:marTop w:val="0"/>
          <w:marBottom w:val="0"/>
          <w:divBdr>
            <w:top w:val="none" w:sz="0" w:space="0" w:color="auto"/>
            <w:left w:val="none" w:sz="0" w:space="0" w:color="auto"/>
            <w:bottom w:val="none" w:sz="0" w:space="0" w:color="auto"/>
            <w:right w:val="none" w:sz="0" w:space="0" w:color="auto"/>
          </w:divBdr>
          <w:divsChild>
            <w:div w:id="82701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2175">
      <w:bodyDiv w:val="1"/>
      <w:marLeft w:val="0"/>
      <w:marRight w:val="0"/>
      <w:marTop w:val="0"/>
      <w:marBottom w:val="0"/>
      <w:divBdr>
        <w:top w:val="none" w:sz="0" w:space="0" w:color="auto"/>
        <w:left w:val="none" w:sz="0" w:space="0" w:color="auto"/>
        <w:bottom w:val="none" w:sz="0" w:space="0" w:color="auto"/>
        <w:right w:val="none" w:sz="0" w:space="0" w:color="auto"/>
      </w:divBdr>
    </w:div>
    <w:div w:id="123274259">
      <w:bodyDiv w:val="1"/>
      <w:marLeft w:val="0"/>
      <w:marRight w:val="0"/>
      <w:marTop w:val="0"/>
      <w:marBottom w:val="0"/>
      <w:divBdr>
        <w:top w:val="none" w:sz="0" w:space="0" w:color="auto"/>
        <w:left w:val="none" w:sz="0" w:space="0" w:color="auto"/>
        <w:bottom w:val="none" w:sz="0" w:space="0" w:color="auto"/>
        <w:right w:val="none" w:sz="0" w:space="0" w:color="auto"/>
      </w:divBdr>
    </w:div>
    <w:div w:id="130288408">
      <w:bodyDiv w:val="1"/>
      <w:marLeft w:val="0"/>
      <w:marRight w:val="0"/>
      <w:marTop w:val="0"/>
      <w:marBottom w:val="0"/>
      <w:divBdr>
        <w:top w:val="none" w:sz="0" w:space="0" w:color="auto"/>
        <w:left w:val="none" w:sz="0" w:space="0" w:color="auto"/>
        <w:bottom w:val="none" w:sz="0" w:space="0" w:color="auto"/>
        <w:right w:val="none" w:sz="0" w:space="0" w:color="auto"/>
      </w:divBdr>
      <w:divsChild>
        <w:div w:id="659508001">
          <w:marLeft w:val="0"/>
          <w:marRight w:val="0"/>
          <w:marTop w:val="0"/>
          <w:marBottom w:val="0"/>
          <w:divBdr>
            <w:top w:val="none" w:sz="0" w:space="0" w:color="auto"/>
            <w:left w:val="none" w:sz="0" w:space="0" w:color="auto"/>
            <w:bottom w:val="none" w:sz="0" w:space="0" w:color="auto"/>
            <w:right w:val="none" w:sz="0" w:space="0" w:color="auto"/>
          </w:divBdr>
        </w:div>
      </w:divsChild>
    </w:div>
    <w:div w:id="136118390">
      <w:bodyDiv w:val="1"/>
      <w:marLeft w:val="0"/>
      <w:marRight w:val="0"/>
      <w:marTop w:val="0"/>
      <w:marBottom w:val="0"/>
      <w:divBdr>
        <w:top w:val="none" w:sz="0" w:space="0" w:color="auto"/>
        <w:left w:val="none" w:sz="0" w:space="0" w:color="auto"/>
        <w:bottom w:val="none" w:sz="0" w:space="0" w:color="auto"/>
        <w:right w:val="none" w:sz="0" w:space="0" w:color="auto"/>
      </w:divBdr>
    </w:div>
    <w:div w:id="138697662">
      <w:bodyDiv w:val="1"/>
      <w:marLeft w:val="0"/>
      <w:marRight w:val="0"/>
      <w:marTop w:val="0"/>
      <w:marBottom w:val="0"/>
      <w:divBdr>
        <w:top w:val="none" w:sz="0" w:space="0" w:color="auto"/>
        <w:left w:val="none" w:sz="0" w:space="0" w:color="auto"/>
        <w:bottom w:val="none" w:sz="0" w:space="0" w:color="auto"/>
        <w:right w:val="none" w:sz="0" w:space="0" w:color="auto"/>
      </w:divBdr>
    </w:div>
    <w:div w:id="144396534">
      <w:bodyDiv w:val="1"/>
      <w:marLeft w:val="0"/>
      <w:marRight w:val="0"/>
      <w:marTop w:val="0"/>
      <w:marBottom w:val="0"/>
      <w:divBdr>
        <w:top w:val="none" w:sz="0" w:space="0" w:color="auto"/>
        <w:left w:val="none" w:sz="0" w:space="0" w:color="auto"/>
        <w:bottom w:val="none" w:sz="0" w:space="0" w:color="auto"/>
        <w:right w:val="none" w:sz="0" w:space="0" w:color="auto"/>
      </w:divBdr>
      <w:divsChild>
        <w:div w:id="1481267827">
          <w:marLeft w:val="0"/>
          <w:marRight w:val="0"/>
          <w:marTop w:val="0"/>
          <w:marBottom w:val="0"/>
          <w:divBdr>
            <w:top w:val="none" w:sz="0" w:space="0" w:color="auto"/>
            <w:left w:val="none" w:sz="0" w:space="0" w:color="auto"/>
            <w:bottom w:val="none" w:sz="0" w:space="0" w:color="auto"/>
            <w:right w:val="none" w:sz="0" w:space="0" w:color="auto"/>
          </w:divBdr>
          <w:divsChild>
            <w:div w:id="720447276">
              <w:marLeft w:val="0"/>
              <w:marRight w:val="0"/>
              <w:marTop w:val="0"/>
              <w:marBottom w:val="0"/>
              <w:divBdr>
                <w:top w:val="none" w:sz="0" w:space="0" w:color="auto"/>
                <w:left w:val="none" w:sz="0" w:space="0" w:color="auto"/>
                <w:bottom w:val="none" w:sz="0" w:space="0" w:color="auto"/>
                <w:right w:val="none" w:sz="0" w:space="0" w:color="auto"/>
              </w:divBdr>
              <w:divsChild>
                <w:div w:id="470288746">
                  <w:marLeft w:val="0"/>
                  <w:marRight w:val="0"/>
                  <w:marTop w:val="0"/>
                  <w:marBottom w:val="0"/>
                  <w:divBdr>
                    <w:top w:val="none" w:sz="0" w:space="0" w:color="auto"/>
                    <w:left w:val="none" w:sz="0" w:space="0" w:color="auto"/>
                    <w:bottom w:val="none" w:sz="0" w:space="0" w:color="auto"/>
                    <w:right w:val="none" w:sz="0" w:space="0" w:color="auto"/>
                  </w:divBdr>
                  <w:divsChild>
                    <w:div w:id="16762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91058">
      <w:bodyDiv w:val="1"/>
      <w:marLeft w:val="0"/>
      <w:marRight w:val="0"/>
      <w:marTop w:val="0"/>
      <w:marBottom w:val="0"/>
      <w:divBdr>
        <w:top w:val="none" w:sz="0" w:space="0" w:color="auto"/>
        <w:left w:val="none" w:sz="0" w:space="0" w:color="auto"/>
        <w:bottom w:val="none" w:sz="0" w:space="0" w:color="auto"/>
        <w:right w:val="none" w:sz="0" w:space="0" w:color="auto"/>
      </w:divBdr>
    </w:div>
    <w:div w:id="147939836">
      <w:bodyDiv w:val="1"/>
      <w:marLeft w:val="0"/>
      <w:marRight w:val="0"/>
      <w:marTop w:val="0"/>
      <w:marBottom w:val="0"/>
      <w:divBdr>
        <w:top w:val="none" w:sz="0" w:space="0" w:color="auto"/>
        <w:left w:val="none" w:sz="0" w:space="0" w:color="auto"/>
        <w:bottom w:val="none" w:sz="0" w:space="0" w:color="auto"/>
        <w:right w:val="none" w:sz="0" w:space="0" w:color="auto"/>
      </w:divBdr>
      <w:divsChild>
        <w:div w:id="865020463">
          <w:marLeft w:val="0"/>
          <w:marRight w:val="0"/>
          <w:marTop w:val="0"/>
          <w:marBottom w:val="0"/>
          <w:divBdr>
            <w:top w:val="none" w:sz="0" w:space="0" w:color="auto"/>
            <w:left w:val="none" w:sz="0" w:space="0" w:color="auto"/>
            <w:bottom w:val="none" w:sz="0" w:space="0" w:color="auto"/>
            <w:right w:val="none" w:sz="0" w:space="0" w:color="auto"/>
          </w:divBdr>
        </w:div>
        <w:div w:id="1497069538">
          <w:marLeft w:val="0"/>
          <w:marRight w:val="0"/>
          <w:marTop w:val="0"/>
          <w:marBottom w:val="0"/>
          <w:divBdr>
            <w:top w:val="none" w:sz="0" w:space="0" w:color="auto"/>
            <w:left w:val="none" w:sz="0" w:space="0" w:color="auto"/>
            <w:bottom w:val="none" w:sz="0" w:space="0" w:color="auto"/>
            <w:right w:val="none" w:sz="0" w:space="0" w:color="auto"/>
          </w:divBdr>
        </w:div>
        <w:div w:id="1770345201">
          <w:marLeft w:val="0"/>
          <w:marRight w:val="0"/>
          <w:marTop w:val="0"/>
          <w:marBottom w:val="0"/>
          <w:divBdr>
            <w:top w:val="none" w:sz="0" w:space="0" w:color="auto"/>
            <w:left w:val="none" w:sz="0" w:space="0" w:color="auto"/>
            <w:bottom w:val="none" w:sz="0" w:space="0" w:color="auto"/>
            <w:right w:val="none" w:sz="0" w:space="0" w:color="auto"/>
          </w:divBdr>
        </w:div>
        <w:div w:id="2056000486">
          <w:marLeft w:val="0"/>
          <w:marRight w:val="0"/>
          <w:marTop w:val="0"/>
          <w:marBottom w:val="0"/>
          <w:divBdr>
            <w:top w:val="none" w:sz="0" w:space="0" w:color="auto"/>
            <w:left w:val="none" w:sz="0" w:space="0" w:color="auto"/>
            <w:bottom w:val="none" w:sz="0" w:space="0" w:color="auto"/>
            <w:right w:val="none" w:sz="0" w:space="0" w:color="auto"/>
          </w:divBdr>
        </w:div>
      </w:divsChild>
    </w:div>
    <w:div w:id="156194416">
      <w:bodyDiv w:val="1"/>
      <w:marLeft w:val="0"/>
      <w:marRight w:val="0"/>
      <w:marTop w:val="0"/>
      <w:marBottom w:val="0"/>
      <w:divBdr>
        <w:top w:val="none" w:sz="0" w:space="0" w:color="auto"/>
        <w:left w:val="none" w:sz="0" w:space="0" w:color="auto"/>
        <w:bottom w:val="none" w:sz="0" w:space="0" w:color="auto"/>
        <w:right w:val="none" w:sz="0" w:space="0" w:color="auto"/>
      </w:divBdr>
    </w:div>
    <w:div w:id="157237412">
      <w:bodyDiv w:val="1"/>
      <w:marLeft w:val="0"/>
      <w:marRight w:val="0"/>
      <w:marTop w:val="0"/>
      <w:marBottom w:val="0"/>
      <w:divBdr>
        <w:top w:val="none" w:sz="0" w:space="0" w:color="auto"/>
        <w:left w:val="none" w:sz="0" w:space="0" w:color="auto"/>
        <w:bottom w:val="none" w:sz="0" w:space="0" w:color="auto"/>
        <w:right w:val="none" w:sz="0" w:space="0" w:color="auto"/>
      </w:divBdr>
    </w:div>
    <w:div w:id="157811274">
      <w:bodyDiv w:val="1"/>
      <w:marLeft w:val="0"/>
      <w:marRight w:val="0"/>
      <w:marTop w:val="0"/>
      <w:marBottom w:val="0"/>
      <w:divBdr>
        <w:top w:val="none" w:sz="0" w:space="0" w:color="auto"/>
        <w:left w:val="none" w:sz="0" w:space="0" w:color="auto"/>
        <w:bottom w:val="none" w:sz="0" w:space="0" w:color="auto"/>
        <w:right w:val="none" w:sz="0" w:space="0" w:color="auto"/>
      </w:divBdr>
      <w:divsChild>
        <w:div w:id="1821116613">
          <w:marLeft w:val="0"/>
          <w:marRight w:val="150"/>
          <w:marTop w:val="0"/>
          <w:marBottom w:val="0"/>
          <w:divBdr>
            <w:top w:val="none" w:sz="0" w:space="0" w:color="auto"/>
            <w:left w:val="none" w:sz="0" w:space="0" w:color="auto"/>
            <w:bottom w:val="none" w:sz="0" w:space="0" w:color="auto"/>
            <w:right w:val="none" w:sz="0" w:space="0" w:color="auto"/>
          </w:divBdr>
          <w:divsChild>
            <w:div w:id="205588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00696">
      <w:bodyDiv w:val="1"/>
      <w:marLeft w:val="0"/>
      <w:marRight w:val="0"/>
      <w:marTop w:val="0"/>
      <w:marBottom w:val="0"/>
      <w:divBdr>
        <w:top w:val="none" w:sz="0" w:space="0" w:color="auto"/>
        <w:left w:val="none" w:sz="0" w:space="0" w:color="auto"/>
        <w:bottom w:val="none" w:sz="0" w:space="0" w:color="auto"/>
        <w:right w:val="none" w:sz="0" w:space="0" w:color="auto"/>
      </w:divBdr>
    </w:div>
    <w:div w:id="163018138">
      <w:bodyDiv w:val="1"/>
      <w:marLeft w:val="0"/>
      <w:marRight w:val="0"/>
      <w:marTop w:val="0"/>
      <w:marBottom w:val="0"/>
      <w:divBdr>
        <w:top w:val="none" w:sz="0" w:space="0" w:color="auto"/>
        <w:left w:val="none" w:sz="0" w:space="0" w:color="auto"/>
        <w:bottom w:val="none" w:sz="0" w:space="0" w:color="auto"/>
        <w:right w:val="none" w:sz="0" w:space="0" w:color="auto"/>
      </w:divBdr>
    </w:div>
    <w:div w:id="166527734">
      <w:bodyDiv w:val="1"/>
      <w:marLeft w:val="0"/>
      <w:marRight w:val="0"/>
      <w:marTop w:val="0"/>
      <w:marBottom w:val="0"/>
      <w:divBdr>
        <w:top w:val="none" w:sz="0" w:space="0" w:color="auto"/>
        <w:left w:val="none" w:sz="0" w:space="0" w:color="auto"/>
        <w:bottom w:val="none" w:sz="0" w:space="0" w:color="auto"/>
        <w:right w:val="none" w:sz="0" w:space="0" w:color="auto"/>
      </w:divBdr>
    </w:div>
    <w:div w:id="172303693">
      <w:bodyDiv w:val="1"/>
      <w:marLeft w:val="0"/>
      <w:marRight w:val="0"/>
      <w:marTop w:val="0"/>
      <w:marBottom w:val="0"/>
      <w:divBdr>
        <w:top w:val="none" w:sz="0" w:space="0" w:color="auto"/>
        <w:left w:val="none" w:sz="0" w:space="0" w:color="auto"/>
        <w:bottom w:val="none" w:sz="0" w:space="0" w:color="auto"/>
        <w:right w:val="none" w:sz="0" w:space="0" w:color="auto"/>
      </w:divBdr>
    </w:div>
    <w:div w:id="188876909">
      <w:bodyDiv w:val="1"/>
      <w:marLeft w:val="0"/>
      <w:marRight w:val="0"/>
      <w:marTop w:val="0"/>
      <w:marBottom w:val="0"/>
      <w:divBdr>
        <w:top w:val="none" w:sz="0" w:space="0" w:color="auto"/>
        <w:left w:val="none" w:sz="0" w:space="0" w:color="auto"/>
        <w:bottom w:val="none" w:sz="0" w:space="0" w:color="auto"/>
        <w:right w:val="none" w:sz="0" w:space="0" w:color="auto"/>
      </w:divBdr>
    </w:div>
    <w:div w:id="210191164">
      <w:bodyDiv w:val="1"/>
      <w:marLeft w:val="0"/>
      <w:marRight w:val="0"/>
      <w:marTop w:val="0"/>
      <w:marBottom w:val="0"/>
      <w:divBdr>
        <w:top w:val="none" w:sz="0" w:space="0" w:color="auto"/>
        <w:left w:val="none" w:sz="0" w:space="0" w:color="auto"/>
        <w:bottom w:val="none" w:sz="0" w:space="0" w:color="auto"/>
        <w:right w:val="none" w:sz="0" w:space="0" w:color="auto"/>
      </w:divBdr>
    </w:div>
    <w:div w:id="211234072">
      <w:bodyDiv w:val="1"/>
      <w:marLeft w:val="0"/>
      <w:marRight w:val="0"/>
      <w:marTop w:val="0"/>
      <w:marBottom w:val="0"/>
      <w:divBdr>
        <w:top w:val="none" w:sz="0" w:space="0" w:color="auto"/>
        <w:left w:val="none" w:sz="0" w:space="0" w:color="auto"/>
        <w:bottom w:val="none" w:sz="0" w:space="0" w:color="auto"/>
        <w:right w:val="none" w:sz="0" w:space="0" w:color="auto"/>
      </w:divBdr>
    </w:div>
    <w:div w:id="224726590">
      <w:bodyDiv w:val="1"/>
      <w:marLeft w:val="0"/>
      <w:marRight w:val="0"/>
      <w:marTop w:val="0"/>
      <w:marBottom w:val="0"/>
      <w:divBdr>
        <w:top w:val="none" w:sz="0" w:space="0" w:color="auto"/>
        <w:left w:val="none" w:sz="0" w:space="0" w:color="auto"/>
        <w:bottom w:val="none" w:sz="0" w:space="0" w:color="auto"/>
        <w:right w:val="none" w:sz="0" w:space="0" w:color="auto"/>
      </w:divBdr>
    </w:div>
    <w:div w:id="233585146">
      <w:bodyDiv w:val="1"/>
      <w:marLeft w:val="0"/>
      <w:marRight w:val="0"/>
      <w:marTop w:val="0"/>
      <w:marBottom w:val="0"/>
      <w:divBdr>
        <w:top w:val="none" w:sz="0" w:space="0" w:color="auto"/>
        <w:left w:val="none" w:sz="0" w:space="0" w:color="auto"/>
        <w:bottom w:val="none" w:sz="0" w:space="0" w:color="auto"/>
        <w:right w:val="none" w:sz="0" w:space="0" w:color="auto"/>
      </w:divBdr>
      <w:divsChild>
        <w:div w:id="1626304973">
          <w:marLeft w:val="0"/>
          <w:marRight w:val="0"/>
          <w:marTop w:val="0"/>
          <w:marBottom w:val="0"/>
          <w:divBdr>
            <w:top w:val="none" w:sz="0" w:space="0" w:color="auto"/>
            <w:left w:val="none" w:sz="0" w:space="0" w:color="auto"/>
            <w:bottom w:val="none" w:sz="0" w:space="0" w:color="auto"/>
            <w:right w:val="none" w:sz="0" w:space="0" w:color="auto"/>
          </w:divBdr>
        </w:div>
      </w:divsChild>
    </w:div>
    <w:div w:id="235896367">
      <w:bodyDiv w:val="1"/>
      <w:marLeft w:val="0"/>
      <w:marRight w:val="0"/>
      <w:marTop w:val="0"/>
      <w:marBottom w:val="0"/>
      <w:divBdr>
        <w:top w:val="none" w:sz="0" w:space="0" w:color="auto"/>
        <w:left w:val="none" w:sz="0" w:space="0" w:color="auto"/>
        <w:bottom w:val="none" w:sz="0" w:space="0" w:color="auto"/>
        <w:right w:val="none" w:sz="0" w:space="0" w:color="auto"/>
      </w:divBdr>
    </w:div>
    <w:div w:id="236329005">
      <w:bodyDiv w:val="1"/>
      <w:marLeft w:val="0"/>
      <w:marRight w:val="0"/>
      <w:marTop w:val="0"/>
      <w:marBottom w:val="0"/>
      <w:divBdr>
        <w:top w:val="none" w:sz="0" w:space="0" w:color="auto"/>
        <w:left w:val="none" w:sz="0" w:space="0" w:color="auto"/>
        <w:bottom w:val="none" w:sz="0" w:space="0" w:color="auto"/>
        <w:right w:val="none" w:sz="0" w:space="0" w:color="auto"/>
      </w:divBdr>
    </w:div>
    <w:div w:id="241375022">
      <w:bodyDiv w:val="1"/>
      <w:marLeft w:val="0"/>
      <w:marRight w:val="0"/>
      <w:marTop w:val="0"/>
      <w:marBottom w:val="0"/>
      <w:divBdr>
        <w:top w:val="none" w:sz="0" w:space="0" w:color="auto"/>
        <w:left w:val="none" w:sz="0" w:space="0" w:color="auto"/>
        <w:bottom w:val="none" w:sz="0" w:space="0" w:color="auto"/>
        <w:right w:val="none" w:sz="0" w:space="0" w:color="auto"/>
      </w:divBdr>
    </w:div>
    <w:div w:id="243297020">
      <w:bodyDiv w:val="1"/>
      <w:marLeft w:val="0"/>
      <w:marRight w:val="0"/>
      <w:marTop w:val="0"/>
      <w:marBottom w:val="0"/>
      <w:divBdr>
        <w:top w:val="none" w:sz="0" w:space="0" w:color="auto"/>
        <w:left w:val="none" w:sz="0" w:space="0" w:color="auto"/>
        <w:bottom w:val="none" w:sz="0" w:space="0" w:color="auto"/>
        <w:right w:val="none" w:sz="0" w:space="0" w:color="auto"/>
      </w:divBdr>
    </w:div>
    <w:div w:id="244531134">
      <w:bodyDiv w:val="1"/>
      <w:marLeft w:val="0"/>
      <w:marRight w:val="0"/>
      <w:marTop w:val="0"/>
      <w:marBottom w:val="0"/>
      <w:divBdr>
        <w:top w:val="none" w:sz="0" w:space="0" w:color="auto"/>
        <w:left w:val="none" w:sz="0" w:space="0" w:color="auto"/>
        <w:bottom w:val="none" w:sz="0" w:space="0" w:color="auto"/>
        <w:right w:val="none" w:sz="0" w:space="0" w:color="auto"/>
      </w:divBdr>
    </w:div>
    <w:div w:id="252318682">
      <w:bodyDiv w:val="1"/>
      <w:marLeft w:val="0"/>
      <w:marRight w:val="0"/>
      <w:marTop w:val="0"/>
      <w:marBottom w:val="0"/>
      <w:divBdr>
        <w:top w:val="none" w:sz="0" w:space="0" w:color="auto"/>
        <w:left w:val="none" w:sz="0" w:space="0" w:color="auto"/>
        <w:bottom w:val="none" w:sz="0" w:space="0" w:color="auto"/>
        <w:right w:val="none" w:sz="0" w:space="0" w:color="auto"/>
      </w:divBdr>
    </w:div>
    <w:div w:id="252860491">
      <w:bodyDiv w:val="1"/>
      <w:marLeft w:val="0"/>
      <w:marRight w:val="0"/>
      <w:marTop w:val="0"/>
      <w:marBottom w:val="0"/>
      <w:divBdr>
        <w:top w:val="none" w:sz="0" w:space="0" w:color="auto"/>
        <w:left w:val="none" w:sz="0" w:space="0" w:color="auto"/>
        <w:bottom w:val="none" w:sz="0" w:space="0" w:color="auto"/>
        <w:right w:val="none" w:sz="0" w:space="0" w:color="auto"/>
      </w:divBdr>
    </w:div>
    <w:div w:id="255209682">
      <w:bodyDiv w:val="1"/>
      <w:marLeft w:val="0"/>
      <w:marRight w:val="0"/>
      <w:marTop w:val="0"/>
      <w:marBottom w:val="0"/>
      <w:divBdr>
        <w:top w:val="none" w:sz="0" w:space="0" w:color="auto"/>
        <w:left w:val="none" w:sz="0" w:space="0" w:color="auto"/>
        <w:bottom w:val="none" w:sz="0" w:space="0" w:color="auto"/>
        <w:right w:val="none" w:sz="0" w:space="0" w:color="auto"/>
      </w:divBdr>
    </w:div>
    <w:div w:id="255604235">
      <w:bodyDiv w:val="1"/>
      <w:marLeft w:val="0"/>
      <w:marRight w:val="0"/>
      <w:marTop w:val="0"/>
      <w:marBottom w:val="0"/>
      <w:divBdr>
        <w:top w:val="none" w:sz="0" w:space="0" w:color="auto"/>
        <w:left w:val="none" w:sz="0" w:space="0" w:color="auto"/>
        <w:bottom w:val="none" w:sz="0" w:space="0" w:color="auto"/>
        <w:right w:val="none" w:sz="0" w:space="0" w:color="auto"/>
      </w:divBdr>
    </w:div>
    <w:div w:id="256794360">
      <w:bodyDiv w:val="1"/>
      <w:marLeft w:val="0"/>
      <w:marRight w:val="0"/>
      <w:marTop w:val="0"/>
      <w:marBottom w:val="0"/>
      <w:divBdr>
        <w:top w:val="none" w:sz="0" w:space="0" w:color="auto"/>
        <w:left w:val="none" w:sz="0" w:space="0" w:color="auto"/>
        <w:bottom w:val="none" w:sz="0" w:space="0" w:color="auto"/>
        <w:right w:val="none" w:sz="0" w:space="0" w:color="auto"/>
      </w:divBdr>
    </w:div>
    <w:div w:id="269557349">
      <w:bodyDiv w:val="1"/>
      <w:marLeft w:val="0"/>
      <w:marRight w:val="0"/>
      <w:marTop w:val="0"/>
      <w:marBottom w:val="0"/>
      <w:divBdr>
        <w:top w:val="none" w:sz="0" w:space="0" w:color="auto"/>
        <w:left w:val="none" w:sz="0" w:space="0" w:color="auto"/>
        <w:bottom w:val="none" w:sz="0" w:space="0" w:color="auto"/>
        <w:right w:val="none" w:sz="0" w:space="0" w:color="auto"/>
      </w:divBdr>
    </w:div>
    <w:div w:id="270477391">
      <w:bodyDiv w:val="1"/>
      <w:marLeft w:val="0"/>
      <w:marRight w:val="0"/>
      <w:marTop w:val="0"/>
      <w:marBottom w:val="0"/>
      <w:divBdr>
        <w:top w:val="none" w:sz="0" w:space="0" w:color="auto"/>
        <w:left w:val="none" w:sz="0" w:space="0" w:color="auto"/>
        <w:bottom w:val="none" w:sz="0" w:space="0" w:color="auto"/>
        <w:right w:val="none" w:sz="0" w:space="0" w:color="auto"/>
      </w:divBdr>
    </w:div>
    <w:div w:id="271133683">
      <w:bodyDiv w:val="1"/>
      <w:marLeft w:val="0"/>
      <w:marRight w:val="0"/>
      <w:marTop w:val="0"/>
      <w:marBottom w:val="0"/>
      <w:divBdr>
        <w:top w:val="none" w:sz="0" w:space="0" w:color="auto"/>
        <w:left w:val="none" w:sz="0" w:space="0" w:color="auto"/>
        <w:bottom w:val="none" w:sz="0" w:space="0" w:color="auto"/>
        <w:right w:val="none" w:sz="0" w:space="0" w:color="auto"/>
      </w:divBdr>
    </w:div>
    <w:div w:id="271476715">
      <w:bodyDiv w:val="1"/>
      <w:marLeft w:val="0"/>
      <w:marRight w:val="0"/>
      <w:marTop w:val="0"/>
      <w:marBottom w:val="0"/>
      <w:divBdr>
        <w:top w:val="none" w:sz="0" w:space="0" w:color="auto"/>
        <w:left w:val="none" w:sz="0" w:space="0" w:color="auto"/>
        <w:bottom w:val="none" w:sz="0" w:space="0" w:color="auto"/>
        <w:right w:val="none" w:sz="0" w:space="0" w:color="auto"/>
      </w:divBdr>
    </w:div>
    <w:div w:id="284194019">
      <w:bodyDiv w:val="1"/>
      <w:marLeft w:val="0"/>
      <w:marRight w:val="0"/>
      <w:marTop w:val="0"/>
      <w:marBottom w:val="0"/>
      <w:divBdr>
        <w:top w:val="none" w:sz="0" w:space="0" w:color="auto"/>
        <w:left w:val="none" w:sz="0" w:space="0" w:color="auto"/>
        <w:bottom w:val="none" w:sz="0" w:space="0" w:color="auto"/>
        <w:right w:val="none" w:sz="0" w:space="0" w:color="auto"/>
      </w:divBdr>
    </w:div>
    <w:div w:id="285162508">
      <w:bodyDiv w:val="1"/>
      <w:marLeft w:val="0"/>
      <w:marRight w:val="0"/>
      <w:marTop w:val="0"/>
      <w:marBottom w:val="0"/>
      <w:divBdr>
        <w:top w:val="none" w:sz="0" w:space="0" w:color="auto"/>
        <w:left w:val="none" w:sz="0" w:space="0" w:color="auto"/>
        <w:bottom w:val="none" w:sz="0" w:space="0" w:color="auto"/>
        <w:right w:val="none" w:sz="0" w:space="0" w:color="auto"/>
      </w:divBdr>
      <w:divsChild>
        <w:div w:id="882445876">
          <w:marLeft w:val="0"/>
          <w:marRight w:val="0"/>
          <w:marTop w:val="0"/>
          <w:marBottom w:val="0"/>
          <w:divBdr>
            <w:top w:val="none" w:sz="0" w:space="0" w:color="auto"/>
            <w:left w:val="none" w:sz="0" w:space="0" w:color="auto"/>
            <w:bottom w:val="none" w:sz="0" w:space="0" w:color="auto"/>
            <w:right w:val="none" w:sz="0" w:space="0" w:color="auto"/>
          </w:divBdr>
        </w:div>
        <w:div w:id="884561167">
          <w:marLeft w:val="0"/>
          <w:marRight w:val="0"/>
          <w:marTop w:val="0"/>
          <w:marBottom w:val="0"/>
          <w:divBdr>
            <w:top w:val="none" w:sz="0" w:space="0" w:color="auto"/>
            <w:left w:val="none" w:sz="0" w:space="0" w:color="auto"/>
            <w:bottom w:val="none" w:sz="0" w:space="0" w:color="auto"/>
            <w:right w:val="none" w:sz="0" w:space="0" w:color="auto"/>
          </w:divBdr>
        </w:div>
        <w:div w:id="1022971501">
          <w:marLeft w:val="0"/>
          <w:marRight w:val="0"/>
          <w:marTop w:val="0"/>
          <w:marBottom w:val="0"/>
          <w:divBdr>
            <w:top w:val="none" w:sz="0" w:space="0" w:color="auto"/>
            <w:left w:val="none" w:sz="0" w:space="0" w:color="auto"/>
            <w:bottom w:val="none" w:sz="0" w:space="0" w:color="auto"/>
            <w:right w:val="none" w:sz="0" w:space="0" w:color="auto"/>
          </w:divBdr>
        </w:div>
        <w:div w:id="1057583457">
          <w:marLeft w:val="0"/>
          <w:marRight w:val="0"/>
          <w:marTop w:val="0"/>
          <w:marBottom w:val="0"/>
          <w:divBdr>
            <w:top w:val="none" w:sz="0" w:space="0" w:color="auto"/>
            <w:left w:val="none" w:sz="0" w:space="0" w:color="auto"/>
            <w:bottom w:val="none" w:sz="0" w:space="0" w:color="auto"/>
            <w:right w:val="none" w:sz="0" w:space="0" w:color="auto"/>
          </w:divBdr>
        </w:div>
        <w:div w:id="1108114060">
          <w:marLeft w:val="0"/>
          <w:marRight w:val="0"/>
          <w:marTop w:val="0"/>
          <w:marBottom w:val="0"/>
          <w:divBdr>
            <w:top w:val="none" w:sz="0" w:space="0" w:color="auto"/>
            <w:left w:val="none" w:sz="0" w:space="0" w:color="auto"/>
            <w:bottom w:val="none" w:sz="0" w:space="0" w:color="auto"/>
            <w:right w:val="none" w:sz="0" w:space="0" w:color="auto"/>
          </w:divBdr>
        </w:div>
        <w:div w:id="1747611860">
          <w:marLeft w:val="0"/>
          <w:marRight w:val="0"/>
          <w:marTop w:val="0"/>
          <w:marBottom w:val="0"/>
          <w:divBdr>
            <w:top w:val="none" w:sz="0" w:space="0" w:color="auto"/>
            <w:left w:val="none" w:sz="0" w:space="0" w:color="auto"/>
            <w:bottom w:val="none" w:sz="0" w:space="0" w:color="auto"/>
            <w:right w:val="none" w:sz="0" w:space="0" w:color="auto"/>
          </w:divBdr>
        </w:div>
        <w:div w:id="1975594457">
          <w:marLeft w:val="0"/>
          <w:marRight w:val="0"/>
          <w:marTop w:val="0"/>
          <w:marBottom w:val="0"/>
          <w:divBdr>
            <w:top w:val="none" w:sz="0" w:space="0" w:color="auto"/>
            <w:left w:val="none" w:sz="0" w:space="0" w:color="auto"/>
            <w:bottom w:val="none" w:sz="0" w:space="0" w:color="auto"/>
            <w:right w:val="none" w:sz="0" w:space="0" w:color="auto"/>
          </w:divBdr>
        </w:div>
        <w:div w:id="2062898345">
          <w:marLeft w:val="0"/>
          <w:marRight w:val="0"/>
          <w:marTop w:val="0"/>
          <w:marBottom w:val="0"/>
          <w:divBdr>
            <w:top w:val="none" w:sz="0" w:space="0" w:color="auto"/>
            <w:left w:val="none" w:sz="0" w:space="0" w:color="auto"/>
            <w:bottom w:val="none" w:sz="0" w:space="0" w:color="auto"/>
            <w:right w:val="none" w:sz="0" w:space="0" w:color="auto"/>
          </w:divBdr>
        </w:div>
        <w:div w:id="2080445620">
          <w:marLeft w:val="0"/>
          <w:marRight w:val="0"/>
          <w:marTop w:val="0"/>
          <w:marBottom w:val="0"/>
          <w:divBdr>
            <w:top w:val="none" w:sz="0" w:space="0" w:color="auto"/>
            <w:left w:val="none" w:sz="0" w:space="0" w:color="auto"/>
            <w:bottom w:val="none" w:sz="0" w:space="0" w:color="auto"/>
            <w:right w:val="none" w:sz="0" w:space="0" w:color="auto"/>
          </w:divBdr>
        </w:div>
        <w:div w:id="2116098397">
          <w:marLeft w:val="0"/>
          <w:marRight w:val="0"/>
          <w:marTop w:val="0"/>
          <w:marBottom w:val="0"/>
          <w:divBdr>
            <w:top w:val="none" w:sz="0" w:space="0" w:color="auto"/>
            <w:left w:val="none" w:sz="0" w:space="0" w:color="auto"/>
            <w:bottom w:val="none" w:sz="0" w:space="0" w:color="auto"/>
            <w:right w:val="none" w:sz="0" w:space="0" w:color="auto"/>
          </w:divBdr>
        </w:div>
      </w:divsChild>
    </w:div>
    <w:div w:id="293680283">
      <w:bodyDiv w:val="1"/>
      <w:marLeft w:val="0"/>
      <w:marRight w:val="0"/>
      <w:marTop w:val="0"/>
      <w:marBottom w:val="0"/>
      <w:divBdr>
        <w:top w:val="none" w:sz="0" w:space="0" w:color="auto"/>
        <w:left w:val="none" w:sz="0" w:space="0" w:color="auto"/>
        <w:bottom w:val="none" w:sz="0" w:space="0" w:color="auto"/>
        <w:right w:val="none" w:sz="0" w:space="0" w:color="auto"/>
      </w:divBdr>
    </w:div>
    <w:div w:id="295306011">
      <w:bodyDiv w:val="1"/>
      <w:marLeft w:val="0"/>
      <w:marRight w:val="0"/>
      <w:marTop w:val="0"/>
      <w:marBottom w:val="0"/>
      <w:divBdr>
        <w:top w:val="none" w:sz="0" w:space="0" w:color="auto"/>
        <w:left w:val="none" w:sz="0" w:space="0" w:color="auto"/>
        <w:bottom w:val="none" w:sz="0" w:space="0" w:color="auto"/>
        <w:right w:val="none" w:sz="0" w:space="0" w:color="auto"/>
      </w:divBdr>
    </w:div>
    <w:div w:id="296034787">
      <w:bodyDiv w:val="1"/>
      <w:marLeft w:val="0"/>
      <w:marRight w:val="0"/>
      <w:marTop w:val="0"/>
      <w:marBottom w:val="0"/>
      <w:divBdr>
        <w:top w:val="none" w:sz="0" w:space="0" w:color="auto"/>
        <w:left w:val="none" w:sz="0" w:space="0" w:color="auto"/>
        <w:bottom w:val="none" w:sz="0" w:space="0" w:color="auto"/>
        <w:right w:val="none" w:sz="0" w:space="0" w:color="auto"/>
      </w:divBdr>
    </w:div>
    <w:div w:id="299574010">
      <w:bodyDiv w:val="1"/>
      <w:marLeft w:val="0"/>
      <w:marRight w:val="0"/>
      <w:marTop w:val="0"/>
      <w:marBottom w:val="0"/>
      <w:divBdr>
        <w:top w:val="none" w:sz="0" w:space="0" w:color="auto"/>
        <w:left w:val="none" w:sz="0" w:space="0" w:color="auto"/>
        <w:bottom w:val="none" w:sz="0" w:space="0" w:color="auto"/>
        <w:right w:val="none" w:sz="0" w:space="0" w:color="auto"/>
      </w:divBdr>
    </w:div>
    <w:div w:id="306058060">
      <w:bodyDiv w:val="1"/>
      <w:marLeft w:val="0"/>
      <w:marRight w:val="0"/>
      <w:marTop w:val="0"/>
      <w:marBottom w:val="0"/>
      <w:divBdr>
        <w:top w:val="none" w:sz="0" w:space="0" w:color="auto"/>
        <w:left w:val="none" w:sz="0" w:space="0" w:color="auto"/>
        <w:bottom w:val="none" w:sz="0" w:space="0" w:color="auto"/>
        <w:right w:val="none" w:sz="0" w:space="0" w:color="auto"/>
      </w:divBdr>
    </w:div>
    <w:div w:id="309091709">
      <w:bodyDiv w:val="1"/>
      <w:marLeft w:val="0"/>
      <w:marRight w:val="0"/>
      <w:marTop w:val="0"/>
      <w:marBottom w:val="0"/>
      <w:divBdr>
        <w:top w:val="none" w:sz="0" w:space="0" w:color="auto"/>
        <w:left w:val="none" w:sz="0" w:space="0" w:color="auto"/>
        <w:bottom w:val="none" w:sz="0" w:space="0" w:color="auto"/>
        <w:right w:val="none" w:sz="0" w:space="0" w:color="auto"/>
      </w:divBdr>
    </w:div>
    <w:div w:id="312561732">
      <w:bodyDiv w:val="1"/>
      <w:marLeft w:val="0"/>
      <w:marRight w:val="0"/>
      <w:marTop w:val="0"/>
      <w:marBottom w:val="0"/>
      <w:divBdr>
        <w:top w:val="none" w:sz="0" w:space="0" w:color="auto"/>
        <w:left w:val="none" w:sz="0" w:space="0" w:color="auto"/>
        <w:bottom w:val="none" w:sz="0" w:space="0" w:color="auto"/>
        <w:right w:val="none" w:sz="0" w:space="0" w:color="auto"/>
      </w:divBdr>
    </w:div>
    <w:div w:id="317423591">
      <w:bodyDiv w:val="1"/>
      <w:marLeft w:val="0"/>
      <w:marRight w:val="0"/>
      <w:marTop w:val="0"/>
      <w:marBottom w:val="0"/>
      <w:divBdr>
        <w:top w:val="none" w:sz="0" w:space="0" w:color="auto"/>
        <w:left w:val="none" w:sz="0" w:space="0" w:color="auto"/>
        <w:bottom w:val="none" w:sz="0" w:space="0" w:color="auto"/>
        <w:right w:val="none" w:sz="0" w:space="0" w:color="auto"/>
      </w:divBdr>
    </w:div>
    <w:div w:id="319694193">
      <w:bodyDiv w:val="1"/>
      <w:marLeft w:val="0"/>
      <w:marRight w:val="0"/>
      <w:marTop w:val="0"/>
      <w:marBottom w:val="0"/>
      <w:divBdr>
        <w:top w:val="none" w:sz="0" w:space="0" w:color="auto"/>
        <w:left w:val="none" w:sz="0" w:space="0" w:color="auto"/>
        <w:bottom w:val="none" w:sz="0" w:space="0" w:color="auto"/>
        <w:right w:val="none" w:sz="0" w:space="0" w:color="auto"/>
      </w:divBdr>
    </w:div>
    <w:div w:id="333340214">
      <w:bodyDiv w:val="1"/>
      <w:marLeft w:val="0"/>
      <w:marRight w:val="0"/>
      <w:marTop w:val="0"/>
      <w:marBottom w:val="0"/>
      <w:divBdr>
        <w:top w:val="none" w:sz="0" w:space="0" w:color="auto"/>
        <w:left w:val="none" w:sz="0" w:space="0" w:color="auto"/>
        <w:bottom w:val="none" w:sz="0" w:space="0" w:color="auto"/>
        <w:right w:val="none" w:sz="0" w:space="0" w:color="auto"/>
      </w:divBdr>
      <w:divsChild>
        <w:div w:id="754009553">
          <w:marLeft w:val="0"/>
          <w:marRight w:val="0"/>
          <w:marTop w:val="0"/>
          <w:marBottom w:val="0"/>
          <w:divBdr>
            <w:top w:val="none" w:sz="0" w:space="0" w:color="auto"/>
            <w:left w:val="none" w:sz="0" w:space="0" w:color="auto"/>
            <w:bottom w:val="none" w:sz="0" w:space="0" w:color="auto"/>
            <w:right w:val="none" w:sz="0" w:space="0" w:color="auto"/>
          </w:divBdr>
        </w:div>
        <w:div w:id="1975333552">
          <w:marLeft w:val="0"/>
          <w:marRight w:val="0"/>
          <w:marTop w:val="0"/>
          <w:marBottom w:val="0"/>
          <w:divBdr>
            <w:top w:val="none" w:sz="0" w:space="0" w:color="auto"/>
            <w:left w:val="none" w:sz="0" w:space="0" w:color="auto"/>
            <w:bottom w:val="none" w:sz="0" w:space="0" w:color="auto"/>
            <w:right w:val="none" w:sz="0" w:space="0" w:color="auto"/>
          </w:divBdr>
        </w:div>
      </w:divsChild>
    </w:div>
    <w:div w:id="341859011">
      <w:bodyDiv w:val="1"/>
      <w:marLeft w:val="0"/>
      <w:marRight w:val="0"/>
      <w:marTop w:val="0"/>
      <w:marBottom w:val="0"/>
      <w:divBdr>
        <w:top w:val="none" w:sz="0" w:space="0" w:color="auto"/>
        <w:left w:val="none" w:sz="0" w:space="0" w:color="auto"/>
        <w:bottom w:val="none" w:sz="0" w:space="0" w:color="auto"/>
        <w:right w:val="none" w:sz="0" w:space="0" w:color="auto"/>
      </w:divBdr>
    </w:div>
    <w:div w:id="343554296">
      <w:bodyDiv w:val="1"/>
      <w:marLeft w:val="0"/>
      <w:marRight w:val="0"/>
      <w:marTop w:val="0"/>
      <w:marBottom w:val="0"/>
      <w:divBdr>
        <w:top w:val="none" w:sz="0" w:space="0" w:color="auto"/>
        <w:left w:val="none" w:sz="0" w:space="0" w:color="auto"/>
        <w:bottom w:val="none" w:sz="0" w:space="0" w:color="auto"/>
        <w:right w:val="none" w:sz="0" w:space="0" w:color="auto"/>
      </w:divBdr>
    </w:div>
    <w:div w:id="367801222">
      <w:bodyDiv w:val="1"/>
      <w:marLeft w:val="0"/>
      <w:marRight w:val="0"/>
      <w:marTop w:val="0"/>
      <w:marBottom w:val="0"/>
      <w:divBdr>
        <w:top w:val="none" w:sz="0" w:space="0" w:color="auto"/>
        <w:left w:val="none" w:sz="0" w:space="0" w:color="auto"/>
        <w:bottom w:val="none" w:sz="0" w:space="0" w:color="auto"/>
        <w:right w:val="none" w:sz="0" w:space="0" w:color="auto"/>
      </w:divBdr>
    </w:div>
    <w:div w:id="374744588">
      <w:bodyDiv w:val="1"/>
      <w:marLeft w:val="0"/>
      <w:marRight w:val="0"/>
      <w:marTop w:val="0"/>
      <w:marBottom w:val="0"/>
      <w:divBdr>
        <w:top w:val="none" w:sz="0" w:space="0" w:color="auto"/>
        <w:left w:val="none" w:sz="0" w:space="0" w:color="auto"/>
        <w:bottom w:val="none" w:sz="0" w:space="0" w:color="auto"/>
        <w:right w:val="none" w:sz="0" w:space="0" w:color="auto"/>
      </w:divBdr>
      <w:divsChild>
        <w:div w:id="1113981269">
          <w:marLeft w:val="0"/>
          <w:marRight w:val="0"/>
          <w:marTop w:val="0"/>
          <w:marBottom w:val="0"/>
          <w:divBdr>
            <w:top w:val="none" w:sz="0" w:space="0" w:color="auto"/>
            <w:left w:val="none" w:sz="0" w:space="0" w:color="auto"/>
            <w:bottom w:val="none" w:sz="0" w:space="0" w:color="auto"/>
            <w:right w:val="none" w:sz="0" w:space="0" w:color="auto"/>
          </w:divBdr>
          <w:divsChild>
            <w:div w:id="2144879759">
              <w:marLeft w:val="0"/>
              <w:marRight w:val="0"/>
              <w:marTop w:val="0"/>
              <w:marBottom w:val="0"/>
              <w:divBdr>
                <w:top w:val="none" w:sz="0" w:space="0" w:color="auto"/>
                <w:left w:val="none" w:sz="0" w:space="0" w:color="auto"/>
                <w:bottom w:val="none" w:sz="0" w:space="0" w:color="auto"/>
                <w:right w:val="none" w:sz="0" w:space="0" w:color="auto"/>
              </w:divBdr>
              <w:divsChild>
                <w:div w:id="1576430369">
                  <w:marLeft w:val="0"/>
                  <w:marRight w:val="0"/>
                  <w:marTop w:val="0"/>
                  <w:marBottom w:val="0"/>
                  <w:divBdr>
                    <w:top w:val="none" w:sz="0" w:space="0" w:color="auto"/>
                    <w:left w:val="none" w:sz="0" w:space="0" w:color="auto"/>
                    <w:bottom w:val="none" w:sz="0" w:space="0" w:color="auto"/>
                    <w:right w:val="none" w:sz="0" w:space="0" w:color="auto"/>
                  </w:divBdr>
                  <w:divsChild>
                    <w:div w:id="642152262">
                      <w:marLeft w:val="0"/>
                      <w:marRight w:val="0"/>
                      <w:marTop w:val="0"/>
                      <w:marBottom w:val="0"/>
                      <w:divBdr>
                        <w:top w:val="none" w:sz="0" w:space="0" w:color="auto"/>
                        <w:left w:val="none" w:sz="0" w:space="0" w:color="auto"/>
                        <w:bottom w:val="none" w:sz="0" w:space="0" w:color="auto"/>
                        <w:right w:val="none" w:sz="0" w:space="0" w:color="auto"/>
                      </w:divBdr>
                      <w:divsChild>
                        <w:div w:id="1785146749">
                          <w:marLeft w:val="0"/>
                          <w:marRight w:val="0"/>
                          <w:marTop w:val="0"/>
                          <w:marBottom w:val="0"/>
                          <w:divBdr>
                            <w:top w:val="none" w:sz="0" w:space="0" w:color="auto"/>
                            <w:left w:val="none" w:sz="0" w:space="0" w:color="auto"/>
                            <w:bottom w:val="none" w:sz="0" w:space="0" w:color="auto"/>
                            <w:right w:val="none" w:sz="0" w:space="0" w:color="auto"/>
                          </w:divBdr>
                          <w:divsChild>
                            <w:div w:id="740447427">
                              <w:marLeft w:val="0"/>
                              <w:marRight w:val="0"/>
                              <w:marTop w:val="0"/>
                              <w:marBottom w:val="0"/>
                              <w:divBdr>
                                <w:top w:val="none" w:sz="0" w:space="0" w:color="auto"/>
                                <w:left w:val="none" w:sz="0" w:space="0" w:color="auto"/>
                                <w:bottom w:val="none" w:sz="0" w:space="0" w:color="auto"/>
                                <w:right w:val="none" w:sz="0" w:space="0" w:color="auto"/>
                              </w:divBdr>
                              <w:divsChild>
                                <w:div w:id="100805823">
                                  <w:marLeft w:val="0"/>
                                  <w:marRight w:val="0"/>
                                  <w:marTop w:val="0"/>
                                  <w:marBottom w:val="0"/>
                                  <w:divBdr>
                                    <w:top w:val="none" w:sz="0" w:space="0" w:color="auto"/>
                                    <w:left w:val="none" w:sz="0" w:space="0" w:color="auto"/>
                                    <w:bottom w:val="none" w:sz="0" w:space="0" w:color="auto"/>
                                    <w:right w:val="none" w:sz="0" w:space="0" w:color="auto"/>
                                  </w:divBdr>
                                  <w:divsChild>
                                    <w:div w:id="998270136">
                                      <w:marLeft w:val="0"/>
                                      <w:marRight w:val="0"/>
                                      <w:marTop w:val="0"/>
                                      <w:marBottom w:val="0"/>
                                      <w:divBdr>
                                        <w:top w:val="none" w:sz="0" w:space="0" w:color="auto"/>
                                        <w:left w:val="none" w:sz="0" w:space="0" w:color="auto"/>
                                        <w:bottom w:val="none" w:sz="0" w:space="0" w:color="auto"/>
                                        <w:right w:val="none" w:sz="0" w:space="0" w:color="auto"/>
                                      </w:divBdr>
                                      <w:divsChild>
                                        <w:div w:id="1195312840">
                                          <w:marLeft w:val="0"/>
                                          <w:marRight w:val="0"/>
                                          <w:marTop w:val="0"/>
                                          <w:marBottom w:val="0"/>
                                          <w:divBdr>
                                            <w:top w:val="none" w:sz="0" w:space="0" w:color="auto"/>
                                            <w:left w:val="none" w:sz="0" w:space="0" w:color="auto"/>
                                            <w:bottom w:val="none" w:sz="0" w:space="0" w:color="auto"/>
                                            <w:right w:val="none" w:sz="0" w:space="0" w:color="auto"/>
                                          </w:divBdr>
                                          <w:divsChild>
                                            <w:div w:id="1539971142">
                                              <w:marLeft w:val="0"/>
                                              <w:marRight w:val="0"/>
                                              <w:marTop w:val="0"/>
                                              <w:marBottom w:val="0"/>
                                              <w:divBdr>
                                                <w:top w:val="none" w:sz="0" w:space="0" w:color="auto"/>
                                                <w:left w:val="none" w:sz="0" w:space="0" w:color="auto"/>
                                                <w:bottom w:val="none" w:sz="0" w:space="0" w:color="auto"/>
                                                <w:right w:val="none" w:sz="0" w:space="0" w:color="auto"/>
                                              </w:divBdr>
                                              <w:divsChild>
                                                <w:div w:id="467169861">
                                                  <w:marLeft w:val="0"/>
                                                  <w:marRight w:val="0"/>
                                                  <w:marTop w:val="0"/>
                                                  <w:marBottom w:val="0"/>
                                                  <w:divBdr>
                                                    <w:top w:val="none" w:sz="0" w:space="0" w:color="auto"/>
                                                    <w:left w:val="none" w:sz="0" w:space="0" w:color="auto"/>
                                                    <w:bottom w:val="none" w:sz="0" w:space="0" w:color="auto"/>
                                                    <w:right w:val="none" w:sz="0" w:space="0" w:color="auto"/>
                                                  </w:divBdr>
                                                  <w:divsChild>
                                                    <w:div w:id="8340372">
                                                      <w:marLeft w:val="0"/>
                                                      <w:marRight w:val="0"/>
                                                      <w:marTop w:val="0"/>
                                                      <w:marBottom w:val="0"/>
                                                      <w:divBdr>
                                                        <w:top w:val="none" w:sz="0" w:space="0" w:color="auto"/>
                                                        <w:left w:val="none" w:sz="0" w:space="0" w:color="auto"/>
                                                        <w:bottom w:val="none" w:sz="0" w:space="0" w:color="auto"/>
                                                        <w:right w:val="none" w:sz="0" w:space="0" w:color="auto"/>
                                                      </w:divBdr>
                                                      <w:divsChild>
                                                        <w:div w:id="459881990">
                                                          <w:marLeft w:val="0"/>
                                                          <w:marRight w:val="0"/>
                                                          <w:marTop w:val="0"/>
                                                          <w:marBottom w:val="0"/>
                                                          <w:divBdr>
                                                            <w:top w:val="none" w:sz="0" w:space="0" w:color="auto"/>
                                                            <w:left w:val="none" w:sz="0" w:space="0" w:color="auto"/>
                                                            <w:bottom w:val="none" w:sz="0" w:space="0" w:color="auto"/>
                                                            <w:right w:val="none" w:sz="0" w:space="0" w:color="auto"/>
                                                          </w:divBdr>
                                                          <w:divsChild>
                                                            <w:div w:id="1161653887">
                                                              <w:marLeft w:val="0"/>
                                                              <w:marRight w:val="0"/>
                                                              <w:marTop w:val="0"/>
                                                              <w:marBottom w:val="0"/>
                                                              <w:divBdr>
                                                                <w:top w:val="none" w:sz="0" w:space="0" w:color="auto"/>
                                                                <w:left w:val="none" w:sz="0" w:space="0" w:color="auto"/>
                                                                <w:bottom w:val="none" w:sz="0" w:space="0" w:color="auto"/>
                                                                <w:right w:val="none" w:sz="0" w:space="0" w:color="auto"/>
                                                              </w:divBdr>
                                                              <w:divsChild>
                                                                <w:div w:id="1336881841">
                                                                  <w:marLeft w:val="0"/>
                                                                  <w:marRight w:val="0"/>
                                                                  <w:marTop w:val="0"/>
                                                                  <w:marBottom w:val="0"/>
                                                                  <w:divBdr>
                                                                    <w:top w:val="none" w:sz="0" w:space="0" w:color="auto"/>
                                                                    <w:left w:val="none" w:sz="0" w:space="0" w:color="auto"/>
                                                                    <w:bottom w:val="none" w:sz="0" w:space="0" w:color="auto"/>
                                                                    <w:right w:val="none" w:sz="0" w:space="0" w:color="auto"/>
                                                                  </w:divBdr>
                                                                  <w:divsChild>
                                                                    <w:div w:id="1049263508">
                                                                      <w:marLeft w:val="0"/>
                                                                      <w:marRight w:val="0"/>
                                                                      <w:marTop w:val="0"/>
                                                                      <w:marBottom w:val="0"/>
                                                                      <w:divBdr>
                                                                        <w:top w:val="none" w:sz="0" w:space="0" w:color="auto"/>
                                                                        <w:left w:val="none" w:sz="0" w:space="0" w:color="auto"/>
                                                                        <w:bottom w:val="none" w:sz="0" w:space="0" w:color="auto"/>
                                                                        <w:right w:val="none" w:sz="0" w:space="0" w:color="auto"/>
                                                                      </w:divBdr>
                                                                      <w:divsChild>
                                                                        <w:div w:id="90592973">
                                                                          <w:marLeft w:val="0"/>
                                                                          <w:marRight w:val="0"/>
                                                                          <w:marTop w:val="0"/>
                                                                          <w:marBottom w:val="0"/>
                                                                          <w:divBdr>
                                                                            <w:top w:val="none" w:sz="0" w:space="0" w:color="auto"/>
                                                                            <w:left w:val="none" w:sz="0" w:space="0" w:color="auto"/>
                                                                            <w:bottom w:val="none" w:sz="0" w:space="0" w:color="auto"/>
                                                                            <w:right w:val="none" w:sz="0" w:space="0" w:color="auto"/>
                                                                          </w:divBdr>
                                                                          <w:divsChild>
                                                                            <w:div w:id="2117016107">
                                                                              <w:marLeft w:val="0"/>
                                                                              <w:marRight w:val="0"/>
                                                                              <w:marTop w:val="0"/>
                                                                              <w:marBottom w:val="0"/>
                                                                              <w:divBdr>
                                                                                <w:top w:val="none" w:sz="0" w:space="0" w:color="auto"/>
                                                                                <w:left w:val="none" w:sz="0" w:space="0" w:color="auto"/>
                                                                                <w:bottom w:val="none" w:sz="0" w:space="0" w:color="auto"/>
                                                                                <w:right w:val="none" w:sz="0" w:space="0" w:color="auto"/>
                                                                              </w:divBdr>
                                                                              <w:divsChild>
                                                                                <w:div w:id="81876137">
                                                                                  <w:marLeft w:val="0"/>
                                                                                  <w:marRight w:val="0"/>
                                                                                  <w:marTop w:val="0"/>
                                                                                  <w:marBottom w:val="0"/>
                                                                                  <w:divBdr>
                                                                                    <w:top w:val="none" w:sz="0" w:space="0" w:color="auto"/>
                                                                                    <w:left w:val="none" w:sz="0" w:space="0" w:color="auto"/>
                                                                                    <w:bottom w:val="none" w:sz="0" w:space="0" w:color="auto"/>
                                                                                    <w:right w:val="none" w:sz="0" w:space="0" w:color="auto"/>
                                                                                  </w:divBdr>
                                                                                  <w:divsChild>
                                                                                    <w:div w:id="2077237450">
                                                                                      <w:marLeft w:val="0"/>
                                                                                      <w:marRight w:val="0"/>
                                                                                      <w:marTop w:val="0"/>
                                                                                      <w:marBottom w:val="0"/>
                                                                                      <w:divBdr>
                                                                                        <w:top w:val="none" w:sz="0" w:space="0" w:color="auto"/>
                                                                                        <w:left w:val="none" w:sz="0" w:space="0" w:color="auto"/>
                                                                                        <w:bottom w:val="none" w:sz="0" w:space="0" w:color="auto"/>
                                                                                        <w:right w:val="none" w:sz="0" w:space="0" w:color="auto"/>
                                                                                      </w:divBdr>
                                                                                      <w:divsChild>
                                                                                        <w:div w:id="778569355">
                                                                                          <w:marLeft w:val="0"/>
                                                                                          <w:marRight w:val="0"/>
                                                                                          <w:marTop w:val="0"/>
                                                                                          <w:marBottom w:val="0"/>
                                                                                          <w:divBdr>
                                                                                            <w:top w:val="none" w:sz="0" w:space="0" w:color="auto"/>
                                                                                            <w:left w:val="none" w:sz="0" w:space="0" w:color="auto"/>
                                                                                            <w:bottom w:val="none" w:sz="0" w:space="0" w:color="auto"/>
                                                                                            <w:right w:val="none" w:sz="0" w:space="0" w:color="auto"/>
                                                                                          </w:divBdr>
                                                                                          <w:divsChild>
                                                                                            <w:div w:id="1986663213">
                                                                                              <w:marLeft w:val="0"/>
                                                                                              <w:marRight w:val="120"/>
                                                                                              <w:marTop w:val="0"/>
                                                                                              <w:marBottom w:val="150"/>
                                                                                              <w:divBdr>
                                                                                                <w:top w:val="single" w:sz="2" w:space="0" w:color="EFEFEF"/>
                                                                                                <w:left w:val="single" w:sz="6" w:space="0" w:color="EFEFEF"/>
                                                                                                <w:bottom w:val="single" w:sz="6" w:space="0" w:color="E2E2E2"/>
                                                                                                <w:right w:val="single" w:sz="6" w:space="0" w:color="EFEFEF"/>
                                                                                              </w:divBdr>
                                                                                              <w:divsChild>
                                                                                                <w:div w:id="1628660225">
                                                                                                  <w:marLeft w:val="0"/>
                                                                                                  <w:marRight w:val="0"/>
                                                                                                  <w:marTop w:val="0"/>
                                                                                                  <w:marBottom w:val="0"/>
                                                                                                  <w:divBdr>
                                                                                                    <w:top w:val="none" w:sz="0" w:space="0" w:color="auto"/>
                                                                                                    <w:left w:val="none" w:sz="0" w:space="0" w:color="auto"/>
                                                                                                    <w:bottom w:val="none" w:sz="0" w:space="0" w:color="auto"/>
                                                                                                    <w:right w:val="none" w:sz="0" w:space="0" w:color="auto"/>
                                                                                                  </w:divBdr>
                                                                                                  <w:divsChild>
                                                                                                    <w:div w:id="475150492">
                                                                                                      <w:marLeft w:val="0"/>
                                                                                                      <w:marRight w:val="0"/>
                                                                                                      <w:marTop w:val="0"/>
                                                                                                      <w:marBottom w:val="0"/>
                                                                                                      <w:divBdr>
                                                                                                        <w:top w:val="none" w:sz="0" w:space="0" w:color="auto"/>
                                                                                                        <w:left w:val="none" w:sz="0" w:space="0" w:color="auto"/>
                                                                                                        <w:bottom w:val="none" w:sz="0" w:space="0" w:color="auto"/>
                                                                                                        <w:right w:val="none" w:sz="0" w:space="0" w:color="auto"/>
                                                                                                      </w:divBdr>
                                                                                                      <w:divsChild>
                                                                                                        <w:div w:id="277832318">
                                                                                                          <w:marLeft w:val="0"/>
                                                                                                          <w:marRight w:val="0"/>
                                                                                                          <w:marTop w:val="0"/>
                                                                                                          <w:marBottom w:val="0"/>
                                                                                                          <w:divBdr>
                                                                                                            <w:top w:val="none" w:sz="0" w:space="0" w:color="auto"/>
                                                                                                            <w:left w:val="none" w:sz="0" w:space="0" w:color="auto"/>
                                                                                                            <w:bottom w:val="none" w:sz="0" w:space="0" w:color="auto"/>
                                                                                                            <w:right w:val="none" w:sz="0" w:space="0" w:color="auto"/>
                                                                                                          </w:divBdr>
                                                                                                          <w:divsChild>
                                                                                                            <w:div w:id="492110305">
                                                                                                              <w:marLeft w:val="0"/>
                                                                                                              <w:marRight w:val="0"/>
                                                                                                              <w:marTop w:val="0"/>
                                                                                                              <w:marBottom w:val="0"/>
                                                                                                              <w:divBdr>
                                                                                                                <w:top w:val="none" w:sz="0" w:space="0" w:color="auto"/>
                                                                                                                <w:left w:val="none" w:sz="0" w:space="0" w:color="auto"/>
                                                                                                                <w:bottom w:val="none" w:sz="0" w:space="0" w:color="auto"/>
                                                                                                                <w:right w:val="none" w:sz="0" w:space="0" w:color="auto"/>
                                                                                                              </w:divBdr>
                                                                                                              <w:divsChild>
                                                                                                                <w:div w:id="800225636">
                                                                                                                  <w:marLeft w:val="-570"/>
                                                                                                                  <w:marRight w:val="0"/>
                                                                                                                  <w:marTop w:val="150"/>
                                                                                                                  <w:marBottom w:val="225"/>
                                                                                                                  <w:divBdr>
                                                                                                                    <w:top w:val="single" w:sz="6" w:space="2" w:color="D8D8D8"/>
                                                                                                                    <w:left w:val="single" w:sz="6" w:space="2" w:color="D8D8D8"/>
                                                                                                                    <w:bottom w:val="single" w:sz="6" w:space="2" w:color="D8D8D8"/>
                                                                                                                    <w:right w:val="single" w:sz="6" w:space="2" w:color="D8D8D8"/>
                                                                                                                  </w:divBdr>
                                                                                                                  <w:divsChild>
                                                                                                                    <w:div w:id="453134249">
                                                                                                                      <w:marLeft w:val="225"/>
                                                                                                                      <w:marRight w:val="225"/>
                                                                                                                      <w:marTop w:val="75"/>
                                                                                                                      <w:marBottom w:val="75"/>
                                                                                                                      <w:divBdr>
                                                                                                                        <w:top w:val="none" w:sz="0" w:space="0" w:color="auto"/>
                                                                                                                        <w:left w:val="none" w:sz="0" w:space="0" w:color="auto"/>
                                                                                                                        <w:bottom w:val="none" w:sz="0" w:space="0" w:color="auto"/>
                                                                                                                        <w:right w:val="none" w:sz="0" w:space="0" w:color="auto"/>
                                                                                                                      </w:divBdr>
                                                                                                                      <w:divsChild>
                                                                                                                        <w:div w:id="1840608592">
                                                                                                                          <w:marLeft w:val="0"/>
                                                                                                                          <w:marRight w:val="0"/>
                                                                                                                          <w:marTop w:val="0"/>
                                                                                                                          <w:marBottom w:val="0"/>
                                                                                                                          <w:divBdr>
                                                                                                                            <w:top w:val="single" w:sz="6" w:space="0" w:color="auto"/>
                                                                                                                            <w:left w:val="single" w:sz="6" w:space="0" w:color="auto"/>
                                                                                                                            <w:bottom w:val="single" w:sz="6" w:space="0" w:color="auto"/>
                                                                                                                            <w:right w:val="single" w:sz="6" w:space="0" w:color="auto"/>
                                                                                                                          </w:divBdr>
                                                                                                                          <w:divsChild>
                                                                                                                            <w:div w:id="865558764">
                                                                                                                              <w:marLeft w:val="0"/>
                                                                                                                              <w:marRight w:val="0"/>
                                                                                                                              <w:marTop w:val="0"/>
                                                                                                                              <w:marBottom w:val="0"/>
                                                                                                                              <w:divBdr>
                                                                                                                                <w:top w:val="none" w:sz="0" w:space="0" w:color="auto"/>
                                                                                                                                <w:left w:val="none" w:sz="0" w:space="0" w:color="auto"/>
                                                                                                                                <w:bottom w:val="none" w:sz="0" w:space="0" w:color="auto"/>
                                                                                                                                <w:right w:val="none" w:sz="0" w:space="0" w:color="auto"/>
                                                                                                                              </w:divBdr>
                                                                                                                              <w:divsChild>
                                                                                                                                <w:div w:id="113144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5393072">
      <w:bodyDiv w:val="1"/>
      <w:marLeft w:val="0"/>
      <w:marRight w:val="0"/>
      <w:marTop w:val="0"/>
      <w:marBottom w:val="0"/>
      <w:divBdr>
        <w:top w:val="none" w:sz="0" w:space="0" w:color="auto"/>
        <w:left w:val="none" w:sz="0" w:space="0" w:color="auto"/>
        <w:bottom w:val="none" w:sz="0" w:space="0" w:color="auto"/>
        <w:right w:val="none" w:sz="0" w:space="0" w:color="auto"/>
      </w:divBdr>
    </w:div>
    <w:div w:id="387071058">
      <w:bodyDiv w:val="1"/>
      <w:marLeft w:val="0"/>
      <w:marRight w:val="0"/>
      <w:marTop w:val="0"/>
      <w:marBottom w:val="0"/>
      <w:divBdr>
        <w:top w:val="none" w:sz="0" w:space="0" w:color="auto"/>
        <w:left w:val="none" w:sz="0" w:space="0" w:color="auto"/>
        <w:bottom w:val="none" w:sz="0" w:space="0" w:color="auto"/>
        <w:right w:val="none" w:sz="0" w:space="0" w:color="auto"/>
      </w:divBdr>
    </w:div>
    <w:div w:id="389304071">
      <w:bodyDiv w:val="1"/>
      <w:marLeft w:val="0"/>
      <w:marRight w:val="0"/>
      <w:marTop w:val="0"/>
      <w:marBottom w:val="0"/>
      <w:divBdr>
        <w:top w:val="none" w:sz="0" w:space="0" w:color="auto"/>
        <w:left w:val="none" w:sz="0" w:space="0" w:color="auto"/>
        <w:bottom w:val="none" w:sz="0" w:space="0" w:color="auto"/>
        <w:right w:val="none" w:sz="0" w:space="0" w:color="auto"/>
      </w:divBdr>
    </w:div>
    <w:div w:id="396972392">
      <w:bodyDiv w:val="1"/>
      <w:marLeft w:val="0"/>
      <w:marRight w:val="0"/>
      <w:marTop w:val="0"/>
      <w:marBottom w:val="0"/>
      <w:divBdr>
        <w:top w:val="none" w:sz="0" w:space="0" w:color="auto"/>
        <w:left w:val="none" w:sz="0" w:space="0" w:color="auto"/>
        <w:bottom w:val="none" w:sz="0" w:space="0" w:color="auto"/>
        <w:right w:val="none" w:sz="0" w:space="0" w:color="auto"/>
      </w:divBdr>
    </w:div>
    <w:div w:id="398788235">
      <w:bodyDiv w:val="1"/>
      <w:marLeft w:val="0"/>
      <w:marRight w:val="0"/>
      <w:marTop w:val="0"/>
      <w:marBottom w:val="0"/>
      <w:divBdr>
        <w:top w:val="none" w:sz="0" w:space="0" w:color="auto"/>
        <w:left w:val="none" w:sz="0" w:space="0" w:color="auto"/>
        <w:bottom w:val="none" w:sz="0" w:space="0" w:color="auto"/>
        <w:right w:val="none" w:sz="0" w:space="0" w:color="auto"/>
      </w:divBdr>
    </w:div>
    <w:div w:id="400569551">
      <w:bodyDiv w:val="1"/>
      <w:marLeft w:val="0"/>
      <w:marRight w:val="0"/>
      <w:marTop w:val="0"/>
      <w:marBottom w:val="0"/>
      <w:divBdr>
        <w:top w:val="none" w:sz="0" w:space="0" w:color="auto"/>
        <w:left w:val="none" w:sz="0" w:space="0" w:color="auto"/>
        <w:bottom w:val="none" w:sz="0" w:space="0" w:color="auto"/>
        <w:right w:val="none" w:sz="0" w:space="0" w:color="auto"/>
      </w:divBdr>
      <w:divsChild>
        <w:div w:id="801653381">
          <w:marLeft w:val="0"/>
          <w:marRight w:val="0"/>
          <w:marTop w:val="0"/>
          <w:marBottom w:val="0"/>
          <w:divBdr>
            <w:top w:val="none" w:sz="0" w:space="0" w:color="auto"/>
            <w:left w:val="none" w:sz="0" w:space="0" w:color="auto"/>
            <w:bottom w:val="none" w:sz="0" w:space="0" w:color="auto"/>
            <w:right w:val="none" w:sz="0" w:space="0" w:color="auto"/>
          </w:divBdr>
        </w:div>
        <w:div w:id="824592780">
          <w:marLeft w:val="0"/>
          <w:marRight w:val="0"/>
          <w:marTop w:val="0"/>
          <w:marBottom w:val="0"/>
          <w:divBdr>
            <w:top w:val="none" w:sz="0" w:space="0" w:color="auto"/>
            <w:left w:val="none" w:sz="0" w:space="0" w:color="auto"/>
            <w:bottom w:val="none" w:sz="0" w:space="0" w:color="auto"/>
            <w:right w:val="none" w:sz="0" w:space="0" w:color="auto"/>
          </w:divBdr>
        </w:div>
        <w:div w:id="1801604583">
          <w:marLeft w:val="0"/>
          <w:marRight w:val="0"/>
          <w:marTop w:val="0"/>
          <w:marBottom w:val="0"/>
          <w:divBdr>
            <w:top w:val="none" w:sz="0" w:space="0" w:color="auto"/>
            <w:left w:val="none" w:sz="0" w:space="0" w:color="auto"/>
            <w:bottom w:val="none" w:sz="0" w:space="0" w:color="auto"/>
            <w:right w:val="none" w:sz="0" w:space="0" w:color="auto"/>
          </w:divBdr>
        </w:div>
        <w:div w:id="1990863693">
          <w:marLeft w:val="0"/>
          <w:marRight w:val="0"/>
          <w:marTop w:val="0"/>
          <w:marBottom w:val="0"/>
          <w:divBdr>
            <w:top w:val="none" w:sz="0" w:space="0" w:color="auto"/>
            <w:left w:val="none" w:sz="0" w:space="0" w:color="auto"/>
            <w:bottom w:val="none" w:sz="0" w:space="0" w:color="auto"/>
            <w:right w:val="none" w:sz="0" w:space="0" w:color="auto"/>
          </w:divBdr>
        </w:div>
      </w:divsChild>
    </w:div>
    <w:div w:id="401223409">
      <w:bodyDiv w:val="1"/>
      <w:marLeft w:val="0"/>
      <w:marRight w:val="0"/>
      <w:marTop w:val="0"/>
      <w:marBottom w:val="0"/>
      <w:divBdr>
        <w:top w:val="none" w:sz="0" w:space="0" w:color="auto"/>
        <w:left w:val="none" w:sz="0" w:space="0" w:color="auto"/>
        <w:bottom w:val="none" w:sz="0" w:space="0" w:color="auto"/>
        <w:right w:val="none" w:sz="0" w:space="0" w:color="auto"/>
      </w:divBdr>
    </w:div>
    <w:div w:id="407461595">
      <w:bodyDiv w:val="1"/>
      <w:marLeft w:val="0"/>
      <w:marRight w:val="0"/>
      <w:marTop w:val="0"/>
      <w:marBottom w:val="0"/>
      <w:divBdr>
        <w:top w:val="none" w:sz="0" w:space="0" w:color="auto"/>
        <w:left w:val="none" w:sz="0" w:space="0" w:color="auto"/>
        <w:bottom w:val="none" w:sz="0" w:space="0" w:color="auto"/>
        <w:right w:val="none" w:sz="0" w:space="0" w:color="auto"/>
      </w:divBdr>
    </w:div>
    <w:div w:id="417869523">
      <w:bodyDiv w:val="1"/>
      <w:marLeft w:val="0"/>
      <w:marRight w:val="0"/>
      <w:marTop w:val="0"/>
      <w:marBottom w:val="0"/>
      <w:divBdr>
        <w:top w:val="none" w:sz="0" w:space="0" w:color="auto"/>
        <w:left w:val="none" w:sz="0" w:space="0" w:color="auto"/>
        <w:bottom w:val="none" w:sz="0" w:space="0" w:color="auto"/>
        <w:right w:val="none" w:sz="0" w:space="0" w:color="auto"/>
      </w:divBdr>
    </w:div>
    <w:div w:id="422920702">
      <w:bodyDiv w:val="1"/>
      <w:marLeft w:val="0"/>
      <w:marRight w:val="0"/>
      <w:marTop w:val="0"/>
      <w:marBottom w:val="0"/>
      <w:divBdr>
        <w:top w:val="none" w:sz="0" w:space="0" w:color="auto"/>
        <w:left w:val="none" w:sz="0" w:space="0" w:color="auto"/>
        <w:bottom w:val="none" w:sz="0" w:space="0" w:color="auto"/>
        <w:right w:val="none" w:sz="0" w:space="0" w:color="auto"/>
      </w:divBdr>
    </w:div>
    <w:div w:id="424037098">
      <w:bodyDiv w:val="1"/>
      <w:marLeft w:val="0"/>
      <w:marRight w:val="0"/>
      <w:marTop w:val="0"/>
      <w:marBottom w:val="0"/>
      <w:divBdr>
        <w:top w:val="none" w:sz="0" w:space="0" w:color="auto"/>
        <w:left w:val="none" w:sz="0" w:space="0" w:color="auto"/>
        <w:bottom w:val="none" w:sz="0" w:space="0" w:color="auto"/>
        <w:right w:val="none" w:sz="0" w:space="0" w:color="auto"/>
      </w:divBdr>
    </w:div>
    <w:div w:id="434523023">
      <w:bodyDiv w:val="1"/>
      <w:marLeft w:val="0"/>
      <w:marRight w:val="0"/>
      <w:marTop w:val="0"/>
      <w:marBottom w:val="0"/>
      <w:divBdr>
        <w:top w:val="none" w:sz="0" w:space="0" w:color="auto"/>
        <w:left w:val="none" w:sz="0" w:space="0" w:color="auto"/>
        <w:bottom w:val="none" w:sz="0" w:space="0" w:color="auto"/>
        <w:right w:val="none" w:sz="0" w:space="0" w:color="auto"/>
      </w:divBdr>
    </w:div>
    <w:div w:id="440225182">
      <w:bodyDiv w:val="1"/>
      <w:marLeft w:val="0"/>
      <w:marRight w:val="0"/>
      <w:marTop w:val="0"/>
      <w:marBottom w:val="0"/>
      <w:divBdr>
        <w:top w:val="none" w:sz="0" w:space="0" w:color="auto"/>
        <w:left w:val="none" w:sz="0" w:space="0" w:color="auto"/>
        <w:bottom w:val="none" w:sz="0" w:space="0" w:color="auto"/>
        <w:right w:val="none" w:sz="0" w:space="0" w:color="auto"/>
      </w:divBdr>
    </w:div>
    <w:div w:id="441462925">
      <w:bodyDiv w:val="1"/>
      <w:marLeft w:val="0"/>
      <w:marRight w:val="0"/>
      <w:marTop w:val="0"/>
      <w:marBottom w:val="0"/>
      <w:divBdr>
        <w:top w:val="none" w:sz="0" w:space="0" w:color="auto"/>
        <w:left w:val="none" w:sz="0" w:space="0" w:color="auto"/>
        <w:bottom w:val="none" w:sz="0" w:space="0" w:color="auto"/>
        <w:right w:val="none" w:sz="0" w:space="0" w:color="auto"/>
      </w:divBdr>
    </w:div>
    <w:div w:id="441922573">
      <w:bodyDiv w:val="1"/>
      <w:marLeft w:val="0"/>
      <w:marRight w:val="0"/>
      <w:marTop w:val="0"/>
      <w:marBottom w:val="0"/>
      <w:divBdr>
        <w:top w:val="none" w:sz="0" w:space="0" w:color="auto"/>
        <w:left w:val="none" w:sz="0" w:space="0" w:color="auto"/>
        <w:bottom w:val="none" w:sz="0" w:space="0" w:color="auto"/>
        <w:right w:val="none" w:sz="0" w:space="0" w:color="auto"/>
      </w:divBdr>
    </w:div>
    <w:div w:id="445320037">
      <w:bodyDiv w:val="1"/>
      <w:marLeft w:val="0"/>
      <w:marRight w:val="0"/>
      <w:marTop w:val="0"/>
      <w:marBottom w:val="0"/>
      <w:divBdr>
        <w:top w:val="none" w:sz="0" w:space="0" w:color="auto"/>
        <w:left w:val="none" w:sz="0" w:space="0" w:color="auto"/>
        <w:bottom w:val="none" w:sz="0" w:space="0" w:color="auto"/>
        <w:right w:val="none" w:sz="0" w:space="0" w:color="auto"/>
      </w:divBdr>
    </w:div>
    <w:div w:id="455023157">
      <w:bodyDiv w:val="1"/>
      <w:marLeft w:val="0"/>
      <w:marRight w:val="0"/>
      <w:marTop w:val="0"/>
      <w:marBottom w:val="0"/>
      <w:divBdr>
        <w:top w:val="none" w:sz="0" w:space="0" w:color="auto"/>
        <w:left w:val="none" w:sz="0" w:space="0" w:color="auto"/>
        <w:bottom w:val="none" w:sz="0" w:space="0" w:color="auto"/>
        <w:right w:val="none" w:sz="0" w:space="0" w:color="auto"/>
      </w:divBdr>
    </w:div>
    <w:div w:id="460419640">
      <w:bodyDiv w:val="1"/>
      <w:marLeft w:val="0"/>
      <w:marRight w:val="0"/>
      <w:marTop w:val="0"/>
      <w:marBottom w:val="0"/>
      <w:divBdr>
        <w:top w:val="none" w:sz="0" w:space="0" w:color="auto"/>
        <w:left w:val="none" w:sz="0" w:space="0" w:color="auto"/>
        <w:bottom w:val="none" w:sz="0" w:space="0" w:color="auto"/>
        <w:right w:val="none" w:sz="0" w:space="0" w:color="auto"/>
      </w:divBdr>
    </w:div>
    <w:div w:id="461575393">
      <w:bodyDiv w:val="1"/>
      <w:marLeft w:val="0"/>
      <w:marRight w:val="0"/>
      <w:marTop w:val="0"/>
      <w:marBottom w:val="0"/>
      <w:divBdr>
        <w:top w:val="none" w:sz="0" w:space="0" w:color="auto"/>
        <w:left w:val="none" w:sz="0" w:space="0" w:color="auto"/>
        <w:bottom w:val="none" w:sz="0" w:space="0" w:color="auto"/>
        <w:right w:val="none" w:sz="0" w:space="0" w:color="auto"/>
      </w:divBdr>
    </w:div>
    <w:div w:id="466824620">
      <w:bodyDiv w:val="1"/>
      <w:marLeft w:val="0"/>
      <w:marRight w:val="0"/>
      <w:marTop w:val="0"/>
      <w:marBottom w:val="0"/>
      <w:divBdr>
        <w:top w:val="none" w:sz="0" w:space="0" w:color="auto"/>
        <w:left w:val="none" w:sz="0" w:space="0" w:color="auto"/>
        <w:bottom w:val="none" w:sz="0" w:space="0" w:color="auto"/>
        <w:right w:val="none" w:sz="0" w:space="0" w:color="auto"/>
      </w:divBdr>
    </w:div>
    <w:div w:id="467936987">
      <w:bodyDiv w:val="1"/>
      <w:marLeft w:val="0"/>
      <w:marRight w:val="0"/>
      <w:marTop w:val="0"/>
      <w:marBottom w:val="0"/>
      <w:divBdr>
        <w:top w:val="none" w:sz="0" w:space="0" w:color="auto"/>
        <w:left w:val="none" w:sz="0" w:space="0" w:color="auto"/>
        <w:bottom w:val="none" w:sz="0" w:space="0" w:color="auto"/>
        <w:right w:val="none" w:sz="0" w:space="0" w:color="auto"/>
      </w:divBdr>
    </w:div>
    <w:div w:id="468208635">
      <w:bodyDiv w:val="1"/>
      <w:marLeft w:val="0"/>
      <w:marRight w:val="0"/>
      <w:marTop w:val="0"/>
      <w:marBottom w:val="0"/>
      <w:divBdr>
        <w:top w:val="none" w:sz="0" w:space="0" w:color="auto"/>
        <w:left w:val="none" w:sz="0" w:space="0" w:color="auto"/>
        <w:bottom w:val="none" w:sz="0" w:space="0" w:color="auto"/>
        <w:right w:val="none" w:sz="0" w:space="0" w:color="auto"/>
      </w:divBdr>
    </w:div>
    <w:div w:id="473985249">
      <w:bodyDiv w:val="1"/>
      <w:marLeft w:val="0"/>
      <w:marRight w:val="0"/>
      <w:marTop w:val="0"/>
      <w:marBottom w:val="0"/>
      <w:divBdr>
        <w:top w:val="none" w:sz="0" w:space="0" w:color="auto"/>
        <w:left w:val="none" w:sz="0" w:space="0" w:color="auto"/>
        <w:bottom w:val="none" w:sz="0" w:space="0" w:color="auto"/>
        <w:right w:val="none" w:sz="0" w:space="0" w:color="auto"/>
      </w:divBdr>
    </w:div>
    <w:div w:id="474614498">
      <w:bodyDiv w:val="1"/>
      <w:marLeft w:val="0"/>
      <w:marRight w:val="0"/>
      <w:marTop w:val="0"/>
      <w:marBottom w:val="0"/>
      <w:divBdr>
        <w:top w:val="none" w:sz="0" w:space="0" w:color="auto"/>
        <w:left w:val="none" w:sz="0" w:space="0" w:color="auto"/>
        <w:bottom w:val="none" w:sz="0" w:space="0" w:color="auto"/>
        <w:right w:val="none" w:sz="0" w:space="0" w:color="auto"/>
      </w:divBdr>
    </w:div>
    <w:div w:id="475533175">
      <w:bodyDiv w:val="1"/>
      <w:marLeft w:val="0"/>
      <w:marRight w:val="0"/>
      <w:marTop w:val="0"/>
      <w:marBottom w:val="0"/>
      <w:divBdr>
        <w:top w:val="none" w:sz="0" w:space="0" w:color="auto"/>
        <w:left w:val="none" w:sz="0" w:space="0" w:color="auto"/>
        <w:bottom w:val="none" w:sz="0" w:space="0" w:color="auto"/>
        <w:right w:val="none" w:sz="0" w:space="0" w:color="auto"/>
      </w:divBdr>
    </w:div>
    <w:div w:id="479925985">
      <w:bodyDiv w:val="1"/>
      <w:marLeft w:val="0"/>
      <w:marRight w:val="0"/>
      <w:marTop w:val="0"/>
      <w:marBottom w:val="0"/>
      <w:divBdr>
        <w:top w:val="none" w:sz="0" w:space="0" w:color="auto"/>
        <w:left w:val="none" w:sz="0" w:space="0" w:color="auto"/>
        <w:bottom w:val="none" w:sz="0" w:space="0" w:color="auto"/>
        <w:right w:val="none" w:sz="0" w:space="0" w:color="auto"/>
      </w:divBdr>
    </w:div>
    <w:div w:id="483816634">
      <w:bodyDiv w:val="1"/>
      <w:marLeft w:val="0"/>
      <w:marRight w:val="0"/>
      <w:marTop w:val="0"/>
      <w:marBottom w:val="0"/>
      <w:divBdr>
        <w:top w:val="none" w:sz="0" w:space="0" w:color="auto"/>
        <w:left w:val="none" w:sz="0" w:space="0" w:color="auto"/>
        <w:bottom w:val="none" w:sz="0" w:space="0" w:color="auto"/>
        <w:right w:val="none" w:sz="0" w:space="0" w:color="auto"/>
      </w:divBdr>
      <w:divsChild>
        <w:div w:id="188837182">
          <w:marLeft w:val="547"/>
          <w:marRight w:val="0"/>
          <w:marTop w:val="0"/>
          <w:marBottom w:val="0"/>
          <w:divBdr>
            <w:top w:val="none" w:sz="0" w:space="0" w:color="auto"/>
            <w:left w:val="none" w:sz="0" w:space="0" w:color="auto"/>
            <w:bottom w:val="none" w:sz="0" w:space="0" w:color="auto"/>
            <w:right w:val="none" w:sz="0" w:space="0" w:color="auto"/>
          </w:divBdr>
        </w:div>
      </w:divsChild>
    </w:div>
    <w:div w:id="485246469">
      <w:bodyDiv w:val="1"/>
      <w:marLeft w:val="0"/>
      <w:marRight w:val="0"/>
      <w:marTop w:val="0"/>
      <w:marBottom w:val="0"/>
      <w:divBdr>
        <w:top w:val="none" w:sz="0" w:space="0" w:color="auto"/>
        <w:left w:val="none" w:sz="0" w:space="0" w:color="auto"/>
        <w:bottom w:val="none" w:sz="0" w:space="0" w:color="auto"/>
        <w:right w:val="none" w:sz="0" w:space="0" w:color="auto"/>
      </w:divBdr>
    </w:div>
    <w:div w:id="490684702">
      <w:bodyDiv w:val="1"/>
      <w:marLeft w:val="0"/>
      <w:marRight w:val="0"/>
      <w:marTop w:val="0"/>
      <w:marBottom w:val="0"/>
      <w:divBdr>
        <w:top w:val="none" w:sz="0" w:space="0" w:color="auto"/>
        <w:left w:val="none" w:sz="0" w:space="0" w:color="auto"/>
        <w:bottom w:val="none" w:sz="0" w:space="0" w:color="auto"/>
        <w:right w:val="none" w:sz="0" w:space="0" w:color="auto"/>
      </w:divBdr>
      <w:divsChild>
        <w:div w:id="579754666">
          <w:marLeft w:val="0"/>
          <w:marRight w:val="0"/>
          <w:marTop w:val="0"/>
          <w:marBottom w:val="0"/>
          <w:divBdr>
            <w:top w:val="none" w:sz="0" w:space="0" w:color="auto"/>
            <w:left w:val="none" w:sz="0" w:space="0" w:color="auto"/>
            <w:bottom w:val="none" w:sz="0" w:space="0" w:color="auto"/>
            <w:right w:val="none" w:sz="0" w:space="0" w:color="auto"/>
          </w:divBdr>
        </w:div>
        <w:div w:id="1531456622">
          <w:marLeft w:val="0"/>
          <w:marRight w:val="0"/>
          <w:marTop w:val="0"/>
          <w:marBottom w:val="0"/>
          <w:divBdr>
            <w:top w:val="none" w:sz="0" w:space="0" w:color="auto"/>
            <w:left w:val="none" w:sz="0" w:space="0" w:color="auto"/>
            <w:bottom w:val="none" w:sz="0" w:space="0" w:color="auto"/>
            <w:right w:val="none" w:sz="0" w:space="0" w:color="auto"/>
          </w:divBdr>
        </w:div>
      </w:divsChild>
    </w:div>
    <w:div w:id="492717610">
      <w:bodyDiv w:val="1"/>
      <w:marLeft w:val="0"/>
      <w:marRight w:val="0"/>
      <w:marTop w:val="0"/>
      <w:marBottom w:val="0"/>
      <w:divBdr>
        <w:top w:val="none" w:sz="0" w:space="0" w:color="auto"/>
        <w:left w:val="none" w:sz="0" w:space="0" w:color="auto"/>
        <w:bottom w:val="none" w:sz="0" w:space="0" w:color="auto"/>
        <w:right w:val="none" w:sz="0" w:space="0" w:color="auto"/>
      </w:divBdr>
    </w:div>
    <w:div w:id="502085860">
      <w:bodyDiv w:val="1"/>
      <w:marLeft w:val="0"/>
      <w:marRight w:val="0"/>
      <w:marTop w:val="0"/>
      <w:marBottom w:val="0"/>
      <w:divBdr>
        <w:top w:val="none" w:sz="0" w:space="0" w:color="auto"/>
        <w:left w:val="none" w:sz="0" w:space="0" w:color="auto"/>
        <w:bottom w:val="none" w:sz="0" w:space="0" w:color="auto"/>
        <w:right w:val="none" w:sz="0" w:space="0" w:color="auto"/>
      </w:divBdr>
    </w:div>
    <w:div w:id="505904399">
      <w:bodyDiv w:val="1"/>
      <w:marLeft w:val="0"/>
      <w:marRight w:val="0"/>
      <w:marTop w:val="0"/>
      <w:marBottom w:val="0"/>
      <w:divBdr>
        <w:top w:val="none" w:sz="0" w:space="0" w:color="auto"/>
        <w:left w:val="none" w:sz="0" w:space="0" w:color="auto"/>
        <w:bottom w:val="none" w:sz="0" w:space="0" w:color="auto"/>
        <w:right w:val="none" w:sz="0" w:space="0" w:color="auto"/>
      </w:divBdr>
    </w:div>
    <w:div w:id="515729377">
      <w:bodyDiv w:val="1"/>
      <w:marLeft w:val="0"/>
      <w:marRight w:val="0"/>
      <w:marTop w:val="0"/>
      <w:marBottom w:val="0"/>
      <w:divBdr>
        <w:top w:val="none" w:sz="0" w:space="0" w:color="auto"/>
        <w:left w:val="none" w:sz="0" w:space="0" w:color="auto"/>
        <w:bottom w:val="none" w:sz="0" w:space="0" w:color="auto"/>
        <w:right w:val="none" w:sz="0" w:space="0" w:color="auto"/>
      </w:divBdr>
      <w:divsChild>
        <w:div w:id="1132166671">
          <w:marLeft w:val="547"/>
          <w:marRight w:val="0"/>
          <w:marTop w:val="0"/>
          <w:marBottom w:val="0"/>
          <w:divBdr>
            <w:top w:val="none" w:sz="0" w:space="0" w:color="auto"/>
            <w:left w:val="none" w:sz="0" w:space="0" w:color="auto"/>
            <w:bottom w:val="none" w:sz="0" w:space="0" w:color="auto"/>
            <w:right w:val="none" w:sz="0" w:space="0" w:color="auto"/>
          </w:divBdr>
        </w:div>
        <w:div w:id="1819375525">
          <w:marLeft w:val="547"/>
          <w:marRight w:val="0"/>
          <w:marTop w:val="0"/>
          <w:marBottom w:val="0"/>
          <w:divBdr>
            <w:top w:val="none" w:sz="0" w:space="0" w:color="auto"/>
            <w:left w:val="none" w:sz="0" w:space="0" w:color="auto"/>
            <w:bottom w:val="none" w:sz="0" w:space="0" w:color="auto"/>
            <w:right w:val="none" w:sz="0" w:space="0" w:color="auto"/>
          </w:divBdr>
        </w:div>
      </w:divsChild>
    </w:div>
    <w:div w:id="519859530">
      <w:bodyDiv w:val="1"/>
      <w:marLeft w:val="0"/>
      <w:marRight w:val="0"/>
      <w:marTop w:val="0"/>
      <w:marBottom w:val="0"/>
      <w:divBdr>
        <w:top w:val="none" w:sz="0" w:space="0" w:color="auto"/>
        <w:left w:val="none" w:sz="0" w:space="0" w:color="auto"/>
        <w:bottom w:val="none" w:sz="0" w:space="0" w:color="auto"/>
        <w:right w:val="none" w:sz="0" w:space="0" w:color="auto"/>
      </w:divBdr>
    </w:div>
    <w:div w:id="525294996">
      <w:bodyDiv w:val="1"/>
      <w:marLeft w:val="0"/>
      <w:marRight w:val="0"/>
      <w:marTop w:val="0"/>
      <w:marBottom w:val="0"/>
      <w:divBdr>
        <w:top w:val="none" w:sz="0" w:space="0" w:color="auto"/>
        <w:left w:val="none" w:sz="0" w:space="0" w:color="auto"/>
        <w:bottom w:val="none" w:sz="0" w:space="0" w:color="auto"/>
        <w:right w:val="none" w:sz="0" w:space="0" w:color="auto"/>
      </w:divBdr>
    </w:div>
    <w:div w:id="546186536">
      <w:bodyDiv w:val="1"/>
      <w:marLeft w:val="0"/>
      <w:marRight w:val="0"/>
      <w:marTop w:val="0"/>
      <w:marBottom w:val="0"/>
      <w:divBdr>
        <w:top w:val="none" w:sz="0" w:space="0" w:color="auto"/>
        <w:left w:val="none" w:sz="0" w:space="0" w:color="auto"/>
        <w:bottom w:val="none" w:sz="0" w:space="0" w:color="auto"/>
        <w:right w:val="none" w:sz="0" w:space="0" w:color="auto"/>
      </w:divBdr>
    </w:div>
    <w:div w:id="549197305">
      <w:bodyDiv w:val="1"/>
      <w:marLeft w:val="0"/>
      <w:marRight w:val="0"/>
      <w:marTop w:val="0"/>
      <w:marBottom w:val="0"/>
      <w:divBdr>
        <w:top w:val="none" w:sz="0" w:space="0" w:color="auto"/>
        <w:left w:val="none" w:sz="0" w:space="0" w:color="auto"/>
        <w:bottom w:val="none" w:sz="0" w:space="0" w:color="auto"/>
        <w:right w:val="none" w:sz="0" w:space="0" w:color="auto"/>
      </w:divBdr>
    </w:div>
    <w:div w:id="553396322">
      <w:bodyDiv w:val="1"/>
      <w:marLeft w:val="0"/>
      <w:marRight w:val="0"/>
      <w:marTop w:val="0"/>
      <w:marBottom w:val="0"/>
      <w:divBdr>
        <w:top w:val="none" w:sz="0" w:space="0" w:color="auto"/>
        <w:left w:val="none" w:sz="0" w:space="0" w:color="auto"/>
        <w:bottom w:val="none" w:sz="0" w:space="0" w:color="auto"/>
        <w:right w:val="none" w:sz="0" w:space="0" w:color="auto"/>
      </w:divBdr>
    </w:div>
    <w:div w:id="559438740">
      <w:bodyDiv w:val="1"/>
      <w:marLeft w:val="0"/>
      <w:marRight w:val="0"/>
      <w:marTop w:val="0"/>
      <w:marBottom w:val="0"/>
      <w:divBdr>
        <w:top w:val="none" w:sz="0" w:space="0" w:color="auto"/>
        <w:left w:val="none" w:sz="0" w:space="0" w:color="auto"/>
        <w:bottom w:val="none" w:sz="0" w:space="0" w:color="auto"/>
        <w:right w:val="none" w:sz="0" w:space="0" w:color="auto"/>
      </w:divBdr>
    </w:div>
    <w:div w:id="565455110">
      <w:bodyDiv w:val="1"/>
      <w:marLeft w:val="0"/>
      <w:marRight w:val="0"/>
      <w:marTop w:val="0"/>
      <w:marBottom w:val="0"/>
      <w:divBdr>
        <w:top w:val="none" w:sz="0" w:space="0" w:color="auto"/>
        <w:left w:val="none" w:sz="0" w:space="0" w:color="auto"/>
        <w:bottom w:val="none" w:sz="0" w:space="0" w:color="auto"/>
        <w:right w:val="none" w:sz="0" w:space="0" w:color="auto"/>
      </w:divBdr>
    </w:div>
    <w:div w:id="602417937">
      <w:bodyDiv w:val="1"/>
      <w:marLeft w:val="0"/>
      <w:marRight w:val="0"/>
      <w:marTop w:val="0"/>
      <w:marBottom w:val="0"/>
      <w:divBdr>
        <w:top w:val="none" w:sz="0" w:space="0" w:color="auto"/>
        <w:left w:val="none" w:sz="0" w:space="0" w:color="auto"/>
        <w:bottom w:val="none" w:sz="0" w:space="0" w:color="auto"/>
        <w:right w:val="none" w:sz="0" w:space="0" w:color="auto"/>
      </w:divBdr>
    </w:div>
    <w:div w:id="617220616">
      <w:bodyDiv w:val="1"/>
      <w:marLeft w:val="0"/>
      <w:marRight w:val="0"/>
      <w:marTop w:val="0"/>
      <w:marBottom w:val="0"/>
      <w:divBdr>
        <w:top w:val="none" w:sz="0" w:space="0" w:color="auto"/>
        <w:left w:val="none" w:sz="0" w:space="0" w:color="auto"/>
        <w:bottom w:val="none" w:sz="0" w:space="0" w:color="auto"/>
        <w:right w:val="none" w:sz="0" w:space="0" w:color="auto"/>
      </w:divBdr>
    </w:div>
    <w:div w:id="617612419">
      <w:bodyDiv w:val="1"/>
      <w:marLeft w:val="0"/>
      <w:marRight w:val="0"/>
      <w:marTop w:val="0"/>
      <w:marBottom w:val="0"/>
      <w:divBdr>
        <w:top w:val="none" w:sz="0" w:space="0" w:color="auto"/>
        <w:left w:val="none" w:sz="0" w:space="0" w:color="auto"/>
        <w:bottom w:val="none" w:sz="0" w:space="0" w:color="auto"/>
        <w:right w:val="none" w:sz="0" w:space="0" w:color="auto"/>
      </w:divBdr>
    </w:div>
    <w:div w:id="619259534">
      <w:bodyDiv w:val="1"/>
      <w:marLeft w:val="0"/>
      <w:marRight w:val="0"/>
      <w:marTop w:val="0"/>
      <w:marBottom w:val="0"/>
      <w:divBdr>
        <w:top w:val="none" w:sz="0" w:space="0" w:color="auto"/>
        <w:left w:val="none" w:sz="0" w:space="0" w:color="auto"/>
        <w:bottom w:val="none" w:sz="0" w:space="0" w:color="auto"/>
        <w:right w:val="none" w:sz="0" w:space="0" w:color="auto"/>
      </w:divBdr>
    </w:div>
    <w:div w:id="619536176">
      <w:bodyDiv w:val="1"/>
      <w:marLeft w:val="0"/>
      <w:marRight w:val="0"/>
      <w:marTop w:val="0"/>
      <w:marBottom w:val="0"/>
      <w:divBdr>
        <w:top w:val="none" w:sz="0" w:space="0" w:color="auto"/>
        <w:left w:val="none" w:sz="0" w:space="0" w:color="auto"/>
        <w:bottom w:val="none" w:sz="0" w:space="0" w:color="auto"/>
        <w:right w:val="none" w:sz="0" w:space="0" w:color="auto"/>
      </w:divBdr>
    </w:div>
    <w:div w:id="625084824">
      <w:bodyDiv w:val="1"/>
      <w:marLeft w:val="0"/>
      <w:marRight w:val="0"/>
      <w:marTop w:val="0"/>
      <w:marBottom w:val="0"/>
      <w:divBdr>
        <w:top w:val="none" w:sz="0" w:space="0" w:color="auto"/>
        <w:left w:val="none" w:sz="0" w:space="0" w:color="auto"/>
        <w:bottom w:val="none" w:sz="0" w:space="0" w:color="auto"/>
        <w:right w:val="none" w:sz="0" w:space="0" w:color="auto"/>
      </w:divBdr>
    </w:div>
    <w:div w:id="629240111">
      <w:bodyDiv w:val="1"/>
      <w:marLeft w:val="0"/>
      <w:marRight w:val="0"/>
      <w:marTop w:val="0"/>
      <w:marBottom w:val="0"/>
      <w:divBdr>
        <w:top w:val="none" w:sz="0" w:space="0" w:color="auto"/>
        <w:left w:val="none" w:sz="0" w:space="0" w:color="auto"/>
        <w:bottom w:val="none" w:sz="0" w:space="0" w:color="auto"/>
        <w:right w:val="none" w:sz="0" w:space="0" w:color="auto"/>
      </w:divBdr>
    </w:div>
    <w:div w:id="636640204">
      <w:bodyDiv w:val="1"/>
      <w:marLeft w:val="0"/>
      <w:marRight w:val="0"/>
      <w:marTop w:val="0"/>
      <w:marBottom w:val="0"/>
      <w:divBdr>
        <w:top w:val="none" w:sz="0" w:space="0" w:color="auto"/>
        <w:left w:val="none" w:sz="0" w:space="0" w:color="auto"/>
        <w:bottom w:val="none" w:sz="0" w:space="0" w:color="auto"/>
        <w:right w:val="none" w:sz="0" w:space="0" w:color="auto"/>
      </w:divBdr>
    </w:div>
    <w:div w:id="643968459">
      <w:bodyDiv w:val="1"/>
      <w:marLeft w:val="0"/>
      <w:marRight w:val="0"/>
      <w:marTop w:val="0"/>
      <w:marBottom w:val="0"/>
      <w:divBdr>
        <w:top w:val="none" w:sz="0" w:space="0" w:color="auto"/>
        <w:left w:val="none" w:sz="0" w:space="0" w:color="auto"/>
        <w:bottom w:val="none" w:sz="0" w:space="0" w:color="auto"/>
        <w:right w:val="none" w:sz="0" w:space="0" w:color="auto"/>
      </w:divBdr>
    </w:div>
    <w:div w:id="652759030">
      <w:bodyDiv w:val="1"/>
      <w:marLeft w:val="0"/>
      <w:marRight w:val="0"/>
      <w:marTop w:val="0"/>
      <w:marBottom w:val="0"/>
      <w:divBdr>
        <w:top w:val="none" w:sz="0" w:space="0" w:color="auto"/>
        <w:left w:val="none" w:sz="0" w:space="0" w:color="auto"/>
        <w:bottom w:val="none" w:sz="0" w:space="0" w:color="auto"/>
        <w:right w:val="none" w:sz="0" w:space="0" w:color="auto"/>
      </w:divBdr>
    </w:div>
    <w:div w:id="666788931">
      <w:bodyDiv w:val="1"/>
      <w:marLeft w:val="0"/>
      <w:marRight w:val="0"/>
      <w:marTop w:val="0"/>
      <w:marBottom w:val="0"/>
      <w:divBdr>
        <w:top w:val="none" w:sz="0" w:space="0" w:color="auto"/>
        <w:left w:val="none" w:sz="0" w:space="0" w:color="auto"/>
        <w:bottom w:val="none" w:sz="0" w:space="0" w:color="auto"/>
        <w:right w:val="none" w:sz="0" w:space="0" w:color="auto"/>
      </w:divBdr>
    </w:div>
    <w:div w:id="673648518">
      <w:bodyDiv w:val="1"/>
      <w:marLeft w:val="0"/>
      <w:marRight w:val="0"/>
      <w:marTop w:val="0"/>
      <w:marBottom w:val="0"/>
      <w:divBdr>
        <w:top w:val="none" w:sz="0" w:space="0" w:color="auto"/>
        <w:left w:val="none" w:sz="0" w:space="0" w:color="auto"/>
        <w:bottom w:val="none" w:sz="0" w:space="0" w:color="auto"/>
        <w:right w:val="none" w:sz="0" w:space="0" w:color="auto"/>
      </w:divBdr>
      <w:divsChild>
        <w:div w:id="2037349035">
          <w:marLeft w:val="547"/>
          <w:marRight w:val="0"/>
          <w:marTop w:val="0"/>
          <w:marBottom w:val="0"/>
          <w:divBdr>
            <w:top w:val="none" w:sz="0" w:space="0" w:color="auto"/>
            <w:left w:val="none" w:sz="0" w:space="0" w:color="auto"/>
            <w:bottom w:val="none" w:sz="0" w:space="0" w:color="auto"/>
            <w:right w:val="none" w:sz="0" w:space="0" w:color="auto"/>
          </w:divBdr>
        </w:div>
      </w:divsChild>
    </w:div>
    <w:div w:id="677080632">
      <w:bodyDiv w:val="1"/>
      <w:marLeft w:val="0"/>
      <w:marRight w:val="0"/>
      <w:marTop w:val="0"/>
      <w:marBottom w:val="0"/>
      <w:divBdr>
        <w:top w:val="none" w:sz="0" w:space="0" w:color="auto"/>
        <w:left w:val="none" w:sz="0" w:space="0" w:color="auto"/>
        <w:bottom w:val="none" w:sz="0" w:space="0" w:color="auto"/>
        <w:right w:val="none" w:sz="0" w:space="0" w:color="auto"/>
      </w:divBdr>
    </w:div>
    <w:div w:id="677805372">
      <w:bodyDiv w:val="1"/>
      <w:marLeft w:val="0"/>
      <w:marRight w:val="0"/>
      <w:marTop w:val="0"/>
      <w:marBottom w:val="0"/>
      <w:divBdr>
        <w:top w:val="none" w:sz="0" w:space="0" w:color="auto"/>
        <w:left w:val="none" w:sz="0" w:space="0" w:color="auto"/>
        <w:bottom w:val="none" w:sz="0" w:space="0" w:color="auto"/>
        <w:right w:val="none" w:sz="0" w:space="0" w:color="auto"/>
      </w:divBdr>
    </w:div>
    <w:div w:id="678700110">
      <w:bodyDiv w:val="1"/>
      <w:marLeft w:val="0"/>
      <w:marRight w:val="0"/>
      <w:marTop w:val="0"/>
      <w:marBottom w:val="0"/>
      <w:divBdr>
        <w:top w:val="none" w:sz="0" w:space="0" w:color="auto"/>
        <w:left w:val="none" w:sz="0" w:space="0" w:color="auto"/>
        <w:bottom w:val="none" w:sz="0" w:space="0" w:color="auto"/>
        <w:right w:val="none" w:sz="0" w:space="0" w:color="auto"/>
      </w:divBdr>
    </w:div>
    <w:div w:id="682822265">
      <w:bodyDiv w:val="1"/>
      <w:marLeft w:val="0"/>
      <w:marRight w:val="0"/>
      <w:marTop w:val="0"/>
      <w:marBottom w:val="0"/>
      <w:divBdr>
        <w:top w:val="none" w:sz="0" w:space="0" w:color="auto"/>
        <w:left w:val="none" w:sz="0" w:space="0" w:color="auto"/>
        <w:bottom w:val="none" w:sz="0" w:space="0" w:color="auto"/>
        <w:right w:val="none" w:sz="0" w:space="0" w:color="auto"/>
      </w:divBdr>
    </w:div>
    <w:div w:id="684867831">
      <w:bodyDiv w:val="1"/>
      <w:marLeft w:val="0"/>
      <w:marRight w:val="0"/>
      <w:marTop w:val="0"/>
      <w:marBottom w:val="0"/>
      <w:divBdr>
        <w:top w:val="none" w:sz="0" w:space="0" w:color="auto"/>
        <w:left w:val="none" w:sz="0" w:space="0" w:color="auto"/>
        <w:bottom w:val="none" w:sz="0" w:space="0" w:color="auto"/>
        <w:right w:val="none" w:sz="0" w:space="0" w:color="auto"/>
      </w:divBdr>
    </w:div>
    <w:div w:id="687802019">
      <w:bodyDiv w:val="1"/>
      <w:marLeft w:val="0"/>
      <w:marRight w:val="0"/>
      <w:marTop w:val="0"/>
      <w:marBottom w:val="0"/>
      <w:divBdr>
        <w:top w:val="none" w:sz="0" w:space="0" w:color="auto"/>
        <w:left w:val="none" w:sz="0" w:space="0" w:color="auto"/>
        <w:bottom w:val="none" w:sz="0" w:space="0" w:color="auto"/>
        <w:right w:val="none" w:sz="0" w:space="0" w:color="auto"/>
      </w:divBdr>
    </w:div>
    <w:div w:id="688263016">
      <w:bodyDiv w:val="1"/>
      <w:marLeft w:val="0"/>
      <w:marRight w:val="0"/>
      <w:marTop w:val="0"/>
      <w:marBottom w:val="0"/>
      <w:divBdr>
        <w:top w:val="none" w:sz="0" w:space="0" w:color="auto"/>
        <w:left w:val="none" w:sz="0" w:space="0" w:color="auto"/>
        <w:bottom w:val="none" w:sz="0" w:space="0" w:color="auto"/>
        <w:right w:val="none" w:sz="0" w:space="0" w:color="auto"/>
      </w:divBdr>
    </w:div>
    <w:div w:id="688800464">
      <w:bodyDiv w:val="1"/>
      <w:marLeft w:val="0"/>
      <w:marRight w:val="0"/>
      <w:marTop w:val="0"/>
      <w:marBottom w:val="0"/>
      <w:divBdr>
        <w:top w:val="none" w:sz="0" w:space="0" w:color="auto"/>
        <w:left w:val="none" w:sz="0" w:space="0" w:color="auto"/>
        <w:bottom w:val="none" w:sz="0" w:space="0" w:color="auto"/>
        <w:right w:val="none" w:sz="0" w:space="0" w:color="auto"/>
      </w:divBdr>
    </w:div>
    <w:div w:id="692345611">
      <w:bodyDiv w:val="1"/>
      <w:marLeft w:val="0"/>
      <w:marRight w:val="0"/>
      <w:marTop w:val="0"/>
      <w:marBottom w:val="0"/>
      <w:divBdr>
        <w:top w:val="none" w:sz="0" w:space="0" w:color="auto"/>
        <w:left w:val="none" w:sz="0" w:space="0" w:color="auto"/>
        <w:bottom w:val="none" w:sz="0" w:space="0" w:color="auto"/>
        <w:right w:val="none" w:sz="0" w:space="0" w:color="auto"/>
      </w:divBdr>
    </w:div>
    <w:div w:id="694889820">
      <w:bodyDiv w:val="1"/>
      <w:marLeft w:val="0"/>
      <w:marRight w:val="0"/>
      <w:marTop w:val="0"/>
      <w:marBottom w:val="0"/>
      <w:divBdr>
        <w:top w:val="none" w:sz="0" w:space="0" w:color="auto"/>
        <w:left w:val="none" w:sz="0" w:space="0" w:color="auto"/>
        <w:bottom w:val="none" w:sz="0" w:space="0" w:color="auto"/>
        <w:right w:val="none" w:sz="0" w:space="0" w:color="auto"/>
      </w:divBdr>
    </w:div>
    <w:div w:id="698508944">
      <w:bodyDiv w:val="1"/>
      <w:marLeft w:val="0"/>
      <w:marRight w:val="0"/>
      <w:marTop w:val="0"/>
      <w:marBottom w:val="0"/>
      <w:divBdr>
        <w:top w:val="none" w:sz="0" w:space="0" w:color="auto"/>
        <w:left w:val="none" w:sz="0" w:space="0" w:color="auto"/>
        <w:bottom w:val="none" w:sz="0" w:space="0" w:color="auto"/>
        <w:right w:val="none" w:sz="0" w:space="0" w:color="auto"/>
      </w:divBdr>
      <w:divsChild>
        <w:div w:id="921371896">
          <w:marLeft w:val="547"/>
          <w:marRight w:val="0"/>
          <w:marTop w:val="0"/>
          <w:marBottom w:val="0"/>
          <w:divBdr>
            <w:top w:val="none" w:sz="0" w:space="0" w:color="auto"/>
            <w:left w:val="none" w:sz="0" w:space="0" w:color="auto"/>
            <w:bottom w:val="none" w:sz="0" w:space="0" w:color="auto"/>
            <w:right w:val="none" w:sz="0" w:space="0" w:color="auto"/>
          </w:divBdr>
        </w:div>
      </w:divsChild>
    </w:div>
    <w:div w:id="708073039">
      <w:bodyDiv w:val="1"/>
      <w:marLeft w:val="0"/>
      <w:marRight w:val="0"/>
      <w:marTop w:val="0"/>
      <w:marBottom w:val="0"/>
      <w:divBdr>
        <w:top w:val="none" w:sz="0" w:space="0" w:color="auto"/>
        <w:left w:val="none" w:sz="0" w:space="0" w:color="auto"/>
        <w:bottom w:val="none" w:sz="0" w:space="0" w:color="auto"/>
        <w:right w:val="none" w:sz="0" w:space="0" w:color="auto"/>
      </w:divBdr>
    </w:div>
    <w:div w:id="711459175">
      <w:bodyDiv w:val="1"/>
      <w:marLeft w:val="0"/>
      <w:marRight w:val="0"/>
      <w:marTop w:val="0"/>
      <w:marBottom w:val="0"/>
      <w:divBdr>
        <w:top w:val="none" w:sz="0" w:space="0" w:color="auto"/>
        <w:left w:val="none" w:sz="0" w:space="0" w:color="auto"/>
        <w:bottom w:val="none" w:sz="0" w:space="0" w:color="auto"/>
        <w:right w:val="none" w:sz="0" w:space="0" w:color="auto"/>
      </w:divBdr>
    </w:div>
    <w:div w:id="713116388">
      <w:bodyDiv w:val="1"/>
      <w:marLeft w:val="0"/>
      <w:marRight w:val="0"/>
      <w:marTop w:val="0"/>
      <w:marBottom w:val="0"/>
      <w:divBdr>
        <w:top w:val="none" w:sz="0" w:space="0" w:color="auto"/>
        <w:left w:val="none" w:sz="0" w:space="0" w:color="auto"/>
        <w:bottom w:val="none" w:sz="0" w:space="0" w:color="auto"/>
        <w:right w:val="none" w:sz="0" w:space="0" w:color="auto"/>
      </w:divBdr>
    </w:div>
    <w:div w:id="721365679">
      <w:bodyDiv w:val="1"/>
      <w:marLeft w:val="0"/>
      <w:marRight w:val="0"/>
      <w:marTop w:val="0"/>
      <w:marBottom w:val="0"/>
      <w:divBdr>
        <w:top w:val="none" w:sz="0" w:space="0" w:color="auto"/>
        <w:left w:val="none" w:sz="0" w:space="0" w:color="auto"/>
        <w:bottom w:val="none" w:sz="0" w:space="0" w:color="auto"/>
        <w:right w:val="none" w:sz="0" w:space="0" w:color="auto"/>
      </w:divBdr>
      <w:divsChild>
        <w:div w:id="546917619">
          <w:marLeft w:val="0"/>
          <w:marRight w:val="0"/>
          <w:marTop w:val="0"/>
          <w:marBottom w:val="0"/>
          <w:divBdr>
            <w:top w:val="none" w:sz="0" w:space="0" w:color="auto"/>
            <w:left w:val="none" w:sz="0" w:space="0" w:color="auto"/>
            <w:bottom w:val="none" w:sz="0" w:space="0" w:color="auto"/>
            <w:right w:val="none" w:sz="0" w:space="0" w:color="auto"/>
          </w:divBdr>
          <w:divsChild>
            <w:div w:id="2113239046">
              <w:marLeft w:val="0"/>
              <w:marRight w:val="0"/>
              <w:marTop w:val="0"/>
              <w:marBottom w:val="0"/>
              <w:divBdr>
                <w:top w:val="none" w:sz="0" w:space="0" w:color="auto"/>
                <w:left w:val="none" w:sz="0" w:space="0" w:color="auto"/>
                <w:bottom w:val="none" w:sz="0" w:space="0" w:color="auto"/>
                <w:right w:val="none" w:sz="0" w:space="0" w:color="auto"/>
              </w:divBdr>
              <w:divsChild>
                <w:div w:id="1794211101">
                  <w:marLeft w:val="0"/>
                  <w:marRight w:val="0"/>
                  <w:marTop w:val="0"/>
                  <w:marBottom w:val="0"/>
                  <w:divBdr>
                    <w:top w:val="none" w:sz="0" w:space="0" w:color="auto"/>
                    <w:left w:val="none" w:sz="0" w:space="0" w:color="auto"/>
                    <w:bottom w:val="none" w:sz="0" w:space="0" w:color="auto"/>
                    <w:right w:val="none" w:sz="0" w:space="0" w:color="auto"/>
                  </w:divBdr>
                  <w:divsChild>
                    <w:div w:id="1067218878">
                      <w:marLeft w:val="0"/>
                      <w:marRight w:val="0"/>
                      <w:marTop w:val="0"/>
                      <w:marBottom w:val="0"/>
                      <w:divBdr>
                        <w:top w:val="none" w:sz="0" w:space="0" w:color="auto"/>
                        <w:left w:val="none" w:sz="0" w:space="0" w:color="auto"/>
                        <w:bottom w:val="none" w:sz="0" w:space="0" w:color="auto"/>
                        <w:right w:val="none" w:sz="0" w:space="0" w:color="auto"/>
                      </w:divBdr>
                      <w:divsChild>
                        <w:div w:id="1585340961">
                          <w:marLeft w:val="0"/>
                          <w:marRight w:val="0"/>
                          <w:marTop w:val="0"/>
                          <w:marBottom w:val="0"/>
                          <w:divBdr>
                            <w:top w:val="none" w:sz="0" w:space="0" w:color="auto"/>
                            <w:left w:val="none" w:sz="0" w:space="0" w:color="auto"/>
                            <w:bottom w:val="none" w:sz="0" w:space="0" w:color="auto"/>
                            <w:right w:val="none" w:sz="0" w:space="0" w:color="auto"/>
                          </w:divBdr>
                          <w:divsChild>
                            <w:div w:id="1286735668">
                              <w:marLeft w:val="0"/>
                              <w:marRight w:val="0"/>
                              <w:marTop w:val="0"/>
                              <w:marBottom w:val="0"/>
                              <w:divBdr>
                                <w:top w:val="none" w:sz="0" w:space="0" w:color="auto"/>
                                <w:left w:val="none" w:sz="0" w:space="0" w:color="auto"/>
                                <w:bottom w:val="none" w:sz="0" w:space="0" w:color="auto"/>
                                <w:right w:val="none" w:sz="0" w:space="0" w:color="auto"/>
                              </w:divBdr>
                              <w:divsChild>
                                <w:div w:id="1616865743">
                                  <w:marLeft w:val="0"/>
                                  <w:marRight w:val="0"/>
                                  <w:marTop w:val="0"/>
                                  <w:marBottom w:val="0"/>
                                  <w:divBdr>
                                    <w:top w:val="none" w:sz="0" w:space="0" w:color="auto"/>
                                    <w:left w:val="none" w:sz="0" w:space="0" w:color="auto"/>
                                    <w:bottom w:val="none" w:sz="0" w:space="0" w:color="auto"/>
                                    <w:right w:val="none" w:sz="0" w:space="0" w:color="auto"/>
                                  </w:divBdr>
                                  <w:divsChild>
                                    <w:div w:id="1161702569">
                                      <w:marLeft w:val="0"/>
                                      <w:marRight w:val="0"/>
                                      <w:marTop w:val="0"/>
                                      <w:marBottom w:val="0"/>
                                      <w:divBdr>
                                        <w:top w:val="none" w:sz="0" w:space="0" w:color="auto"/>
                                        <w:left w:val="none" w:sz="0" w:space="0" w:color="auto"/>
                                        <w:bottom w:val="none" w:sz="0" w:space="0" w:color="auto"/>
                                        <w:right w:val="none" w:sz="0" w:space="0" w:color="auto"/>
                                      </w:divBdr>
                                      <w:divsChild>
                                        <w:div w:id="995962431">
                                          <w:marLeft w:val="0"/>
                                          <w:marRight w:val="0"/>
                                          <w:marTop w:val="0"/>
                                          <w:marBottom w:val="0"/>
                                          <w:divBdr>
                                            <w:top w:val="none" w:sz="0" w:space="0" w:color="auto"/>
                                            <w:left w:val="none" w:sz="0" w:space="0" w:color="auto"/>
                                            <w:bottom w:val="none" w:sz="0" w:space="0" w:color="auto"/>
                                            <w:right w:val="none" w:sz="0" w:space="0" w:color="auto"/>
                                          </w:divBdr>
                                          <w:divsChild>
                                            <w:div w:id="2067531047">
                                              <w:marLeft w:val="0"/>
                                              <w:marRight w:val="0"/>
                                              <w:marTop w:val="0"/>
                                              <w:marBottom w:val="0"/>
                                              <w:divBdr>
                                                <w:top w:val="single" w:sz="12" w:space="2" w:color="FFFFCC"/>
                                                <w:left w:val="single" w:sz="12" w:space="2" w:color="FFFFCC"/>
                                                <w:bottom w:val="single" w:sz="12" w:space="2" w:color="FFFFCC"/>
                                                <w:right w:val="single" w:sz="12" w:space="0" w:color="FFFFCC"/>
                                              </w:divBdr>
                                              <w:divsChild>
                                                <w:div w:id="1579821849">
                                                  <w:marLeft w:val="0"/>
                                                  <w:marRight w:val="0"/>
                                                  <w:marTop w:val="0"/>
                                                  <w:marBottom w:val="0"/>
                                                  <w:divBdr>
                                                    <w:top w:val="none" w:sz="0" w:space="0" w:color="auto"/>
                                                    <w:left w:val="none" w:sz="0" w:space="0" w:color="auto"/>
                                                    <w:bottom w:val="none" w:sz="0" w:space="0" w:color="auto"/>
                                                    <w:right w:val="none" w:sz="0" w:space="0" w:color="auto"/>
                                                  </w:divBdr>
                                                  <w:divsChild>
                                                    <w:div w:id="1993368989">
                                                      <w:marLeft w:val="0"/>
                                                      <w:marRight w:val="0"/>
                                                      <w:marTop w:val="0"/>
                                                      <w:marBottom w:val="0"/>
                                                      <w:divBdr>
                                                        <w:top w:val="none" w:sz="0" w:space="0" w:color="auto"/>
                                                        <w:left w:val="none" w:sz="0" w:space="0" w:color="auto"/>
                                                        <w:bottom w:val="none" w:sz="0" w:space="0" w:color="auto"/>
                                                        <w:right w:val="none" w:sz="0" w:space="0" w:color="auto"/>
                                                      </w:divBdr>
                                                      <w:divsChild>
                                                        <w:div w:id="1295331214">
                                                          <w:marLeft w:val="0"/>
                                                          <w:marRight w:val="0"/>
                                                          <w:marTop w:val="0"/>
                                                          <w:marBottom w:val="0"/>
                                                          <w:divBdr>
                                                            <w:top w:val="none" w:sz="0" w:space="0" w:color="auto"/>
                                                            <w:left w:val="none" w:sz="0" w:space="0" w:color="auto"/>
                                                            <w:bottom w:val="none" w:sz="0" w:space="0" w:color="auto"/>
                                                            <w:right w:val="none" w:sz="0" w:space="0" w:color="auto"/>
                                                          </w:divBdr>
                                                          <w:divsChild>
                                                            <w:div w:id="1517189768">
                                                              <w:marLeft w:val="0"/>
                                                              <w:marRight w:val="0"/>
                                                              <w:marTop w:val="0"/>
                                                              <w:marBottom w:val="0"/>
                                                              <w:divBdr>
                                                                <w:top w:val="none" w:sz="0" w:space="0" w:color="auto"/>
                                                                <w:left w:val="none" w:sz="0" w:space="0" w:color="auto"/>
                                                                <w:bottom w:val="none" w:sz="0" w:space="0" w:color="auto"/>
                                                                <w:right w:val="none" w:sz="0" w:space="0" w:color="auto"/>
                                                              </w:divBdr>
                                                              <w:divsChild>
                                                                <w:div w:id="914247054">
                                                                  <w:marLeft w:val="0"/>
                                                                  <w:marRight w:val="0"/>
                                                                  <w:marTop w:val="0"/>
                                                                  <w:marBottom w:val="0"/>
                                                                  <w:divBdr>
                                                                    <w:top w:val="none" w:sz="0" w:space="0" w:color="auto"/>
                                                                    <w:left w:val="none" w:sz="0" w:space="0" w:color="auto"/>
                                                                    <w:bottom w:val="none" w:sz="0" w:space="0" w:color="auto"/>
                                                                    <w:right w:val="none" w:sz="0" w:space="0" w:color="auto"/>
                                                                  </w:divBdr>
                                                                  <w:divsChild>
                                                                    <w:div w:id="1056125296">
                                                                      <w:marLeft w:val="0"/>
                                                                      <w:marRight w:val="0"/>
                                                                      <w:marTop w:val="0"/>
                                                                      <w:marBottom w:val="0"/>
                                                                      <w:divBdr>
                                                                        <w:top w:val="none" w:sz="0" w:space="0" w:color="auto"/>
                                                                        <w:left w:val="none" w:sz="0" w:space="0" w:color="auto"/>
                                                                        <w:bottom w:val="none" w:sz="0" w:space="0" w:color="auto"/>
                                                                        <w:right w:val="none" w:sz="0" w:space="0" w:color="auto"/>
                                                                      </w:divBdr>
                                                                      <w:divsChild>
                                                                        <w:div w:id="1137605579">
                                                                          <w:marLeft w:val="0"/>
                                                                          <w:marRight w:val="0"/>
                                                                          <w:marTop w:val="0"/>
                                                                          <w:marBottom w:val="0"/>
                                                                          <w:divBdr>
                                                                            <w:top w:val="none" w:sz="0" w:space="0" w:color="auto"/>
                                                                            <w:left w:val="none" w:sz="0" w:space="0" w:color="auto"/>
                                                                            <w:bottom w:val="none" w:sz="0" w:space="0" w:color="auto"/>
                                                                            <w:right w:val="none" w:sz="0" w:space="0" w:color="auto"/>
                                                                          </w:divBdr>
                                                                          <w:divsChild>
                                                                            <w:div w:id="1901862542">
                                                                              <w:marLeft w:val="0"/>
                                                                              <w:marRight w:val="0"/>
                                                                              <w:marTop w:val="0"/>
                                                                              <w:marBottom w:val="0"/>
                                                                              <w:divBdr>
                                                                                <w:top w:val="none" w:sz="0" w:space="0" w:color="auto"/>
                                                                                <w:left w:val="none" w:sz="0" w:space="0" w:color="auto"/>
                                                                                <w:bottom w:val="none" w:sz="0" w:space="0" w:color="auto"/>
                                                                                <w:right w:val="none" w:sz="0" w:space="0" w:color="auto"/>
                                                                              </w:divBdr>
                                                                              <w:divsChild>
                                                                                <w:div w:id="1272594806">
                                                                                  <w:marLeft w:val="0"/>
                                                                                  <w:marRight w:val="0"/>
                                                                                  <w:marTop w:val="0"/>
                                                                                  <w:marBottom w:val="0"/>
                                                                                  <w:divBdr>
                                                                                    <w:top w:val="none" w:sz="0" w:space="0" w:color="auto"/>
                                                                                    <w:left w:val="none" w:sz="0" w:space="0" w:color="auto"/>
                                                                                    <w:bottom w:val="none" w:sz="0" w:space="0" w:color="auto"/>
                                                                                    <w:right w:val="none" w:sz="0" w:space="0" w:color="auto"/>
                                                                                  </w:divBdr>
                                                                                  <w:divsChild>
                                                                                    <w:div w:id="1661738101">
                                                                                      <w:marLeft w:val="0"/>
                                                                                      <w:marRight w:val="0"/>
                                                                                      <w:marTop w:val="0"/>
                                                                                      <w:marBottom w:val="0"/>
                                                                                      <w:divBdr>
                                                                                        <w:top w:val="none" w:sz="0" w:space="0" w:color="auto"/>
                                                                                        <w:left w:val="none" w:sz="0" w:space="0" w:color="auto"/>
                                                                                        <w:bottom w:val="none" w:sz="0" w:space="0" w:color="auto"/>
                                                                                        <w:right w:val="none" w:sz="0" w:space="0" w:color="auto"/>
                                                                                      </w:divBdr>
                                                                                      <w:divsChild>
                                                                                        <w:div w:id="450131145">
                                                                                          <w:marLeft w:val="0"/>
                                                                                          <w:marRight w:val="120"/>
                                                                                          <w:marTop w:val="0"/>
                                                                                          <w:marBottom w:val="150"/>
                                                                                          <w:divBdr>
                                                                                            <w:top w:val="single" w:sz="2" w:space="0" w:color="EFEFEF"/>
                                                                                            <w:left w:val="single" w:sz="6" w:space="0" w:color="EFEFEF"/>
                                                                                            <w:bottom w:val="single" w:sz="6" w:space="0" w:color="E2E2E2"/>
                                                                                            <w:right w:val="single" w:sz="6" w:space="0" w:color="EFEFEF"/>
                                                                                          </w:divBdr>
                                                                                          <w:divsChild>
                                                                                            <w:div w:id="604113227">
                                                                                              <w:marLeft w:val="0"/>
                                                                                              <w:marRight w:val="0"/>
                                                                                              <w:marTop w:val="0"/>
                                                                                              <w:marBottom w:val="0"/>
                                                                                              <w:divBdr>
                                                                                                <w:top w:val="none" w:sz="0" w:space="0" w:color="auto"/>
                                                                                                <w:left w:val="none" w:sz="0" w:space="0" w:color="auto"/>
                                                                                                <w:bottom w:val="none" w:sz="0" w:space="0" w:color="auto"/>
                                                                                                <w:right w:val="none" w:sz="0" w:space="0" w:color="auto"/>
                                                                                              </w:divBdr>
                                                                                              <w:divsChild>
                                                                                                <w:div w:id="1749110724">
                                                                                                  <w:marLeft w:val="0"/>
                                                                                                  <w:marRight w:val="0"/>
                                                                                                  <w:marTop w:val="0"/>
                                                                                                  <w:marBottom w:val="0"/>
                                                                                                  <w:divBdr>
                                                                                                    <w:top w:val="none" w:sz="0" w:space="0" w:color="auto"/>
                                                                                                    <w:left w:val="none" w:sz="0" w:space="0" w:color="auto"/>
                                                                                                    <w:bottom w:val="none" w:sz="0" w:space="0" w:color="auto"/>
                                                                                                    <w:right w:val="none" w:sz="0" w:space="0" w:color="auto"/>
                                                                                                  </w:divBdr>
                                                                                                  <w:divsChild>
                                                                                                    <w:div w:id="857356595">
                                                                                                      <w:marLeft w:val="0"/>
                                                                                                      <w:marRight w:val="0"/>
                                                                                                      <w:marTop w:val="0"/>
                                                                                                      <w:marBottom w:val="0"/>
                                                                                                      <w:divBdr>
                                                                                                        <w:top w:val="none" w:sz="0" w:space="0" w:color="auto"/>
                                                                                                        <w:left w:val="none" w:sz="0" w:space="0" w:color="auto"/>
                                                                                                        <w:bottom w:val="none" w:sz="0" w:space="0" w:color="auto"/>
                                                                                                        <w:right w:val="none" w:sz="0" w:space="0" w:color="auto"/>
                                                                                                      </w:divBdr>
                                                                                                      <w:divsChild>
                                                                                                        <w:div w:id="1796949725">
                                                                                                          <w:marLeft w:val="0"/>
                                                                                                          <w:marRight w:val="0"/>
                                                                                                          <w:marTop w:val="0"/>
                                                                                                          <w:marBottom w:val="0"/>
                                                                                                          <w:divBdr>
                                                                                                            <w:top w:val="none" w:sz="0" w:space="0" w:color="auto"/>
                                                                                                            <w:left w:val="none" w:sz="0" w:space="0" w:color="auto"/>
                                                                                                            <w:bottom w:val="none" w:sz="0" w:space="0" w:color="auto"/>
                                                                                                            <w:right w:val="none" w:sz="0" w:space="0" w:color="auto"/>
                                                                                                          </w:divBdr>
                                                                                                          <w:divsChild>
                                                                                                            <w:div w:id="1093432868">
                                                                                                              <w:marLeft w:val="0"/>
                                                                                                              <w:marRight w:val="0"/>
                                                                                                              <w:marTop w:val="0"/>
                                                                                                              <w:marBottom w:val="0"/>
                                                                                                              <w:divBdr>
                                                                                                                <w:top w:val="single" w:sz="2" w:space="4" w:color="D0D0D0"/>
                                                                                                                <w:left w:val="single" w:sz="2" w:space="0" w:color="D0D0D0"/>
                                                                                                                <w:bottom w:val="single" w:sz="2" w:space="4" w:color="D0D0D0"/>
                                                                                                                <w:right w:val="single" w:sz="2" w:space="0" w:color="D0D0D0"/>
                                                                                                              </w:divBdr>
                                                                                                              <w:divsChild>
                                                                                                                <w:div w:id="168758004">
                                                                                                                  <w:marLeft w:val="225"/>
                                                                                                                  <w:marRight w:val="225"/>
                                                                                                                  <w:marTop w:val="75"/>
                                                                                                                  <w:marBottom w:val="75"/>
                                                                                                                  <w:divBdr>
                                                                                                                    <w:top w:val="none" w:sz="0" w:space="0" w:color="auto"/>
                                                                                                                    <w:left w:val="none" w:sz="0" w:space="0" w:color="auto"/>
                                                                                                                    <w:bottom w:val="none" w:sz="0" w:space="0" w:color="auto"/>
                                                                                                                    <w:right w:val="none" w:sz="0" w:space="0" w:color="auto"/>
                                                                                                                  </w:divBdr>
                                                                                                                  <w:divsChild>
                                                                                                                    <w:div w:id="1153134940">
                                                                                                                      <w:marLeft w:val="0"/>
                                                                                                                      <w:marRight w:val="0"/>
                                                                                                                      <w:marTop w:val="0"/>
                                                                                                                      <w:marBottom w:val="0"/>
                                                                                                                      <w:divBdr>
                                                                                                                        <w:top w:val="single" w:sz="6" w:space="0" w:color="auto"/>
                                                                                                                        <w:left w:val="single" w:sz="6" w:space="0" w:color="auto"/>
                                                                                                                        <w:bottom w:val="single" w:sz="6" w:space="0" w:color="auto"/>
                                                                                                                        <w:right w:val="single" w:sz="6" w:space="0" w:color="auto"/>
                                                                                                                      </w:divBdr>
                                                                                                                      <w:divsChild>
                                                                                                                        <w:div w:id="121801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1516630">
      <w:bodyDiv w:val="1"/>
      <w:marLeft w:val="0"/>
      <w:marRight w:val="0"/>
      <w:marTop w:val="0"/>
      <w:marBottom w:val="0"/>
      <w:divBdr>
        <w:top w:val="none" w:sz="0" w:space="0" w:color="auto"/>
        <w:left w:val="none" w:sz="0" w:space="0" w:color="auto"/>
        <w:bottom w:val="none" w:sz="0" w:space="0" w:color="auto"/>
        <w:right w:val="none" w:sz="0" w:space="0" w:color="auto"/>
      </w:divBdr>
    </w:div>
    <w:div w:id="724526070">
      <w:bodyDiv w:val="1"/>
      <w:marLeft w:val="0"/>
      <w:marRight w:val="0"/>
      <w:marTop w:val="0"/>
      <w:marBottom w:val="0"/>
      <w:divBdr>
        <w:top w:val="none" w:sz="0" w:space="0" w:color="auto"/>
        <w:left w:val="none" w:sz="0" w:space="0" w:color="auto"/>
        <w:bottom w:val="none" w:sz="0" w:space="0" w:color="auto"/>
        <w:right w:val="none" w:sz="0" w:space="0" w:color="auto"/>
      </w:divBdr>
    </w:div>
    <w:div w:id="726799874">
      <w:bodyDiv w:val="1"/>
      <w:marLeft w:val="0"/>
      <w:marRight w:val="0"/>
      <w:marTop w:val="0"/>
      <w:marBottom w:val="0"/>
      <w:divBdr>
        <w:top w:val="none" w:sz="0" w:space="0" w:color="auto"/>
        <w:left w:val="none" w:sz="0" w:space="0" w:color="auto"/>
        <w:bottom w:val="none" w:sz="0" w:space="0" w:color="auto"/>
        <w:right w:val="none" w:sz="0" w:space="0" w:color="auto"/>
      </w:divBdr>
    </w:div>
    <w:div w:id="731120953">
      <w:bodyDiv w:val="1"/>
      <w:marLeft w:val="0"/>
      <w:marRight w:val="0"/>
      <w:marTop w:val="0"/>
      <w:marBottom w:val="0"/>
      <w:divBdr>
        <w:top w:val="none" w:sz="0" w:space="0" w:color="auto"/>
        <w:left w:val="none" w:sz="0" w:space="0" w:color="auto"/>
        <w:bottom w:val="none" w:sz="0" w:space="0" w:color="auto"/>
        <w:right w:val="none" w:sz="0" w:space="0" w:color="auto"/>
      </w:divBdr>
    </w:div>
    <w:div w:id="738098390">
      <w:bodyDiv w:val="1"/>
      <w:marLeft w:val="0"/>
      <w:marRight w:val="0"/>
      <w:marTop w:val="0"/>
      <w:marBottom w:val="0"/>
      <w:divBdr>
        <w:top w:val="none" w:sz="0" w:space="0" w:color="auto"/>
        <w:left w:val="none" w:sz="0" w:space="0" w:color="auto"/>
        <w:bottom w:val="none" w:sz="0" w:space="0" w:color="auto"/>
        <w:right w:val="none" w:sz="0" w:space="0" w:color="auto"/>
      </w:divBdr>
    </w:div>
    <w:div w:id="741030919">
      <w:bodyDiv w:val="1"/>
      <w:marLeft w:val="0"/>
      <w:marRight w:val="0"/>
      <w:marTop w:val="0"/>
      <w:marBottom w:val="0"/>
      <w:divBdr>
        <w:top w:val="none" w:sz="0" w:space="0" w:color="auto"/>
        <w:left w:val="none" w:sz="0" w:space="0" w:color="auto"/>
        <w:bottom w:val="none" w:sz="0" w:space="0" w:color="auto"/>
        <w:right w:val="none" w:sz="0" w:space="0" w:color="auto"/>
      </w:divBdr>
    </w:div>
    <w:div w:id="758333514">
      <w:bodyDiv w:val="1"/>
      <w:marLeft w:val="0"/>
      <w:marRight w:val="0"/>
      <w:marTop w:val="0"/>
      <w:marBottom w:val="0"/>
      <w:divBdr>
        <w:top w:val="none" w:sz="0" w:space="0" w:color="auto"/>
        <w:left w:val="none" w:sz="0" w:space="0" w:color="auto"/>
        <w:bottom w:val="none" w:sz="0" w:space="0" w:color="auto"/>
        <w:right w:val="none" w:sz="0" w:space="0" w:color="auto"/>
      </w:divBdr>
    </w:div>
    <w:div w:id="760611840">
      <w:bodyDiv w:val="1"/>
      <w:marLeft w:val="0"/>
      <w:marRight w:val="0"/>
      <w:marTop w:val="0"/>
      <w:marBottom w:val="0"/>
      <w:divBdr>
        <w:top w:val="none" w:sz="0" w:space="0" w:color="auto"/>
        <w:left w:val="none" w:sz="0" w:space="0" w:color="auto"/>
        <w:bottom w:val="none" w:sz="0" w:space="0" w:color="auto"/>
        <w:right w:val="none" w:sz="0" w:space="0" w:color="auto"/>
      </w:divBdr>
    </w:div>
    <w:div w:id="762798547">
      <w:bodyDiv w:val="1"/>
      <w:marLeft w:val="0"/>
      <w:marRight w:val="0"/>
      <w:marTop w:val="0"/>
      <w:marBottom w:val="0"/>
      <w:divBdr>
        <w:top w:val="none" w:sz="0" w:space="0" w:color="auto"/>
        <w:left w:val="none" w:sz="0" w:space="0" w:color="auto"/>
        <w:bottom w:val="none" w:sz="0" w:space="0" w:color="auto"/>
        <w:right w:val="none" w:sz="0" w:space="0" w:color="auto"/>
      </w:divBdr>
    </w:div>
    <w:div w:id="764886145">
      <w:bodyDiv w:val="1"/>
      <w:marLeft w:val="0"/>
      <w:marRight w:val="0"/>
      <w:marTop w:val="0"/>
      <w:marBottom w:val="0"/>
      <w:divBdr>
        <w:top w:val="none" w:sz="0" w:space="0" w:color="auto"/>
        <w:left w:val="none" w:sz="0" w:space="0" w:color="auto"/>
        <w:bottom w:val="none" w:sz="0" w:space="0" w:color="auto"/>
        <w:right w:val="none" w:sz="0" w:space="0" w:color="auto"/>
      </w:divBdr>
    </w:div>
    <w:div w:id="766389299">
      <w:bodyDiv w:val="1"/>
      <w:marLeft w:val="0"/>
      <w:marRight w:val="0"/>
      <w:marTop w:val="0"/>
      <w:marBottom w:val="0"/>
      <w:divBdr>
        <w:top w:val="none" w:sz="0" w:space="0" w:color="auto"/>
        <w:left w:val="none" w:sz="0" w:space="0" w:color="auto"/>
        <w:bottom w:val="none" w:sz="0" w:space="0" w:color="auto"/>
        <w:right w:val="none" w:sz="0" w:space="0" w:color="auto"/>
      </w:divBdr>
    </w:div>
    <w:div w:id="779881194">
      <w:bodyDiv w:val="1"/>
      <w:marLeft w:val="0"/>
      <w:marRight w:val="0"/>
      <w:marTop w:val="0"/>
      <w:marBottom w:val="0"/>
      <w:divBdr>
        <w:top w:val="none" w:sz="0" w:space="0" w:color="auto"/>
        <w:left w:val="none" w:sz="0" w:space="0" w:color="auto"/>
        <w:bottom w:val="none" w:sz="0" w:space="0" w:color="auto"/>
        <w:right w:val="none" w:sz="0" w:space="0" w:color="auto"/>
      </w:divBdr>
      <w:divsChild>
        <w:div w:id="814643468">
          <w:marLeft w:val="0"/>
          <w:marRight w:val="0"/>
          <w:marTop w:val="0"/>
          <w:marBottom w:val="0"/>
          <w:divBdr>
            <w:top w:val="none" w:sz="0" w:space="0" w:color="auto"/>
            <w:left w:val="none" w:sz="0" w:space="0" w:color="auto"/>
            <w:bottom w:val="none" w:sz="0" w:space="0" w:color="auto"/>
            <w:right w:val="none" w:sz="0" w:space="0" w:color="auto"/>
          </w:divBdr>
        </w:div>
      </w:divsChild>
    </w:div>
    <w:div w:id="786773547">
      <w:bodyDiv w:val="1"/>
      <w:marLeft w:val="0"/>
      <w:marRight w:val="0"/>
      <w:marTop w:val="0"/>
      <w:marBottom w:val="0"/>
      <w:divBdr>
        <w:top w:val="none" w:sz="0" w:space="0" w:color="auto"/>
        <w:left w:val="none" w:sz="0" w:space="0" w:color="auto"/>
        <w:bottom w:val="none" w:sz="0" w:space="0" w:color="auto"/>
        <w:right w:val="none" w:sz="0" w:space="0" w:color="auto"/>
      </w:divBdr>
    </w:div>
    <w:div w:id="787696709">
      <w:bodyDiv w:val="1"/>
      <w:marLeft w:val="0"/>
      <w:marRight w:val="0"/>
      <w:marTop w:val="0"/>
      <w:marBottom w:val="0"/>
      <w:divBdr>
        <w:top w:val="none" w:sz="0" w:space="0" w:color="auto"/>
        <w:left w:val="none" w:sz="0" w:space="0" w:color="auto"/>
        <w:bottom w:val="none" w:sz="0" w:space="0" w:color="auto"/>
        <w:right w:val="none" w:sz="0" w:space="0" w:color="auto"/>
      </w:divBdr>
    </w:div>
    <w:div w:id="793913169">
      <w:bodyDiv w:val="1"/>
      <w:marLeft w:val="0"/>
      <w:marRight w:val="0"/>
      <w:marTop w:val="0"/>
      <w:marBottom w:val="0"/>
      <w:divBdr>
        <w:top w:val="none" w:sz="0" w:space="0" w:color="auto"/>
        <w:left w:val="none" w:sz="0" w:space="0" w:color="auto"/>
        <w:bottom w:val="none" w:sz="0" w:space="0" w:color="auto"/>
        <w:right w:val="none" w:sz="0" w:space="0" w:color="auto"/>
      </w:divBdr>
    </w:div>
    <w:div w:id="797533275">
      <w:bodyDiv w:val="1"/>
      <w:marLeft w:val="0"/>
      <w:marRight w:val="0"/>
      <w:marTop w:val="0"/>
      <w:marBottom w:val="0"/>
      <w:divBdr>
        <w:top w:val="none" w:sz="0" w:space="0" w:color="auto"/>
        <w:left w:val="none" w:sz="0" w:space="0" w:color="auto"/>
        <w:bottom w:val="none" w:sz="0" w:space="0" w:color="auto"/>
        <w:right w:val="none" w:sz="0" w:space="0" w:color="auto"/>
      </w:divBdr>
    </w:div>
    <w:div w:id="806705871">
      <w:bodyDiv w:val="1"/>
      <w:marLeft w:val="0"/>
      <w:marRight w:val="0"/>
      <w:marTop w:val="0"/>
      <w:marBottom w:val="0"/>
      <w:divBdr>
        <w:top w:val="none" w:sz="0" w:space="0" w:color="auto"/>
        <w:left w:val="none" w:sz="0" w:space="0" w:color="auto"/>
        <w:bottom w:val="none" w:sz="0" w:space="0" w:color="auto"/>
        <w:right w:val="none" w:sz="0" w:space="0" w:color="auto"/>
      </w:divBdr>
    </w:div>
    <w:div w:id="807168059">
      <w:bodyDiv w:val="1"/>
      <w:marLeft w:val="0"/>
      <w:marRight w:val="0"/>
      <w:marTop w:val="0"/>
      <w:marBottom w:val="0"/>
      <w:divBdr>
        <w:top w:val="none" w:sz="0" w:space="0" w:color="auto"/>
        <w:left w:val="none" w:sz="0" w:space="0" w:color="auto"/>
        <w:bottom w:val="none" w:sz="0" w:space="0" w:color="auto"/>
        <w:right w:val="none" w:sz="0" w:space="0" w:color="auto"/>
      </w:divBdr>
    </w:div>
    <w:div w:id="815336100">
      <w:bodyDiv w:val="1"/>
      <w:marLeft w:val="0"/>
      <w:marRight w:val="0"/>
      <w:marTop w:val="0"/>
      <w:marBottom w:val="0"/>
      <w:divBdr>
        <w:top w:val="none" w:sz="0" w:space="0" w:color="auto"/>
        <w:left w:val="none" w:sz="0" w:space="0" w:color="auto"/>
        <w:bottom w:val="none" w:sz="0" w:space="0" w:color="auto"/>
        <w:right w:val="none" w:sz="0" w:space="0" w:color="auto"/>
      </w:divBdr>
    </w:div>
    <w:div w:id="817496127">
      <w:bodyDiv w:val="1"/>
      <w:marLeft w:val="0"/>
      <w:marRight w:val="0"/>
      <w:marTop w:val="0"/>
      <w:marBottom w:val="0"/>
      <w:divBdr>
        <w:top w:val="none" w:sz="0" w:space="0" w:color="auto"/>
        <w:left w:val="none" w:sz="0" w:space="0" w:color="auto"/>
        <w:bottom w:val="none" w:sz="0" w:space="0" w:color="auto"/>
        <w:right w:val="none" w:sz="0" w:space="0" w:color="auto"/>
      </w:divBdr>
    </w:div>
    <w:div w:id="829828500">
      <w:bodyDiv w:val="1"/>
      <w:marLeft w:val="0"/>
      <w:marRight w:val="0"/>
      <w:marTop w:val="0"/>
      <w:marBottom w:val="0"/>
      <w:divBdr>
        <w:top w:val="none" w:sz="0" w:space="0" w:color="auto"/>
        <w:left w:val="none" w:sz="0" w:space="0" w:color="auto"/>
        <w:bottom w:val="none" w:sz="0" w:space="0" w:color="auto"/>
        <w:right w:val="none" w:sz="0" w:space="0" w:color="auto"/>
      </w:divBdr>
    </w:div>
    <w:div w:id="837039884">
      <w:bodyDiv w:val="1"/>
      <w:marLeft w:val="0"/>
      <w:marRight w:val="0"/>
      <w:marTop w:val="0"/>
      <w:marBottom w:val="0"/>
      <w:divBdr>
        <w:top w:val="none" w:sz="0" w:space="0" w:color="auto"/>
        <w:left w:val="none" w:sz="0" w:space="0" w:color="auto"/>
        <w:bottom w:val="none" w:sz="0" w:space="0" w:color="auto"/>
        <w:right w:val="none" w:sz="0" w:space="0" w:color="auto"/>
      </w:divBdr>
    </w:div>
    <w:div w:id="837118386">
      <w:bodyDiv w:val="1"/>
      <w:marLeft w:val="0"/>
      <w:marRight w:val="0"/>
      <w:marTop w:val="0"/>
      <w:marBottom w:val="0"/>
      <w:divBdr>
        <w:top w:val="none" w:sz="0" w:space="0" w:color="auto"/>
        <w:left w:val="none" w:sz="0" w:space="0" w:color="auto"/>
        <w:bottom w:val="none" w:sz="0" w:space="0" w:color="auto"/>
        <w:right w:val="none" w:sz="0" w:space="0" w:color="auto"/>
      </w:divBdr>
      <w:divsChild>
        <w:div w:id="265357103">
          <w:marLeft w:val="0"/>
          <w:marRight w:val="0"/>
          <w:marTop w:val="0"/>
          <w:marBottom w:val="0"/>
          <w:divBdr>
            <w:top w:val="none" w:sz="0" w:space="0" w:color="auto"/>
            <w:left w:val="none" w:sz="0" w:space="0" w:color="auto"/>
            <w:bottom w:val="none" w:sz="0" w:space="0" w:color="auto"/>
            <w:right w:val="none" w:sz="0" w:space="0" w:color="auto"/>
          </w:divBdr>
          <w:divsChild>
            <w:div w:id="792098144">
              <w:marLeft w:val="0"/>
              <w:marRight w:val="0"/>
              <w:marTop w:val="0"/>
              <w:marBottom w:val="0"/>
              <w:divBdr>
                <w:top w:val="none" w:sz="0" w:space="0" w:color="auto"/>
                <w:left w:val="none" w:sz="0" w:space="0" w:color="auto"/>
                <w:bottom w:val="none" w:sz="0" w:space="0" w:color="auto"/>
                <w:right w:val="none" w:sz="0" w:space="0" w:color="auto"/>
              </w:divBdr>
              <w:divsChild>
                <w:div w:id="1293901925">
                  <w:marLeft w:val="0"/>
                  <w:marRight w:val="0"/>
                  <w:marTop w:val="0"/>
                  <w:marBottom w:val="0"/>
                  <w:divBdr>
                    <w:top w:val="none" w:sz="0" w:space="0" w:color="auto"/>
                    <w:left w:val="none" w:sz="0" w:space="0" w:color="auto"/>
                    <w:bottom w:val="none" w:sz="0" w:space="0" w:color="auto"/>
                    <w:right w:val="none" w:sz="0" w:space="0" w:color="auto"/>
                  </w:divBdr>
                  <w:divsChild>
                    <w:div w:id="1593779882">
                      <w:marLeft w:val="300"/>
                      <w:marRight w:val="300"/>
                      <w:marTop w:val="0"/>
                      <w:marBottom w:val="0"/>
                      <w:divBdr>
                        <w:top w:val="none" w:sz="0" w:space="0" w:color="auto"/>
                        <w:left w:val="none" w:sz="0" w:space="0" w:color="auto"/>
                        <w:bottom w:val="none" w:sz="0" w:space="0" w:color="auto"/>
                        <w:right w:val="none" w:sz="0" w:space="0" w:color="auto"/>
                      </w:divBdr>
                      <w:divsChild>
                        <w:div w:id="263266439">
                          <w:marLeft w:val="0"/>
                          <w:marRight w:val="0"/>
                          <w:marTop w:val="0"/>
                          <w:marBottom w:val="0"/>
                          <w:divBdr>
                            <w:top w:val="none" w:sz="0" w:space="0" w:color="auto"/>
                            <w:left w:val="none" w:sz="0" w:space="0" w:color="auto"/>
                            <w:bottom w:val="none" w:sz="0" w:space="0" w:color="auto"/>
                            <w:right w:val="none" w:sz="0" w:space="0" w:color="auto"/>
                          </w:divBdr>
                          <w:divsChild>
                            <w:div w:id="870218371">
                              <w:marLeft w:val="0"/>
                              <w:marRight w:val="0"/>
                              <w:marTop w:val="0"/>
                              <w:marBottom w:val="0"/>
                              <w:divBdr>
                                <w:top w:val="none" w:sz="0" w:space="0" w:color="auto"/>
                                <w:left w:val="none" w:sz="0" w:space="0" w:color="auto"/>
                                <w:bottom w:val="none" w:sz="0" w:space="0" w:color="auto"/>
                                <w:right w:val="none" w:sz="0" w:space="0" w:color="auto"/>
                              </w:divBdr>
                              <w:divsChild>
                                <w:div w:id="234048892">
                                  <w:marLeft w:val="0"/>
                                  <w:marRight w:val="0"/>
                                  <w:marTop w:val="0"/>
                                  <w:marBottom w:val="0"/>
                                  <w:divBdr>
                                    <w:top w:val="none" w:sz="0" w:space="0" w:color="auto"/>
                                    <w:left w:val="none" w:sz="0" w:space="0" w:color="auto"/>
                                    <w:bottom w:val="none" w:sz="0" w:space="0" w:color="auto"/>
                                    <w:right w:val="none" w:sz="0" w:space="0" w:color="auto"/>
                                  </w:divBdr>
                                  <w:divsChild>
                                    <w:div w:id="1296595610">
                                      <w:marLeft w:val="0"/>
                                      <w:marRight w:val="0"/>
                                      <w:marTop w:val="0"/>
                                      <w:marBottom w:val="0"/>
                                      <w:divBdr>
                                        <w:top w:val="none" w:sz="0" w:space="0" w:color="auto"/>
                                        <w:left w:val="none" w:sz="0" w:space="0" w:color="auto"/>
                                        <w:bottom w:val="none" w:sz="0" w:space="0" w:color="auto"/>
                                        <w:right w:val="none" w:sz="0" w:space="0" w:color="auto"/>
                                      </w:divBdr>
                                      <w:divsChild>
                                        <w:div w:id="3952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1775201">
      <w:bodyDiv w:val="1"/>
      <w:marLeft w:val="0"/>
      <w:marRight w:val="0"/>
      <w:marTop w:val="0"/>
      <w:marBottom w:val="0"/>
      <w:divBdr>
        <w:top w:val="none" w:sz="0" w:space="0" w:color="auto"/>
        <w:left w:val="none" w:sz="0" w:space="0" w:color="auto"/>
        <w:bottom w:val="none" w:sz="0" w:space="0" w:color="auto"/>
        <w:right w:val="none" w:sz="0" w:space="0" w:color="auto"/>
      </w:divBdr>
    </w:div>
    <w:div w:id="843086583">
      <w:bodyDiv w:val="1"/>
      <w:marLeft w:val="0"/>
      <w:marRight w:val="0"/>
      <w:marTop w:val="0"/>
      <w:marBottom w:val="0"/>
      <w:divBdr>
        <w:top w:val="none" w:sz="0" w:space="0" w:color="auto"/>
        <w:left w:val="none" w:sz="0" w:space="0" w:color="auto"/>
        <w:bottom w:val="none" w:sz="0" w:space="0" w:color="auto"/>
        <w:right w:val="none" w:sz="0" w:space="0" w:color="auto"/>
      </w:divBdr>
    </w:div>
    <w:div w:id="846290664">
      <w:bodyDiv w:val="1"/>
      <w:marLeft w:val="0"/>
      <w:marRight w:val="0"/>
      <w:marTop w:val="0"/>
      <w:marBottom w:val="0"/>
      <w:divBdr>
        <w:top w:val="none" w:sz="0" w:space="0" w:color="auto"/>
        <w:left w:val="none" w:sz="0" w:space="0" w:color="auto"/>
        <w:bottom w:val="none" w:sz="0" w:space="0" w:color="auto"/>
        <w:right w:val="none" w:sz="0" w:space="0" w:color="auto"/>
      </w:divBdr>
    </w:div>
    <w:div w:id="852886219">
      <w:bodyDiv w:val="1"/>
      <w:marLeft w:val="0"/>
      <w:marRight w:val="0"/>
      <w:marTop w:val="0"/>
      <w:marBottom w:val="0"/>
      <w:divBdr>
        <w:top w:val="none" w:sz="0" w:space="0" w:color="auto"/>
        <w:left w:val="none" w:sz="0" w:space="0" w:color="auto"/>
        <w:bottom w:val="none" w:sz="0" w:space="0" w:color="auto"/>
        <w:right w:val="none" w:sz="0" w:space="0" w:color="auto"/>
      </w:divBdr>
    </w:div>
    <w:div w:id="858202371">
      <w:bodyDiv w:val="1"/>
      <w:marLeft w:val="0"/>
      <w:marRight w:val="0"/>
      <w:marTop w:val="0"/>
      <w:marBottom w:val="0"/>
      <w:divBdr>
        <w:top w:val="none" w:sz="0" w:space="0" w:color="auto"/>
        <w:left w:val="none" w:sz="0" w:space="0" w:color="auto"/>
        <w:bottom w:val="none" w:sz="0" w:space="0" w:color="auto"/>
        <w:right w:val="none" w:sz="0" w:space="0" w:color="auto"/>
      </w:divBdr>
      <w:divsChild>
        <w:div w:id="1877082761">
          <w:marLeft w:val="0"/>
          <w:marRight w:val="0"/>
          <w:marTop w:val="0"/>
          <w:marBottom w:val="0"/>
          <w:divBdr>
            <w:top w:val="none" w:sz="0" w:space="0" w:color="auto"/>
            <w:left w:val="none" w:sz="0" w:space="0" w:color="auto"/>
            <w:bottom w:val="none" w:sz="0" w:space="0" w:color="auto"/>
            <w:right w:val="none" w:sz="0" w:space="0" w:color="auto"/>
          </w:divBdr>
        </w:div>
      </w:divsChild>
    </w:div>
    <w:div w:id="871262307">
      <w:bodyDiv w:val="1"/>
      <w:marLeft w:val="0"/>
      <w:marRight w:val="0"/>
      <w:marTop w:val="0"/>
      <w:marBottom w:val="0"/>
      <w:divBdr>
        <w:top w:val="none" w:sz="0" w:space="0" w:color="auto"/>
        <w:left w:val="none" w:sz="0" w:space="0" w:color="auto"/>
        <w:bottom w:val="none" w:sz="0" w:space="0" w:color="auto"/>
        <w:right w:val="none" w:sz="0" w:space="0" w:color="auto"/>
      </w:divBdr>
    </w:div>
    <w:div w:id="875852163">
      <w:bodyDiv w:val="1"/>
      <w:marLeft w:val="0"/>
      <w:marRight w:val="0"/>
      <w:marTop w:val="0"/>
      <w:marBottom w:val="0"/>
      <w:divBdr>
        <w:top w:val="none" w:sz="0" w:space="0" w:color="auto"/>
        <w:left w:val="none" w:sz="0" w:space="0" w:color="auto"/>
        <w:bottom w:val="none" w:sz="0" w:space="0" w:color="auto"/>
        <w:right w:val="none" w:sz="0" w:space="0" w:color="auto"/>
      </w:divBdr>
    </w:div>
    <w:div w:id="876545210">
      <w:bodyDiv w:val="1"/>
      <w:marLeft w:val="0"/>
      <w:marRight w:val="0"/>
      <w:marTop w:val="0"/>
      <w:marBottom w:val="0"/>
      <w:divBdr>
        <w:top w:val="none" w:sz="0" w:space="0" w:color="auto"/>
        <w:left w:val="none" w:sz="0" w:space="0" w:color="auto"/>
        <w:bottom w:val="none" w:sz="0" w:space="0" w:color="auto"/>
        <w:right w:val="none" w:sz="0" w:space="0" w:color="auto"/>
      </w:divBdr>
    </w:div>
    <w:div w:id="880173034">
      <w:bodyDiv w:val="1"/>
      <w:marLeft w:val="0"/>
      <w:marRight w:val="0"/>
      <w:marTop w:val="0"/>
      <w:marBottom w:val="0"/>
      <w:divBdr>
        <w:top w:val="none" w:sz="0" w:space="0" w:color="auto"/>
        <w:left w:val="none" w:sz="0" w:space="0" w:color="auto"/>
        <w:bottom w:val="none" w:sz="0" w:space="0" w:color="auto"/>
        <w:right w:val="none" w:sz="0" w:space="0" w:color="auto"/>
      </w:divBdr>
    </w:div>
    <w:div w:id="882717851">
      <w:bodyDiv w:val="1"/>
      <w:marLeft w:val="0"/>
      <w:marRight w:val="0"/>
      <w:marTop w:val="0"/>
      <w:marBottom w:val="0"/>
      <w:divBdr>
        <w:top w:val="none" w:sz="0" w:space="0" w:color="auto"/>
        <w:left w:val="none" w:sz="0" w:space="0" w:color="auto"/>
        <w:bottom w:val="none" w:sz="0" w:space="0" w:color="auto"/>
        <w:right w:val="none" w:sz="0" w:space="0" w:color="auto"/>
      </w:divBdr>
    </w:div>
    <w:div w:id="886257823">
      <w:bodyDiv w:val="1"/>
      <w:marLeft w:val="0"/>
      <w:marRight w:val="0"/>
      <w:marTop w:val="0"/>
      <w:marBottom w:val="0"/>
      <w:divBdr>
        <w:top w:val="none" w:sz="0" w:space="0" w:color="auto"/>
        <w:left w:val="none" w:sz="0" w:space="0" w:color="auto"/>
        <w:bottom w:val="none" w:sz="0" w:space="0" w:color="auto"/>
        <w:right w:val="none" w:sz="0" w:space="0" w:color="auto"/>
      </w:divBdr>
    </w:div>
    <w:div w:id="892038699">
      <w:bodyDiv w:val="1"/>
      <w:marLeft w:val="0"/>
      <w:marRight w:val="0"/>
      <w:marTop w:val="0"/>
      <w:marBottom w:val="0"/>
      <w:divBdr>
        <w:top w:val="none" w:sz="0" w:space="0" w:color="auto"/>
        <w:left w:val="none" w:sz="0" w:space="0" w:color="auto"/>
        <w:bottom w:val="none" w:sz="0" w:space="0" w:color="auto"/>
        <w:right w:val="none" w:sz="0" w:space="0" w:color="auto"/>
      </w:divBdr>
    </w:div>
    <w:div w:id="900366235">
      <w:bodyDiv w:val="1"/>
      <w:marLeft w:val="0"/>
      <w:marRight w:val="0"/>
      <w:marTop w:val="0"/>
      <w:marBottom w:val="0"/>
      <w:divBdr>
        <w:top w:val="none" w:sz="0" w:space="0" w:color="auto"/>
        <w:left w:val="none" w:sz="0" w:space="0" w:color="auto"/>
        <w:bottom w:val="none" w:sz="0" w:space="0" w:color="auto"/>
        <w:right w:val="none" w:sz="0" w:space="0" w:color="auto"/>
      </w:divBdr>
    </w:div>
    <w:div w:id="902133483">
      <w:bodyDiv w:val="1"/>
      <w:marLeft w:val="0"/>
      <w:marRight w:val="0"/>
      <w:marTop w:val="0"/>
      <w:marBottom w:val="0"/>
      <w:divBdr>
        <w:top w:val="none" w:sz="0" w:space="0" w:color="auto"/>
        <w:left w:val="none" w:sz="0" w:space="0" w:color="auto"/>
        <w:bottom w:val="none" w:sz="0" w:space="0" w:color="auto"/>
        <w:right w:val="none" w:sz="0" w:space="0" w:color="auto"/>
      </w:divBdr>
    </w:div>
    <w:div w:id="911083253">
      <w:bodyDiv w:val="1"/>
      <w:marLeft w:val="0"/>
      <w:marRight w:val="0"/>
      <w:marTop w:val="0"/>
      <w:marBottom w:val="0"/>
      <w:divBdr>
        <w:top w:val="none" w:sz="0" w:space="0" w:color="auto"/>
        <w:left w:val="none" w:sz="0" w:space="0" w:color="auto"/>
        <w:bottom w:val="none" w:sz="0" w:space="0" w:color="auto"/>
        <w:right w:val="none" w:sz="0" w:space="0" w:color="auto"/>
      </w:divBdr>
    </w:div>
    <w:div w:id="912275007">
      <w:bodyDiv w:val="1"/>
      <w:marLeft w:val="0"/>
      <w:marRight w:val="0"/>
      <w:marTop w:val="0"/>
      <w:marBottom w:val="0"/>
      <w:divBdr>
        <w:top w:val="none" w:sz="0" w:space="0" w:color="auto"/>
        <w:left w:val="none" w:sz="0" w:space="0" w:color="auto"/>
        <w:bottom w:val="none" w:sz="0" w:space="0" w:color="auto"/>
        <w:right w:val="none" w:sz="0" w:space="0" w:color="auto"/>
      </w:divBdr>
    </w:div>
    <w:div w:id="913392622">
      <w:bodyDiv w:val="1"/>
      <w:marLeft w:val="0"/>
      <w:marRight w:val="0"/>
      <w:marTop w:val="0"/>
      <w:marBottom w:val="0"/>
      <w:divBdr>
        <w:top w:val="none" w:sz="0" w:space="0" w:color="auto"/>
        <w:left w:val="none" w:sz="0" w:space="0" w:color="auto"/>
        <w:bottom w:val="none" w:sz="0" w:space="0" w:color="auto"/>
        <w:right w:val="none" w:sz="0" w:space="0" w:color="auto"/>
      </w:divBdr>
      <w:divsChild>
        <w:div w:id="1706444946">
          <w:marLeft w:val="547"/>
          <w:marRight w:val="0"/>
          <w:marTop w:val="0"/>
          <w:marBottom w:val="0"/>
          <w:divBdr>
            <w:top w:val="none" w:sz="0" w:space="0" w:color="auto"/>
            <w:left w:val="none" w:sz="0" w:space="0" w:color="auto"/>
            <w:bottom w:val="none" w:sz="0" w:space="0" w:color="auto"/>
            <w:right w:val="none" w:sz="0" w:space="0" w:color="auto"/>
          </w:divBdr>
        </w:div>
      </w:divsChild>
    </w:div>
    <w:div w:id="914586489">
      <w:bodyDiv w:val="1"/>
      <w:marLeft w:val="0"/>
      <w:marRight w:val="0"/>
      <w:marTop w:val="0"/>
      <w:marBottom w:val="0"/>
      <w:divBdr>
        <w:top w:val="none" w:sz="0" w:space="0" w:color="auto"/>
        <w:left w:val="none" w:sz="0" w:space="0" w:color="auto"/>
        <w:bottom w:val="none" w:sz="0" w:space="0" w:color="auto"/>
        <w:right w:val="none" w:sz="0" w:space="0" w:color="auto"/>
      </w:divBdr>
      <w:divsChild>
        <w:div w:id="963273633">
          <w:marLeft w:val="0"/>
          <w:marRight w:val="150"/>
          <w:marTop w:val="0"/>
          <w:marBottom w:val="0"/>
          <w:divBdr>
            <w:top w:val="none" w:sz="0" w:space="0" w:color="auto"/>
            <w:left w:val="none" w:sz="0" w:space="0" w:color="auto"/>
            <w:bottom w:val="none" w:sz="0" w:space="0" w:color="auto"/>
            <w:right w:val="none" w:sz="0" w:space="0" w:color="auto"/>
          </w:divBdr>
          <w:divsChild>
            <w:div w:id="65510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934902">
      <w:bodyDiv w:val="1"/>
      <w:marLeft w:val="0"/>
      <w:marRight w:val="0"/>
      <w:marTop w:val="0"/>
      <w:marBottom w:val="0"/>
      <w:divBdr>
        <w:top w:val="none" w:sz="0" w:space="0" w:color="auto"/>
        <w:left w:val="none" w:sz="0" w:space="0" w:color="auto"/>
        <w:bottom w:val="none" w:sz="0" w:space="0" w:color="auto"/>
        <w:right w:val="none" w:sz="0" w:space="0" w:color="auto"/>
      </w:divBdr>
      <w:divsChild>
        <w:div w:id="1213078094">
          <w:marLeft w:val="547"/>
          <w:marRight w:val="0"/>
          <w:marTop w:val="0"/>
          <w:marBottom w:val="0"/>
          <w:divBdr>
            <w:top w:val="none" w:sz="0" w:space="0" w:color="auto"/>
            <w:left w:val="none" w:sz="0" w:space="0" w:color="auto"/>
            <w:bottom w:val="none" w:sz="0" w:space="0" w:color="auto"/>
            <w:right w:val="none" w:sz="0" w:space="0" w:color="auto"/>
          </w:divBdr>
        </w:div>
      </w:divsChild>
    </w:div>
    <w:div w:id="925724916">
      <w:bodyDiv w:val="1"/>
      <w:marLeft w:val="0"/>
      <w:marRight w:val="0"/>
      <w:marTop w:val="0"/>
      <w:marBottom w:val="0"/>
      <w:divBdr>
        <w:top w:val="none" w:sz="0" w:space="0" w:color="auto"/>
        <w:left w:val="none" w:sz="0" w:space="0" w:color="auto"/>
        <w:bottom w:val="none" w:sz="0" w:space="0" w:color="auto"/>
        <w:right w:val="none" w:sz="0" w:space="0" w:color="auto"/>
      </w:divBdr>
    </w:div>
    <w:div w:id="935332324">
      <w:bodyDiv w:val="1"/>
      <w:marLeft w:val="0"/>
      <w:marRight w:val="0"/>
      <w:marTop w:val="0"/>
      <w:marBottom w:val="0"/>
      <w:divBdr>
        <w:top w:val="none" w:sz="0" w:space="0" w:color="auto"/>
        <w:left w:val="none" w:sz="0" w:space="0" w:color="auto"/>
        <w:bottom w:val="none" w:sz="0" w:space="0" w:color="auto"/>
        <w:right w:val="none" w:sz="0" w:space="0" w:color="auto"/>
      </w:divBdr>
    </w:div>
    <w:div w:id="949169157">
      <w:bodyDiv w:val="1"/>
      <w:marLeft w:val="0"/>
      <w:marRight w:val="0"/>
      <w:marTop w:val="0"/>
      <w:marBottom w:val="0"/>
      <w:divBdr>
        <w:top w:val="none" w:sz="0" w:space="0" w:color="auto"/>
        <w:left w:val="none" w:sz="0" w:space="0" w:color="auto"/>
        <w:bottom w:val="none" w:sz="0" w:space="0" w:color="auto"/>
        <w:right w:val="none" w:sz="0" w:space="0" w:color="auto"/>
      </w:divBdr>
    </w:div>
    <w:div w:id="956716167">
      <w:bodyDiv w:val="1"/>
      <w:marLeft w:val="0"/>
      <w:marRight w:val="0"/>
      <w:marTop w:val="0"/>
      <w:marBottom w:val="0"/>
      <w:divBdr>
        <w:top w:val="none" w:sz="0" w:space="0" w:color="auto"/>
        <w:left w:val="none" w:sz="0" w:space="0" w:color="auto"/>
        <w:bottom w:val="none" w:sz="0" w:space="0" w:color="auto"/>
        <w:right w:val="none" w:sz="0" w:space="0" w:color="auto"/>
      </w:divBdr>
    </w:div>
    <w:div w:id="962997188">
      <w:bodyDiv w:val="1"/>
      <w:marLeft w:val="0"/>
      <w:marRight w:val="0"/>
      <w:marTop w:val="0"/>
      <w:marBottom w:val="0"/>
      <w:divBdr>
        <w:top w:val="none" w:sz="0" w:space="0" w:color="auto"/>
        <w:left w:val="none" w:sz="0" w:space="0" w:color="auto"/>
        <w:bottom w:val="none" w:sz="0" w:space="0" w:color="auto"/>
        <w:right w:val="none" w:sz="0" w:space="0" w:color="auto"/>
      </w:divBdr>
    </w:div>
    <w:div w:id="970751174">
      <w:bodyDiv w:val="1"/>
      <w:marLeft w:val="0"/>
      <w:marRight w:val="0"/>
      <w:marTop w:val="0"/>
      <w:marBottom w:val="0"/>
      <w:divBdr>
        <w:top w:val="none" w:sz="0" w:space="0" w:color="auto"/>
        <w:left w:val="none" w:sz="0" w:space="0" w:color="auto"/>
        <w:bottom w:val="none" w:sz="0" w:space="0" w:color="auto"/>
        <w:right w:val="none" w:sz="0" w:space="0" w:color="auto"/>
      </w:divBdr>
    </w:div>
    <w:div w:id="973683952">
      <w:bodyDiv w:val="1"/>
      <w:marLeft w:val="0"/>
      <w:marRight w:val="0"/>
      <w:marTop w:val="0"/>
      <w:marBottom w:val="0"/>
      <w:divBdr>
        <w:top w:val="none" w:sz="0" w:space="0" w:color="auto"/>
        <w:left w:val="none" w:sz="0" w:space="0" w:color="auto"/>
        <w:bottom w:val="none" w:sz="0" w:space="0" w:color="auto"/>
        <w:right w:val="none" w:sz="0" w:space="0" w:color="auto"/>
      </w:divBdr>
      <w:divsChild>
        <w:div w:id="1339238511">
          <w:marLeft w:val="0"/>
          <w:marRight w:val="0"/>
          <w:marTop w:val="0"/>
          <w:marBottom w:val="0"/>
          <w:divBdr>
            <w:top w:val="none" w:sz="0" w:space="0" w:color="auto"/>
            <w:left w:val="none" w:sz="0" w:space="0" w:color="auto"/>
            <w:bottom w:val="none" w:sz="0" w:space="0" w:color="auto"/>
            <w:right w:val="none" w:sz="0" w:space="0" w:color="auto"/>
          </w:divBdr>
        </w:div>
      </w:divsChild>
    </w:div>
    <w:div w:id="976103569">
      <w:bodyDiv w:val="1"/>
      <w:marLeft w:val="0"/>
      <w:marRight w:val="0"/>
      <w:marTop w:val="0"/>
      <w:marBottom w:val="0"/>
      <w:divBdr>
        <w:top w:val="none" w:sz="0" w:space="0" w:color="auto"/>
        <w:left w:val="none" w:sz="0" w:space="0" w:color="auto"/>
        <w:bottom w:val="none" w:sz="0" w:space="0" w:color="auto"/>
        <w:right w:val="none" w:sz="0" w:space="0" w:color="auto"/>
      </w:divBdr>
    </w:div>
    <w:div w:id="986788872">
      <w:bodyDiv w:val="1"/>
      <w:marLeft w:val="0"/>
      <w:marRight w:val="0"/>
      <w:marTop w:val="0"/>
      <w:marBottom w:val="0"/>
      <w:divBdr>
        <w:top w:val="none" w:sz="0" w:space="0" w:color="auto"/>
        <w:left w:val="none" w:sz="0" w:space="0" w:color="auto"/>
        <w:bottom w:val="none" w:sz="0" w:space="0" w:color="auto"/>
        <w:right w:val="none" w:sz="0" w:space="0" w:color="auto"/>
      </w:divBdr>
    </w:div>
    <w:div w:id="992181349">
      <w:bodyDiv w:val="1"/>
      <w:marLeft w:val="0"/>
      <w:marRight w:val="0"/>
      <w:marTop w:val="0"/>
      <w:marBottom w:val="0"/>
      <w:divBdr>
        <w:top w:val="none" w:sz="0" w:space="0" w:color="auto"/>
        <w:left w:val="none" w:sz="0" w:space="0" w:color="auto"/>
        <w:bottom w:val="none" w:sz="0" w:space="0" w:color="auto"/>
        <w:right w:val="none" w:sz="0" w:space="0" w:color="auto"/>
      </w:divBdr>
      <w:divsChild>
        <w:div w:id="1698432799">
          <w:marLeft w:val="0"/>
          <w:marRight w:val="0"/>
          <w:marTop w:val="0"/>
          <w:marBottom w:val="0"/>
          <w:divBdr>
            <w:top w:val="none" w:sz="0" w:space="0" w:color="auto"/>
            <w:left w:val="none" w:sz="0" w:space="0" w:color="auto"/>
            <w:bottom w:val="none" w:sz="0" w:space="0" w:color="auto"/>
            <w:right w:val="none" w:sz="0" w:space="0" w:color="auto"/>
          </w:divBdr>
        </w:div>
      </w:divsChild>
    </w:div>
    <w:div w:id="994605686">
      <w:bodyDiv w:val="1"/>
      <w:marLeft w:val="0"/>
      <w:marRight w:val="0"/>
      <w:marTop w:val="0"/>
      <w:marBottom w:val="0"/>
      <w:divBdr>
        <w:top w:val="none" w:sz="0" w:space="0" w:color="auto"/>
        <w:left w:val="none" w:sz="0" w:space="0" w:color="auto"/>
        <w:bottom w:val="none" w:sz="0" w:space="0" w:color="auto"/>
        <w:right w:val="none" w:sz="0" w:space="0" w:color="auto"/>
      </w:divBdr>
    </w:div>
    <w:div w:id="995646067">
      <w:bodyDiv w:val="1"/>
      <w:marLeft w:val="0"/>
      <w:marRight w:val="0"/>
      <w:marTop w:val="0"/>
      <w:marBottom w:val="0"/>
      <w:divBdr>
        <w:top w:val="none" w:sz="0" w:space="0" w:color="auto"/>
        <w:left w:val="none" w:sz="0" w:space="0" w:color="auto"/>
        <w:bottom w:val="none" w:sz="0" w:space="0" w:color="auto"/>
        <w:right w:val="none" w:sz="0" w:space="0" w:color="auto"/>
      </w:divBdr>
    </w:div>
    <w:div w:id="999307170">
      <w:bodyDiv w:val="1"/>
      <w:marLeft w:val="0"/>
      <w:marRight w:val="0"/>
      <w:marTop w:val="0"/>
      <w:marBottom w:val="0"/>
      <w:divBdr>
        <w:top w:val="none" w:sz="0" w:space="0" w:color="auto"/>
        <w:left w:val="none" w:sz="0" w:space="0" w:color="auto"/>
        <w:bottom w:val="none" w:sz="0" w:space="0" w:color="auto"/>
        <w:right w:val="none" w:sz="0" w:space="0" w:color="auto"/>
      </w:divBdr>
    </w:div>
    <w:div w:id="1013651993">
      <w:bodyDiv w:val="1"/>
      <w:marLeft w:val="0"/>
      <w:marRight w:val="0"/>
      <w:marTop w:val="0"/>
      <w:marBottom w:val="0"/>
      <w:divBdr>
        <w:top w:val="none" w:sz="0" w:space="0" w:color="auto"/>
        <w:left w:val="none" w:sz="0" w:space="0" w:color="auto"/>
        <w:bottom w:val="none" w:sz="0" w:space="0" w:color="auto"/>
        <w:right w:val="none" w:sz="0" w:space="0" w:color="auto"/>
      </w:divBdr>
    </w:div>
    <w:div w:id="1025323710">
      <w:bodyDiv w:val="1"/>
      <w:marLeft w:val="0"/>
      <w:marRight w:val="0"/>
      <w:marTop w:val="0"/>
      <w:marBottom w:val="0"/>
      <w:divBdr>
        <w:top w:val="none" w:sz="0" w:space="0" w:color="auto"/>
        <w:left w:val="none" w:sz="0" w:space="0" w:color="auto"/>
        <w:bottom w:val="none" w:sz="0" w:space="0" w:color="auto"/>
        <w:right w:val="none" w:sz="0" w:space="0" w:color="auto"/>
      </w:divBdr>
    </w:div>
    <w:div w:id="1032071894">
      <w:bodyDiv w:val="1"/>
      <w:marLeft w:val="0"/>
      <w:marRight w:val="0"/>
      <w:marTop w:val="0"/>
      <w:marBottom w:val="0"/>
      <w:divBdr>
        <w:top w:val="none" w:sz="0" w:space="0" w:color="auto"/>
        <w:left w:val="none" w:sz="0" w:space="0" w:color="auto"/>
        <w:bottom w:val="none" w:sz="0" w:space="0" w:color="auto"/>
        <w:right w:val="none" w:sz="0" w:space="0" w:color="auto"/>
      </w:divBdr>
    </w:div>
    <w:div w:id="1038314131">
      <w:bodyDiv w:val="1"/>
      <w:marLeft w:val="0"/>
      <w:marRight w:val="0"/>
      <w:marTop w:val="0"/>
      <w:marBottom w:val="0"/>
      <w:divBdr>
        <w:top w:val="none" w:sz="0" w:space="0" w:color="auto"/>
        <w:left w:val="none" w:sz="0" w:space="0" w:color="auto"/>
        <w:bottom w:val="none" w:sz="0" w:space="0" w:color="auto"/>
        <w:right w:val="none" w:sz="0" w:space="0" w:color="auto"/>
      </w:divBdr>
      <w:divsChild>
        <w:div w:id="1874688000">
          <w:marLeft w:val="0"/>
          <w:marRight w:val="0"/>
          <w:marTop w:val="0"/>
          <w:marBottom w:val="0"/>
          <w:divBdr>
            <w:top w:val="none" w:sz="0" w:space="0" w:color="auto"/>
            <w:left w:val="none" w:sz="0" w:space="0" w:color="auto"/>
            <w:bottom w:val="none" w:sz="0" w:space="0" w:color="auto"/>
            <w:right w:val="none" w:sz="0" w:space="0" w:color="auto"/>
          </w:divBdr>
          <w:divsChild>
            <w:div w:id="230193884">
              <w:marLeft w:val="0"/>
              <w:marRight w:val="0"/>
              <w:marTop w:val="0"/>
              <w:marBottom w:val="0"/>
              <w:divBdr>
                <w:top w:val="none" w:sz="0" w:space="0" w:color="auto"/>
                <w:left w:val="none" w:sz="0" w:space="0" w:color="auto"/>
                <w:bottom w:val="none" w:sz="0" w:space="0" w:color="auto"/>
                <w:right w:val="none" w:sz="0" w:space="0" w:color="auto"/>
              </w:divBdr>
              <w:divsChild>
                <w:div w:id="1333531700">
                  <w:marLeft w:val="0"/>
                  <w:marRight w:val="0"/>
                  <w:marTop w:val="0"/>
                  <w:marBottom w:val="0"/>
                  <w:divBdr>
                    <w:top w:val="none" w:sz="0" w:space="0" w:color="auto"/>
                    <w:left w:val="none" w:sz="0" w:space="0" w:color="auto"/>
                    <w:bottom w:val="none" w:sz="0" w:space="0" w:color="auto"/>
                    <w:right w:val="none" w:sz="0" w:space="0" w:color="auto"/>
                  </w:divBdr>
                  <w:divsChild>
                    <w:div w:id="2017076432">
                      <w:marLeft w:val="0"/>
                      <w:marRight w:val="0"/>
                      <w:marTop w:val="0"/>
                      <w:marBottom w:val="0"/>
                      <w:divBdr>
                        <w:top w:val="none" w:sz="0" w:space="0" w:color="auto"/>
                        <w:left w:val="none" w:sz="0" w:space="0" w:color="auto"/>
                        <w:bottom w:val="none" w:sz="0" w:space="0" w:color="auto"/>
                        <w:right w:val="none" w:sz="0" w:space="0" w:color="auto"/>
                      </w:divBdr>
                      <w:divsChild>
                        <w:div w:id="1907374264">
                          <w:marLeft w:val="0"/>
                          <w:marRight w:val="0"/>
                          <w:marTop w:val="0"/>
                          <w:marBottom w:val="0"/>
                          <w:divBdr>
                            <w:top w:val="none" w:sz="0" w:space="0" w:color="auto"/>
                            <w:left w:val="none" w:sz="0" w:space="0" w:color="auto"/>
                            <w:bottom w:val="none" w:sz="0" w:space="0" w:color="auto"/>
                            <w:right w:val="none" w:sz="0" w:space="0" w:color="auto"/>
                          </w:divBdr>
                          <w:divsChild>
                            <w:div w:id="1566601931">
                              <w:marLeft w:val="0"/>
                              <w:marRight w:val="-14760"/>
                              <w:marTop w:val="0"/>
                              <w:marBottom w:val="0"/>
                              <w:divBdr>
                                <w:top w:val="none" w:sz="0" w:space="0" w:color="auto"/>
                                <w:left w:val="none" w:sz="0" w:space="0" w:color="auto"/>
                                <w:bottom w:val="none" w:sz="0" w:space="0" w:color="auto"/>
                                <w:right w:val="none" w:sz="0" w:space="0" w:color="auto"/>
                              </w:divBdr>
                              <w:divsChild>
                                <w:div w:id="1098209122">
                                  <w:marLeft w:val="0"/>
                                  <w:marRight w:val="0"/>
                                  <w:marTop w:val="0"/>
                                  <w:marBottom w:val="0"/>
                                  <w:divBdr>
                                    <w:top w:val="none" w:sz="0" w:space="0" w:color="auto"/>
                                    <w:left w:val="none" w:sz="0" w:space="0" w:color="auto"/>
                                    <w:bottom w:val="none" w:sz="0" w:space="0" w:color="auto"/>
                                    <w:right w:val="none" w:sz="0" w:space="0" w:color="auto"/>
                                  </w:divBdr>
                                  <w:divsChild>
                                    <w:div w:id="807212122">
                                      <w:marLeft w:val="0"/>
                                      <w:marRight w:val="0"/>
                                      <w:marTop w:val="0"/>
                                      <w:marBottom w:val="0"/>
                                      <w:divBdr>
                                        <w:top w:val="none" w:sz="0" w:space="0" w:color="auto"/>
                                        <w:left w:val="none" w:sz="0" w:space="0" w:color="auto"/>
                                        <w:bottom w:val="none" w:sz="0" w:space="0" w:color="auto"/>
                                        <w:right w:val="none" w:sz="0" w:space="0" w:color="auto"/>
                                      </w:divBdr>
                                      <w:divsChild>
                                        <w:div w:id="1271279057">
                                          <w:marLeft w:val="0"/>
                                          <w:marRight w:val="0"/>
                                          <w:marTop w:val="0"/>
                                          <w:marBottom w:val="360"/>
                                          <w:divBdr>
                                            <w:top w:val="none" w:sz="0" w:space="0" w:color="auto"/>
                                            <w:left w:val="none" w:sz="0" w:space="0" w:color="auto"/>
                                            <w:bottom w:val="none" w:sz="0" w:space="0" w:color="auto"/>
                                            <w:right w:val="none" w:sz="0" w:space="0" w:color="auto"/>
                                          </w:divBdr>
                                          <w:divsChild>
                                            <w:div w:id="1089421428">
                                              <w:marLeft w:val="0"/>
                                              <w:marRight w:val="0"/>
                                              <w:marTop w:val="0"/>
                                              <w:marBottom w:val="0"/>
                                              <w:divBdr>
                                                <w:top w:val="none" w:sz="0" w:space="0" w:color="auto"/>
                                                <w:left w:val="none" w:sz="0" w:space="0" w:color="auto"/>
                                                <w:bottom w:val="none" w:sz="0" w:space="0" w:color="auto"/>
                                                <w:right w:val="none" w:sz="0" w:space="0" w:color="auto"/>
                                              </w:divBdr>
                                              <w:divsChild>
                                                <w:div w:id="1866092885">
                                                  <w:marLeft w:val="0"/>
                                                  <w:marRight w:val="0"/>
                                                  <w:marTop w:val="0"/>
                                                  <w:marBottom w:val="0"/>
                                                  <w:divBdr>
                                                    <w:top w:val="none" w:sz="0" w:space="0" w:color="auto"/>
                                                    <w:left w:val="none" w:sz="0" w:space="0" w:color="auto"/>
                                                    <w:bottom w:val="none" w:sz="0" w:space="0" w:color="auto"/>
                                                    <w:right w:val="none" w:sz="0" w:space="0" w:color="auto"/>
                                                  </w:divBdr>
                                                  <w:divsChild>
                                                    <w:div w:id="17051491">
                                                      <w:marLeft w:val="0"/>
                                                      <w:marRight w:val="0"/>
                                                      <w:marTop w:val="0"/>
                                                      <w:marBottom w:val="0"/>
                                                      <w:divBdr>
                                                        <w:top w:val="none" w:sz="0" w:space="0" w:color="auto"/>
                                                        <w:left w:val="none" w:sz="0" w:space="0" w:color="auto"/>
                                                        <w:bottom w:val="none" w:sz="0" w:space="0" w:color="auto"/>
                                                        <w:right w:val="none" w:sz="0" w:space="0" w:color="auto"/>
                                                      </w:divBdr>
                                                      <w:divsChild>
                                                        <w:div w:id="773937181">
                                                          <w:marLeft w:val="0"/>
                                                          <w:marRight w:val="0"/>
                                                          <w:marTop w:val="0"/>
                                                          <w:marBottom w:val="0"/>
                                                          <w:divBdr>
                                                            <w:top w:val="none" w:sz="0" w:space="0" w:color="auto"/>
                                                            <w:left w:val="none" w:sz="0" w:space="0" w:color="auto"/>
                                                            <w:bottom w:val="none" w:sz="0" w:space="0" w:color="auto"/>
                                                            <w:right w:val="none" w:sz="0" w:space="0" w:color="auto"/>
                                                          </w:divBdr>
                                                          <w:divsChild>
                                                            <w:div w:id="1402950246">
                                                              <w:marLeft w:val="0"/>
                                                              <w:marRight w:val="0"/>
                                                              <w:marTop w:val="0"/>
                                                              <w:marBottom w:val="0"/>
                                                              <w:divBdr>
                                                                <w:top w:val="none" w:sz="0" w:space="0" w:color="auto"/>
                                                                <w:left w:val="none" w:sz="0" w:space="0" w:color="auto"/>
                                                                <w:bottom w:val="none" w:sz="0" w:space="0" w:color="auto"/>
                                                                <w:right w:val="none" w:sz="0" w:space="0" w:color="auto"/>
                                                              </w:divBdr>
                                                              <w:divsChild>
                                                                <w:div w:id="172648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41903695">
      <w:bodyDiv w:val="1"/>
      <w:marLeft w:val="0"/>
      <w:marRight w:val="0"/>
      <w:marTop w:val="0"/>
      <w:marBottom w:val="0"/>
      <w:divBdr>
        <w:top w:val="none" w:sz="0" w:space="0" w:color="auto"/>
        <w:left w:val="none" w:sz="0" w:space="0" w:color="auto"/>
        <w:bottom w:val="none" w:sz="0" w:space="0" w:color="auto"/>
        <w:right w:val="none" w:sz="0" w:space="0" w:color="auto"/>
      </w:divBdr>
    </w:div>
    <w:div w:id="1047266039">
      <w:bodyDiv w:val="1"/>
      <w:marLeft w:val="0"/>
      <w:marRight w:val="0"/>
      <w:marTop w:val="0"/>
      <w:marBottom w:val="0"/>
      <w:divBdr>
        <w:top w:val="none" w:sz="0" w:space="0" w:color="auto"/>
        <w:left w:val="none" w:sz="0" w:space="0" w:color="auto"/>
        <w:bottom w:val="none" w:sz="0" w:space="0" w:color="auto"/>
        <w:right w:val="none" w:sz="0" w:space="0" w:color="auto"/>
      </w:divBdr>
    </w:div>
    <w:div w:id="1050492139">
      <w:bodyDiv w:val="1"/>
      <w:marLeft w:val="0"/>
      <w:marRight w:val="0"/>
      <w:marTop w:val="0"/>
      <w:marBottom w:val="0"/>
      <w:divBdr>
        <w:top w:val="none" w:sz="0" w:space="0" w:color="auto"/>
        <w:left w:val="none" w:sz="0" w:space="0" w:color="auto"/>
        <w:bottom w:val="none" w:sz="0" w:space="0" w:color="auto"/>
        <w:right w:val="none" w:sz="0" w:space="0" w:color="auto"/>
      </w:divBdr>
    </w:div>
    <w:div w:id="1056125046">
      <w:bodyDiv w:val="1"/>
      <w:marLeft w:val="0"/>
      <w:marRight w:val="0"/>
      <w:marTop w:val="0"/>
      <w:marBottom w:val="0"/>
      <w:divBdr>
        <w:top w:val="none" w:sz="0" w:space="0" w:color="auto"/>
        <w:left w:val="none" w:sz="0" w:space="0" w:color="auto"/>
        <w:bottom w:val="none" w:sz="0" w:space="0" w:color="auto"/>
        <w:right w:val="none" w:sz="0" w:space="0" w:color="auto"/>
      </w:divBdr>
    </w:div>
    <w:div w:id="1064834330">
      <w:bodyDiv w:val="1"/>
      <w:marLeft w:val="0"/>
      <w:marRight w:val="0"/>
      <w:marTop w:val="0"/>
      <w:marBottom w:val="0"/>
      <w:divBdr>
        <w:top w:val="none" w:sz="0" w:space="0" w:color="auto"/>
        <w:left w:val="none" w:sz="0" w:space="0" w:color="auto"/>
        <w:bottom w:val="none" w:sz="0" w:space="0" w:color="auto"/>
        <w:right w:val="none" w:sz="0" w:space="0" w:color="auto"/>
      </w:divBdr>
      <w:divsChild>
        <w:div w:id="1160385586">
          <w:marLeft w:val="547"/>
          <w:marRight w:val="0"/>
          <w:marTop w:val="0"/>
          <w:marBottom w:val="0"/>
          <w:divBdr>
            <w:top w:val="none" w:sz="0" w:space="0" w:color="auto"/>
            <w:left w:val="none" w:sz="0" w:space="0" w:color="auto"/>
            <w:bottom w:val="none" w:sz="0" w:space="0" w:color="auto"/>
            <w:right w:val="none" w:sz="0" w:space="0" w:color="auto"/>
          </w:divBdr>
        </w:div>
      </w:divsChild>
    </w:div>
    <w:div w:id="1067654970">
      <w:bodyDiv w:val="1"/>
      <w:marLeft w:val="0"/>
      <w:marRight w:val="0"/>
      <w:marTop w:val="0"/>
      <w:marBottom w:val="0"/>
      <w:divBdr>
        <w:top w:val="none" w:sz="0" w:space="0" w:color="auto"/>
        <w:left w:val="none" w:sz="0" w:space="0" w:color="auto"/>
        <w:bottom w:val="none" w:sz="0" w:space="0" w:color="auto"/>
        <w:right w:val="none" w:sz="0" w:space="0" w:color="auto"/>
      </w:divBdr>
    </w:div>
    <w:div w:id="1068071407">
      <w:bodyDiv w:val="1"/>
      <w:marLeft w:val="0"/>
      <w:marRight w:val="0"/>
      <w:marTop w:val="0"/>
      <w:marBottom w:val="0"/>
      <w:divBdr>
        <w:top w:val="none" w:sz="0" w:space="0" w:color="auto"/>
        <w:left w:val="none" w:sz="0" w:space="0" w:color="auto"/>
        <w:bottom w:val="none" w:sz="0" w:space="0" w:color="auto"/>
        <w:right w:val="none" w:sz="0" w:space="0" w:color="auto"/>
      </w:divBdr>
    </w:div>
    <w:div w:id="1079600735">
      <w:bodyDiv w:val="1"/>
      <w:marLeft w:val="0"/>
      <w:marRight w:val="0"/>
      <w:marTop w:val="0"/>
      <w:marBottom w:val="0"/>
      <w:divBdr>
        <w:top w:val="none" w:sz="0" w:space="0" w:color="auto"/>
        <w:left w:val="none" w:sz="0" w:space="0" w:color="auto"/>
        <w:bottom w:val="none" w:sz="0" w:space="0" w:color="auto"/>
        <w:right w:val="none" w:sz="0" w:space="0" w:color="auto"/>
      </w:divBdr>
    </w:div>
    <w:div w:id="1080057607">
      <w:bodyDiv w:val="1"/>
      <w:marLeft w:val="0"/>
      <w:marRight w:val="0"/>
      <w:marTop w:val="0"/>
      <w:marBottom w:val="0"/>
      <w:divBdr>
        <w:top w:val="none" w:sz="0" w:space="0" w:color="auto"/>
        <w:left w:val="none" w:sz="0" w:space="0" w:color="auto"/>
        <w:bottom w:val="none" w:sz="0" w:space="0" w:color="auto"/>
        <w:right w:val="none" w:sz="0" w:space="0" w:color="auto"/>
      </w:divBdr>
    </w:div>
    <w:div w:id="1096440136">
      <w:bodyDiv w:val="1"/>
      <w:marLeft w:val="0"/>
      <w:marRight w:val="0"/>
      <w:marTop w:val="0"/>
      <w:marBottom w:val="0"/>
      <w:divBdr>
        <w:top w:val="none" w:sz="0" w:space="0" w:color="auto"/>
        <w:left w:val="none" w:sz="0" w:space="0" w:color="auto"/>
        <w:bottom w:val="none" w:sz="0" w:space="0" w:color="auto"/>
        <w:right w:val="none" w:sz="0" w:space="0" w:color="auto"/>
      </w:divBdr>
    </w:div>
    <w:div w:id="1097554344">
      <w:bodyDiv w:val="1"/>
      <w:marLeft w:val="0"/>
      <w:marRight w:val="0"/>
      <w:marTop w:val="0"/>
      <w:marBottom w:val="0"/>
      <w:divBdr>
        <w:top w:val="none" w:sz="0" w:space="0" w:color="auto"/>
        <w:left w:val="none" w:sz="0" w:space="0" w:color="auto"/>
        <w:bottom w:val="none" w:sz="0" w:space="0" w:color="auto"/>
        <w:right w:val="none" w:sz="0" w:space="0" w:color="auto"/>
      </w:divBdr>
    </w:div>
    <w:div w:id="1114862578">
      <w:bodyDiv w:val="1"/>
      <w:marLeft w:val="0"/>
      <w:marRight w:val="0"/>
      <w:marTop w:val="0"/>
      <w:marBottom w:val="0"/>
      <w:divBdr>
        <w:top w:val="none" w:sz="0" w:space="0" w:color="auto"/>
        <w:left w:val="none" w:sz="0" w:space="0" w:color="auto"/>
        <w:bottom w:val="none" w:sz="0" w:space="0" w:color="auto"/>
        <w:right w:val="none" w:sz="0" w:space="0" w:color="auto"/>
      </w:divBdr>
    </w:div>
    <w:div w:id="1137069657">
      <w:bodyDiv w:val="1"/>
      <w:marLeft w:val="0"/>
      <w:marRight w:val="0"/>
      <w:marTop w:val="0"/>
      <w:marBottom w:val="0"/>
      <w:divBdr>
        <w:top w:val="none" w:sz="0" w:space="0" w:color="auto"/>
        <w:left w:val="none" w:sz="0" w:space="0" w:color="auto"/>
        <w:bottom w:val="none" w:sz="0" w:space="0" w:color="auto"/>
        <w:right w:val="none" w:sz="0" w:space="0" w:color="auto"/>
      </w:divBdr>
    </w:div>
    <w:div w:id="1145051794">
      <w:bodyDiv w:val="1"/>
      <w:marLeft w:val="0"/>
      <w:marRight w:val="0"/>
      <w:marTop w:val="0"/>
      <w:marBottom w:val="0"/>
      <w:divBdr>
        <w:top w:val="none" w:sz="0" w:space="0" w:color="auto"/>
        <w:left w:val="none" w:sz="0" w:space="0" w:color="auto"/>
        <w:bottom w:val="none" w:sz="0" w:space="0" w:color="auto"/>
        <w:right w:val="none" w:sz="0" w:space="0" w:color="auto"/>
      </w:divBdr>
    </w:div>
    <w:div w:id="1148715662">
      <w:bodyDiv w:val="1"/>
      <w:marLeft w:val="0"/>
      <w:marRight w:val="0"/>
      <w:marTop w:val="0"/>
      <w:marBottom w:val="0"/>
      <w:divBdr>
        <w:top w:val="none" w:sz="0" w:space="0" w:color="auto"/>
        <w:left w:val="none" w:sz="0" w:space="0" w:color="auto"/>
        <w:bottom w:val="none" w:sz="0" w:space="0" w:color="auto"/>
        <w:right w:val="none" w:sz="0" w:space="0" w:color="auto"/>
      </w:divBdr>
    </w:div>
    <w:div w:id="1150026529">
      <w:bodyDiv w:val="1"/>
      <w:marLeft w:val="0"/>
      <w:marRight w:val="0"/>
      <w:marTop w:val="0"/>
      <w:marBottom w:val="0"/>
      <w:divBdr>
        <w:top w:val="none" w:sz="0" w:space="0" w:color="auto"/>
        <w:left w:val="none" w:sz="0" w:space="0" w:color="auto"/>
        <w:bottom w:val="none" w:sz="0" w:space="0" w:color="auto"/>
        <w:right w:val="none" w:sz="0" w:space="0" w:color="auto"/>
      </w:divBdr>
    </w:div>
    <w:div w:id="1151336658">
      <w:bodyDiv w:val="1"/>
      <w:marLeft w:val="0"/>
      <w:marRight w:val="0"/>
      <w:marTop w:val="0"/>
      <w:marBottom w:val="0"/>
      <w:divBdr>
        <w:top w:val="none" w:sz="0" w:space="0" w:color="auto"/>
        <w:left w:val="none" w:sz="0" w:space="0" w:color="auto"/>
        <w:bottom w:val="none" w:sz="0" w:space="0" w:color="auto"/>
        <w:right w:val="none" w:sz="0" w:space="0" w:color="auto"/>
      </w:divBdr>
      <w:divsChild>
        <w:div w:id="305202481">
          <w:marLeft w:val="0"/>
          <w:marRight w:val="0"/>
          <w:marTop w:val="0"/>
          <w:marBottom w:val="0"/>
          <w:divBdr>
            <w:top w:val="none" w:sz="0" w:space="0" w:color="auto"/>
            <w:left w:val="none" w:sz="0" w:space="0" w:color="auto"/>
            <w:bottom w:val="none" w:sz="0" w:space="0" w:color="auto"/>
            <w:right w:val="none" w:sz="0" w:space="0" w:color="auto"/>
          </w:divBdr>
        </w:div>
        <w:div w:id="778841700">
          <w:marLeft w:val="0"/>
          <w:marRight w:val="0"/>
          <w:marTop w:val="0"/>
          <w:marBottom w:val="0"/>
          <w:divBdr>
            <w:top w:val="none" w:sz="0" w:space="0" w:color="auto"/>
            <w:left w:val="none" w:sz="0" w:space="0" w:color="auto"/>
            <w:bottom w:val="none" w:sz="0" w:space="0" w:color="auto"/>
            <w:right w:val="none" w:sz="0" w:space="0" w:color="auto"/>
          </w:divBdr>
        </w:div>
        <w:div w:id="810944821">
          <w:marLeft w:val="0"/>
          <w:marRight w:val="0"/>
          <w:marTop w:val="0"/>
          <w:marBottom w:val="0"/>
          <w:divBdr>
            <w:top w:val="none" w:sz="0" w:space="0" w:color="auto"/>
            <w:left w:val="none" w:sz="0" w:space="0" w:color="auto"/>
            <w:bottom w:val="none" w:sz="0" w:space="0" w:color="auto"/>
            <w:right w:val="none" w:sz="0" w:space="0" w:color="auto"/>
          </w:divBdr>
        </w:div>
        <w:div w:id="1202404741">
          <w:marLeft w:val="0"/>
          <w:marRight w:val="0"/>
          <w:marTop w:val="0"/>
          <w:marBottom w:val="0"/>
          <w:divBdr>
            <w:top w:val="none" w:sz="0" w:space="0" w:color="auto"/>
            <w:left w:val="none" w:sz="0" w:space="0" w:color="auto"/>
            <w:bottom w:val="none" w:sz="0" w:space="0" w:color="auto"/>
            <w:right w:val="none" w:sz="0" w:space="0" w:color="auto"/>
          </w:divBdr>
        </w:div>
        <w:div w:id="1361779710">
          <w:marLeft w:val="0"/>
          <w:marRight w:val="0"/>
          <w:marTop w:val="0"/>
          <w:marBottom w:val="0"/>
          <w:divBdr>
            <w:top w:val="none" w:sz="0" w:space="0" w:color="auto"/>
            <w:left w:val="none" w:sz="0" w:space="0" w:color="auto"/>
            <w:bottom w:val="none" w:sz="0" w:space="0" w:color="auto"/>
            <w:right w:val="none" w:sz="0" w:space="0" w:color="auto"/>
          </w:divBdr>
        </w:div>
        <w:div w:id="1636061261">
          <w:marLeft w:val="0"/>
          <w:marRight w:val="0"/>
          <w:marTop w:val="0"/>
          <w:marBottom w:val="0"/>
          <w:divBdr>
            <w:top w:val="none" w:sz="0" w:space="0" w:color="auto"/>
            <w:left w:val="none" w:sz="0" w:space="0" w:color="auto"/>
            <w:bottom w:val="none" w:sz="0" w:space="0" w:color="auto"/>
            <w:right w:val="none" w:sz="0" w:space="0" w:color="auto"/>
          </w:divBdr>
        </w:div>
        <w:div w:id="1646204840">
          <w:marLeft w:val="0"/>
          <w:marRight w:val="0"/>
          <w:marTop w:val="0"/>
          <w:marBottom w:val="0"/>
          <w:divBdr>
            <w:top w:val="none" w:sz="0" w:space="0" w:color="auto"/>
            <w:left w:val="none" w:sz="0" w:space="0" w:color="auto"/>
            <w:bottom w:val="none" w:sz="0" w:space="0" w:color="auto"/>
            <w:right w:val="none" w:sz="0" w:space="0" w:color="auto"/>
          </w:divBdr>
        </w:div>
      </w:divsChild>
    </w:div>
    <w:div w:id="1153988448">
      <w:bodyDiv w:val="1"/>
      <w:marLeft w:val="0"/>
      <w:marRight w:val="0"/>
      <w:marTop w:val="0"/>
      <w:marBottom w:val="0"/>
      <w:divBdr>
        <w:top w:val="none" w:sz="0" w:space="0" w:color="auto"/>
        <w:left w:val="none" w:sz="0" w:space="0" w:color="auto"/>
        <w:bottom w:val="none" w:sz="0" w:space="0" w:color="auto"/>
        <w:right w:val="none" w:sz="0" w:space="0" w:color="auto"/>
      </w:divBdr>
    </w:div>
    <w:div w:id="1159925222">
      <w:bodyDiv w:val="1"/>
      <w:marLeft w:val="0"/>
      <w:marRight w:val="0"/>
      <w:marTop w:val="0"/>
      <w:marBottom w:val="0"/>
      <w:divBdr>
        <w:top w:val="none" w:sz="0" w:space="0" w:color="auto"/>
        <w:left w:val="none" w:sz="0" w:space="0" w:color="auto"/>
        <w:bottom w:val="none" w:sz="0" w:space="0" w:color="auto"/>
        <w:right w:val="none" w:sz="0" w:space="0" w:color="auto"/>
      </w:divBdr>
    </w:div>
    <w:div w:id="1160384242">
      <w:bodyDiv w:val="1"/>
      <w:marLeft w:val="0"/>
      <w:marRight w:val="0"/>
      <w:marTop w:val="0"/>
      <w:marBottom w:val="0"/>
      <w:divBdr>
        <w:top w:val="none" w:sz="0" w:space="0" w:color="auto"/>
        <w:left w:val="none" w:sz="0" w:space="0" w:color="auto"/>
        <w:bottom w:val="none" w:sz="0" w:space="0" w:color="auto"/>
        <w:right w:val="none" w:sz="0" w:space="0" w:color="auto"/>
      </w:divBdr>
    </w:div>
    <w:div w:id="1173030521">
      <w:bodyDiv w:val="1"/>
      <w:marLeft w:val="0"/>
      <w:marRight w:val="0"/>
      <w:marTop w:val="0"/>
      <w:marBottom w:val="0"/>
      <w:divBdr>
        <w:top w:val="none" w:sz="0" w:space="0" w:color="auto"/>
        <w:left w:val="none" w:sz="0" w:space="0" w:color="auto"/>
        <w:bottom w:val="none" w:sz="0" w:space="0" w:color="auto"/>
        <w:right w:val="none" w:sz="0" w:space="0" w:color="auto"/>
      </w:divBdr>
    </w:div>
    <w:div w:id="1180780884">
      <w:bodyDiv w:val="1"/>
      <w:marLeft w:val="0"/>
      <w:marRight w:val="0"/>
      <w:marTop w:val="0"/>
      <w:marBottom w:val="0"/>
      <w:divBdr>
        <w:top w:val="none" w:sz="0" w:space="0" w:color="auto"/>
        <w:left w:val="none" w:sz="0" w:space="0" w:color="auto"/>
        <w:bottom w:val="none" w:sz="0" w:space="0" w:color="auto"/>
        <w:right w:val="none" w:sz="0" w:space="0" w:color="auto"/>
      </w:divBdr>
    </w:div>
    <w:div w:id="1188635724">
      <w:bodyDiv w:val="1"/>
      <w:marLeft w:val="0"/>
      <w:marRight w:val="0"/>
      <w:marTop w:val="0"/>
      <w:marBottom w:val="0"/>
      <w:divBdr>
        <w:top w:val="none" w:sz="0" w:space="0" w:color="auto"/>
        <w:left w:val="none" w:sz="0" w:space="0" w:color="auto"/>
        <w:bottom w:val="none" w:sz="0" w:space="0" w:color="auto"/>
        <w:right w:val="none" w:sz="0" w:space="0" w:color="auto"/>
      </w:divBdr>
    </w:div>
    <w:div w:id="1190607788">
      <w:bodyDiv w:val="1"/>
      <w:marLeft w:val="0"/>
      <w:marRight w:val="0"/>
      <w:marTop w:val="0"/>
      <w:marBottom w:val="0"/>
      <w:divBdr>
        <w:top w:val="none" w:sz="0" w:space="0" w:color="auto"/>
        <w:left w:val="none" w:sz="0" w:space="0" w:color="auto"/>
        <w:bottom w:val="none" w:sz="0" w:space="0" w:color="auto"/>
        <w:right w:val="none" w:sz="0" w:space="0" w:color="auto"/>
      </w:divBdr>
    </w:div>
    <w:div w:id="1195384279">
      <w:bodyDiv w:val="1"/>
      <w:marLeft w:val="0"/>
      <w:marRight w:val="0"/>
      <w:marTop w:val="0"/>
      <w:marBottom w:val="0"/>
      <w:divBdr>
        <w:top w:val="none" w:sz="0" w:space="0" w:color="auto"/>
        <w:left w:val="none" w:sz="0" w:space="0" w:color="auto"/>
        <w:bottom w:val="none" w:sz="0" w:space="0" w:color="auto"/>
        <w:right w:val="none" w:sz="0" w:space="0" w:color="auto"/>
      </w:divBdr>
    </w:div>
    <w:div w:id="1195654156">
      <w:bodyDiv w:val="1"/>
      <w:marLeft w:val="0"/>
      <w:marRight w:val="0"/>
      <w:marTop w:val="0"/>
      <w:marBottom w:val="0"/>
      <w:divBdr>
        <w:top w:val="none" w:sz="0" w:space="0" w:color="auto"/>
        <w:left w:val="none" w:sz="0" w:space="0" w:color="auto"/>
        <w:bottom w:val="none" w:sz="0" w:space="0" w:color="auto"/>
        <w:right w:val="none" w:sz="0" w:space="0" w:color="auto"/>
      </w:divBdr>
    </w:div>
    <w:div w:id="1201169325">
      <w:bodyDiv w:val="1"/>
      <w:marLeft w:val="0"/>
      <w:marRight w:val="0"/>
      <w:marTop w:val="0"/>
      <w:marBottom w:val="0"/>
      <w:divBdr>
        <w:top w:val="none" w:sz="0" w:space="0" w:color="auto"/>
        <w:left w:val="none" w:sz="0" w:space="0" w:color="auto"/>
        <w:bottom w:val="none" w:sz="0" w:space="0" w:color="auto"/>
        <w:right w:val="none" w:sz="0" w:space="0" w:color="auto"/>
      </w:divBdr>
    </w:div>
    <w:div w:id="1206524424">
      <w:bodyDiv w:val="1"/>
      <w:marLeft w:val="0"/>
      <w:marRight w:val="0"/>
      <w:marTop w:val="0"/>
      <w:marBottom w:val="0"/>
      <w:divBdr>
        <w:top w:val="none" w:sz="0" w:space="0" w:color="auto"/>
        <w:left w:val="none" w:sz="0" w:space="0" w:color="auto"/>
        <w:bottom w:val="none" w:sz="0" w:space="0" w:color="auto"/>
        <w:right w:val="none" w:sz="0" w:space="0" w:color="auto"/>
      </w:divBdr>
    </w:div>
    <w:div w:id="1207716504">
      <w:bodyDiv w:val="1"/>
      <w:marLeft w:val="0"/>
      <w:marRight w:val="0"/>
      <w:marTop w:val="0"/>
      <w:marBottom w:val="0"/>
      <w:divBdr>
        <w:top w:val="none" w:sz="0" w:space="0" w:color="auto"/>
        <w:left w:val="none" w:sz="0" w:space="0" w:color="auto"/>
        <w:bottom w:val="none" w:sz="0" w:space="0" w:color="auto"/>
        <w:right w:val="none" w:sz="0" w:space="0" w:color="auto"/>
      </w:divBdr>
    </w:div>
    <w:div w:id="1214807529">
      <w:bodyDiv w:val="1"/>
      <w:marLeft w:val="0"/>
      <w:marRight w:val="0"/>
      <w:marTop w:val="0"/>
      <w:marBottom w:val="0"/>
      <w:divBdr>
        <w:top w:val="none" w:sz="0" w:space="0" w:color="auto"/>
        <w:left w:val="none" w:sz="0" w:space="0" w:color="auto"/>
        <w:bottom w:val="none" w:sz="0" w:space="0" w:color="auto"/>
        <w:right w:val="none" w:sz="0" w:space="0" w:color="auto"/>
      </w:divBdr>
    </w:div>
    <w:div w:id="1216968086">
      <w:bodyDiv w:val="1"/>
      <w:marLeft w:val="0"/>
      <w:marRight w:val="0"/>
      <w:marTop w:val="0"/>
      <w:marBottom w:val="0"/>
      <w:divBdr>
        <w:top w:val="none" w:sz="0" w:space="0" w:color="auto"/>
        <w:left w:val="none" w:sz="0" w:space="0" w:color="auto"/>
        <w:bottom w:val="none" w:sz="0" w:space="0" w:color="auto"/>
        <w:right w:val="none" w:sz="0" w:space="0" w:color="auto"/>
      </w:divBdr>
      <w:divsChild>
        <w:div w:id="1616594424">
          <w:marLeft w:val="0"/>
          <w:marRight w:val="0"/>
          <w:marTop w:val="0"/>
          <w:marBottom w:val="0"/>
          <w:divBdr>
            <w:top w:val="none" w:sz="0" w:space="0" w:color="auto"/>
            <w:left w:val="none" w:sz="0" w:space="0" w:color="auto"/>
            <w:bottom w:val="none" w:sz="0" w:space="0" w:color="auto"/>
            <w:right w:val="none" w:sz="0" w:space="0" w:color="auto"/>
          </w:divBdr>
        </w:div>
        <w:div w:id="2126000079">
          <w:marLeft w:val="0"/>
          <w:marRight w:val="0"/>
          <w:marTop w:val="0"/>
          <w:marBottom w:val="0"/>
          <w:divBdr>
            <w:top w:val="none" w:sz="0" w:space="0" w:color="auto"/>
            <w:left w:val="none" w:sz="0" w:space="0" w:color="auto"/>
            <w:bottom w:val="none" w:sz="0" w:space="0" w:color="auto"/>
            <w:right w:val="none" w:sz="0" w:space="0" w:color="auto"/>
          </w:divBdr>
        </w:div>
      </w:divsChild>
    </w:div>
    <w:div w:id="1218779935">
      <w:bodyDiv w:val="1"/>
      <w:marLeft w:val="0"/>
      <w:marRight w:val="0"/>
      <w:marTop w:val="0"/>
      <w:marBottom w:val="0"/>
      <w:divBdr>
        <w:top w:val="none" w:sz="0" w:space="0" w:color="auto"/>
        <w:left w:val="none" w:sz="0" w:space="0" w:color="auto"/>
        <w:bottom w:val="none" w:sz="0" w:space="0" w:color="auto"/>
        <w:right w:val="none" w:sz="0" w:space="0" w:color="auto"/>
      </w:divBdr>
    </w:div>
    <w:div w:id="1232698278">
      <w:bodyDiv w:val="1"/>
      <w:marLeft w:val="0"/>
      <w:marRight w:val="0"/>
      <w:marTop w:val="0"/>
      <w:marBottom w:val="0"/>
      <w:divBdr>
        <w:top w:val="none" w:sz="0" w:space="0" w:color="auto"/>
        <w:left w:val="none" w:sz="0" w:space="0" w:color="auto"/>
        <w:bottom w:val="none" w:sz="0" w:space="0" w:color="auto"/>
        <w:right w:val="none" w:sz="0" w:space="0" w:color="auto"/>
      </w:divBdr>
    </w:div>
    <w:div w:id="1234005312">
      <w:bodyDiv w:val="1"/>
      <w:marLeft w:val="0"/>
      <w:marRight w:val="0"/>
      <w:marTop w:val="0"/>
      <w:marBottom w:val="0"/>
      <w:divBdr>
        <w:top w:val="none" w:sz="0" w:space="0" w:color="auto"/>
        <w:left w:val="none" w:sz="0" w:space="0" w:color="auto"/>
        <w:bottom w:val="none" w:sz="0" w:space="0" w:color="auto"/>
        <w:right w:val="none" w:sz="0" w:space="0" w:color="auto"/>
      </w:divBdr>
    </w:div>
    <w:div w:id="1237859446">
      <w:bodyDiv w:val="1"/>
      <w:marLeft w:val="0"/>
      <w:marRight w:val="0"/>
      <w:marTop w:val="0"/>
      <w:marBottom w:val="0"/>
      <w:divBdr>
        <w:top w:val="none" w:sz="0" w:space="0" w:color="auto"/>
        <w:left w:val="none" w:sz="0" w:space="0" w:color="auto"/>
        <w:bottom w:val="none" w:sz="0" w:space="0" w:color="auto"/>
        <w:right w:val="none" w:sz="0" w:space="0" w:color="auto"/>
      </w:divBdr>
    </w:div>
    <w:div w:id="1243293623">
      <w:bodyDiv w:val="1"/>
      <w:marLeft w:val="0"/>
      <w:marRight w:val="0"/>
      <w:marTop w:val="0"/>
      <w:marBottom w:val="0"/>
      <w:divBdr>
        <w:top w:val="none" w:sz="0" w:space="0" w:color="auto"/>
        <w:left w:val="none" w:sz="0" w:space="0" w:color="auto"/>
        <w:bottom w:val="none" w:sz="0" w:space="0" w:color="auto"/>
        <w:right w:val="none" w:sz="0" w:space="0" w:color="auto"/>
      </w:divBdr>
    </w:div>
    <w:div w:id="1250310185">
      <w:bodyDiv w:val="1"/>
      <w:marLeft w:val="0"/>
      <w:marRight w:val="0"/>
      <w:marTop w:val="0"/>
      <w:marBottom w:val="0"/>
      <w:divBdr>
        <w:top w:val="none" w:sz="0" w:space="0" w:color="auto"/>
        <w:left w:val="none" w:sz="0" w:space="0" w:color="auto"/>
        <w:bottom w:val="none" w:sz="0" w:space="0" w:color="auto"/>
        <w:right w:val="none" w:sz="0" w:space="0" w:color="auto"/>
      </w:divBdr>
    </w:div>
    <w:div w:id="1255212520">
      <w:bodyDiv w:val="1"/>
      <w:marLeft w:val="0"/>
      <w:marRight w:val="0"/>
      <w:marTop w:val="0"/>
      <w:marBottom w:val="0"/>
      <w:divBdr>
        <w:top w:val="none" w:sz="0" w:space="0" w:color="auto"/>
        <w:left w:val="none" w:sz="0" w:space="0" w:color="auto"/>
        <w:bottom w:val="none" w:sz="0" w:space="0" w:color="auto"/>
        <w:right w:val="none" w:sz="0" w:space="0" w:color="auto"/>
      </w:divBdr>
    </w:div>
    <w:div w:id="1270548877">
      <w:bodyDiv w:val="1"/>
      <w:marLeft w:val="0"/>
      <w:marRight w:val="0"/>
      <w:marTop w:val="0"/>
      <w:marBottom w:val="0"/>
      <w:divBdr>
        <w:top w:val="none" w:sz="0" w:space="0" w:color="auto"/>
        <w:left w:val="none" w:sz="0" w:space="0" w:color="auto"/>
        <w:bottom w:val="none" w:sz="0" w:space="0" w:color="auto"/>
        <w:right w:val="none" w:sz="0" w:space="0" w:color="auto"/>
      </w:divBdr>
      <w:divsChild>
        <w:div w:id="404425397">
          <w:marLeft w:val="0"/>
          <w:marRight w:val="0"/>
          <w:marTop w:val="0"/>
          <w:marBottom w:val="0"/>
          <w:divBdr>
            <w:top w:val="none" w:sz="0" w:space="0" w:color="auto"/>
            <w:left w:val="none" w:sz="0" w:space="0" w:color="auto"/>
            <w:bottom w:val="none" w:sz="0" w:space="0" w:color="auto"/>
            <w:right w:val="none" w:sz="0" w:space="0" w:color="auto"/>
          </w:divBdr>
          <w:divsChild>
            <w:div w:id="1303080738">
              <w:marLeft w:val="0"/>
              <w:marRight w:val="0"/>
              <w:marTop w:val="0"/>
              <w:marBottom w:val="0"/>
              <w:divBdr>
                <w:top w:val="none" w:sz="0" w:space="0" w:color="auto"/>
                <w:left w:val="none" w:sz="0" w:space="0" w:color="auto"/>
                <w:bottom w:val="none" w:sz="0" w:space="0" w:color="auto"/>
                <w:right w:val="none" w:sz="0" w:space="0" w:color="auto"/>
              </w:divBdr>
              <w:divsChild>
                <w:div w:id="963730050">
                  <w:marLeft w:val="0"/>
                  <w:marRight w:val="0"/>
                  <w:marTop w:val="0"/>
                  <w:marBottom w:val="0"/>
                  <w:divBdr>
                    <w:top w:val="none" w:sz="0" w:space="0" w:color="auto"/>
                    <w:left w:val="none" w:sz="0" w:space="0" w:color="auto"/>
                    <w:bottom w:val="none" w:sz="0" w:space="0" w:color="auto"/>
                    <w:right w:val="none" w:sz="0" w:space="0" w:color="auto"/>
                  </w:divBdr>
                  <w:divsChild>
                    <w:div w:id="269625252">
                      <w:marLeft w:val="0"/>
                      <w:marRight w:val="0"/>
                      <w:marTop w:val="0"/>
                      <w:marBottom w:val="0"/>
                      <w:divBdr>
                        <w:top w:val="none" w:sz="0" w:space="0" w:color="auto"/>
                        <w:left w:val="none" w:sz="0" w:space="0" w:color="auto"/>
                        <w:bottom w:val="none" w:sz="0" w:space="0" w:color="auto"/>
                        <w:right w:val="none" w:sz="0" w:space="0" w:color="auto"/>
                      </w:divBdr>
                    </w:div>
                    <w:div w:id="632566481">
                      <w:marLeft w:val="0"/>
                      <w:marRight w:val="0"/>
                      <w:marTop w:val="0"/>
                      <w:marBottom w:val="0"/>
                      <w:divBdr>
                        <w:top w:val="none" w:sz="0" w:space="0" w:color="auto"/>
                        <w:left w:val="none" w:sz="0" w:space="0" w:color="auto"/>
                        <w:bottom w:val="none" w:sz="0" w:space="0" w:color="auto"/>
                        <w:right w:val="none" w:sz="0" w:space="0" w:color="auto"/>
                      </w:divBdr>
                    </w:div>
                    <w:div w:id="679353137">
                      <w:marLeft w:val="0"/>
                      <w:marRight w:val="0"/>
                      <w:marTop w:val="0"/>
                      <w:marBottom w:val="0"/>
                      <w:divBdr>
                        <w:top w:val="none" w:sz="0" w:space="0" w:color="auto"/>
                        <w:left w:val="none" w:sz="0" w:space="0" w:color="auto"/>
                        <w:bottom w:val="none" w:sz="0" w:space="0" w:color="auto"/>
                        <w:right w:val="none" w:sz="0" w:space="0" w:color="auto"/>
                      </w:divBdr>
                    </w:div>
                    <w:div w:id="1096705192">
                      <w:marLeft w:val="0"/>
                      <w:marRight w:val="0"/>
                      <w:marTop w:val="0"/>
                      <w:marBottom w:val="0"/>
                      <w:divBdr>
                        <w:top w:val="none" w:sz="0" w:space="0" w:color="auto"/>
                        <w:left w:val="none" w:sz="0" w:space="0" w:color="auto"/>
                        <w:bottom w:val="none" w:sz="0" w:space="0" w:color="auto"/>
                        <w:right w:val="none" w:sz="0" w:space="0" w:color="auto"/>
                      </w:divBdr>
                    </w:div>
                    <w:div w:id="140418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370639">
      <w:bodyDiv w:val="1"/>
      <w:marLeft w:val="0"/>
      <w:marRight w:val="0"/>
      <w:marTop w:val="0"/>
      <w:marBottom w:val="0"/>
      <w:divBdr>
        <w:top w:val="none" w:sz="0" w:space="0" w:color="auto"/>
        <w:left w:val="none" w:sz="0" w:space="0" w:color="auto"/>
        <w:bottom w:val="none" w:sz="0" w:space="0" w:color="auto"/>
        <w:right w:val="none" w:sz="0" w:space="0" w:color="auto"/>
      </w:divBdr>
      <w:divsChild>
        <w:div w:id="1259634443">
          <w:marLeft w:val="0"/>
          <w:marRight w:val="0"/>
          <w:marTop w:val="0"/>
          <w:marBottom w:val="0"/>
          <w:divBdr>
            <w:top w:val="none" w:sz="0" w:space="0" w:color="auto"/>
            <w:left w:val="none" w:sz="0" w:space="0" w:color="auto"/>
            <w:bottom w:val="none" w:sz="0" w:space="0" w:color="auto"/>
            <w:right w:val="none" w:sz="0" w:space="0" w:color="auto"/>
          </w:divBdr>
        </w:div>
        <w:div w:id="1621374843">
          <w:marLeft w:val="0"/>
          <w:marRight w:val="0"/>
          <w:marTop w:val="0"/>
          <w:marBottom w:val="0"/>
          <w:divBdr>
            <w:top w:val="none" w:sz="0" w:space="0" w:color="auto"/>
            <w:left w:val="none" w:sz="0" w:space="0" w:color="auto"/>
            <w:bottom w:val="none" w:sz="0" w:space="0" w:color="auto"/>
            <w:right w:val="none" w:sz="0" w:space="0" w:color="auto"/>
          </w:divBdr>
        </w:div>
        <w:div w:id="1679457505">
          <w:marLeft w:val="0"/>
          <w:marRight w:val="0"/>
          <w:marTop w:val="0"/>
          <w:marBottom w:val="0"/>
          <w:divBdr>
            <w:top w:val="none" w:sz="0" w:space="0" w:color="auto"/>
            <w:left w:val="none" w:sz="0" w:space="0" w:color="auto"/>
            <w:bottom w:val="none" w:sz="0" w:space="0" w:color="auto"/>
            <w:right w:val="none" w:sz="0" w:space="0" w:color="auto"/>
          </w:divBdr>
        </w:div>
        <w:div w:id="1834376721">
          <w:marLeft w:val="0"/>
          <w:marRight w:val="0"/>
          <w:marTop w:val="0"/>
          <w:marBottom w:val="0"/>
          <w:divBdr>
            <w:top w:val="none" w:sz="0" w:space="0" w:color="auto"/>
            <w:left w:val="none" w:sz="0" w:space="0" w:color="auto"/>
            <w:bottom w:val="none" w:sz="0" w:space="0" w:color="auto"/>
            <w:right w:val="none" w:sz="0" w:space="0" w:color="auto"/>
          </w:divBdr>
        </w:div>
        <w:div w:id="2003848900">
          <w:marLeft w:val="0"/>
          <w:marRight w:val="0"/>
          <w:marTop w:val="0"/>
          <w:marBottom w:val="0"/>
          <w:divBdr>
            <w:top w:val="none" w:sz="0" w:space="0" w:color="auto"/>
            <w:left w:val="none" w:sz="0" w:space="0" w:color="auto"/>
            <w:bottom w:val="none" w:sz="0" w:space="0" w:color="auto"/>
            <w:right w:val="none" w:sz="0" w:space="0" w:color="auto"/>
          </w:divBdr>
        </w:div>
        <w:div w:id="2070568299">
          <w:marLeft w:val="0"/>
          <w:marRight w:val="0"/>
          <w:marTop w:val="0"/>
          <w:marBottom w:val="0"/>
          <w:divBdr>
            <w:top w:val="none" w:sz="0" w:space="0" w:color="auto"/>
            <w:left w:val="none" w:sz="0" w:space="0" w:color="auto"/>
            <w:bottom w:val="none" w:sz="0" w:space="0" w:color="auto"/>
            <w:right w:val="none" w:sz="0" w:space="0" w:color="auto"/>
          </w:divBdr>
        </w:div>
      </w:divsChild>
    </w:div>
    <w:div w:id="1278756763">
      <w:bodyDiv w:val="1"/>
      <w:marLeft w:val="0"/>
      <w:marRight w:val="0"/>
      <w:marTop w:val="0"/>
      <w:marBottom w:val="0"/>
      <w:divBdr>
        <w:top w:val="none" w:sz="0" w:space="0" w:color="auto"/>
        <w:left w:val="none" w:sz="0" w:space="0" w:color="auto"/>
        <w:bottom w:val="none" w:sz="0" w:space="0" w:color="auto"/>
        <w:right w:val="none" w:sz="0" w:space="0" w:color="auto"/>
      </w:divBdr>
      <w:divsChild>
        <w:div w:id="132334949">
          <w:marLeft w:val="0"/>
          <w:marRight w:val="0"/>
          <w:marTop w:val="0"/>
          <w:marBottom w:val="0"/>
          <w:divBdr>
            <w:top w:val="none" w:sz="0" w:space="0" w:color="auto"/>
            <w:left w:val="none" w:sz="0" w:space="0" w:color="auto"/>
            <w:bottom w:val="none" w:sz="0" w:space="0" w:color="auto"/>
            <w:right w:val="none" w:sz="0" w:space="0" w:color="auto"/>
          </w:divBdr>
        </w:div>
        <w:div w:id="989678129">
          <w:marLeft w:val="0"/>
          <w:marRight w:val="0"/>
          <w:marTop w:val="0"/>
          <w:marBottom w:val="0"/>
          <w:divBdr>
            <w:top w:val="none" w:sz="0" w:space="0" w:color="auto"/>
            <w:left w:val="none" w:sz="0" w:space="0" w:color="auto"/>
            <w:bottom w:val="none" w:sz="0" w:space="0" w:color="auto"/>
            <w:right w:val="none" w:sz="0" w:space="0" w:color="auto"/>
          </w:divBdr>
        </w:div>
        <w:div w:id="1332945872">
          <w:marLeft w:val="0"/>
          <w:marRight w:val="0"/>
          <w:marTop w:val="0"/>
          <w:marBottom w:val="0"/>
          <w:divBdr>
            <w:top w:val="none" w:sz="0" w:space="0" w:color="auto"/>
            <w:left w:val="none" w:sz="0" w:space="0" w:color="auto"/>
            <w:bottom w:val="none" w:sz="0" w:space="0" w:color="auto"/>
            <w:right w:val="none" w:sz="0" w:space="0" w:color="auto"/>
          </w:divBdr>
        </w:div>
        <w:div w:id="1464158176">
          <w:marLeft w:val="0"/>
          <w:marRight w:val="0"/>
          <w:marTop w:val="0"/>
          <w:marBottom w:val="0"/>
          <w:divBdr>
            <w:top w:val="none" w:sz="0" w:space="0" w:color="auto"/>
            <w:left w:val="none" w:sz="0" w:space="0" w:color="auto"/>
            <w:bottom w:val="none" w:sz="0" w:space="0" w:color="auto"/>
            <w:right w:val="none" w:sz="0" w:space="0" w:color="auto"/>
          </w:divBdr>
        </w:div>
        <w:div w:id="1593126327">
          <w:marLeft w:val="0"/>
          <w:marRight w:val="0"/>
          <w:marTop w:val="0"/>
          <w:marBottom w:val="0"/>
          <w:divBdr>
            <w:top w:val="none" w:sz="0" w:space="0" w:color="auto"/>
            <w:left w:val="none" w:sz="0" w:space="0" w:color="auto"/>
            <w:bottom w:val="none" w:sz="0" w:space="0" w:color="auto"/>
            <w:right w:val="none" w:sz="0" w:space="0" w:color="auto"/>
          </w:divBdr>
        </w:div>
        <w:div w:id="1702168946">
          <w:marLeft w:val="0"/>
          <w:marRight w:val="0"/>
          <w:marTop w:val="0"/>
          <w:marBottom w:val="0"/>
          <w:divBdr>
            <w:top w:val="none" w:sz="0" w:space="0" w:color="auto"/>
            <w:left w:val="none" w:sz="0" w:space="0" w:color="auto"/>
            <w:bottom w:val="none" w:sz="0" w:space="0" w:color="auto"/>
            <w:right w:val="none" w:sz="0" w:space="0" w:color="auto"/>
          </w:divBdr>
        </w:div>
      </w:divsChild>
    </w:div>
    <w:div w:id="1281650521">
      <w:bodyDiv w:val="1"/>
      <w:marLeft w:val="0"/>
      <w:marRight w:val="0"/>
      <w:marTop w:val="0"/>
      <w:marBottom w:val="0"/>
      <w:divBdr>
        <w:top w:val="none" w:sz="0" w:space="0" w:color="auto"/>
        <w:left w:val="none" w:sz="0" w:space="0" w:color="auto"/>
        <w:bottom w:val="none" w:sz="0" w:space="0" w:color="auto"/>
        <w:right w:val="none" w:sz="0" w:space="0" w:color="auto"/>
      </w:divBdr>
    </w:div>
    <w:div w:id="1285042550">
      <w:bodyDiv w:val="1"/>
      <w:marLeft w:val="0"/>
      <w:marRight w:val="0"/>
      <w:marTop w:val="0"/>
      <w:marBottom w:val="0"/>
      <w:divBdr>
        <w:top w:val="none" w:sz="0" w:space="0" w:color="auto"/>
        <w:left w:val="none" w:sz="0" w:space="0" w:color="auto"/>
        <w:bottom w:val="none" w:sz="0" w:space="0" w:color="auto"/>
        <w:right w:val="none" w:sz="0" w:space="0" w:color="auto"/>
      </w:divBdr>
    </w:div>
    <w:div w:id="1287079024">
      <w:bodyDiv w:val="1"/>
      <w:marLeft w:val="0"/>
      <w:marRight w:val="0"/>
      <w:marTop w:val="0"/>
      <w:marBottom w:val="0"/>
      <w:divBdr>
        <w:top w:val="none" w:sz="0" w:space="0" w:color="auto"/>
        <w:left w:val="none" w:sz="0" w:space="0" w:color="auto"/>
        <w:bottom w:val="none" w:sz="0" w:space="0" w:color="auto"/>
        <w:right w:val="none" w:sz="0" w:space="0" w:color="auto"/>
      </w:divBdr>
    </w:div>
    <w:div w:id="1291590744">
      <w:bodyDiv w:val="1"/>
      <w:marLeft w:val="0"/>
      <w:marRight w:val="0"/>
      <w:marTop w:val="0"/>
      <w:marBottom w:val="0"/>
      <w:divBdr>
        <w:top w:val="none" w:sz="0" w:space="0" w:color="auto"/>
        <w:left w:val="none" w:sz="0" w:space="0" w:color="auto"/>
        <w:bottom w:val="none" w:sz="0" w:space="0" w:color="auto"/>
        <w:right w:val="none" w:sz="0" w:space="0" w:color="auto"/>
      </w:divBdr>
    </w:div>
    <w:div w:id="1306280516">
      <w:bodyDiv w:val="1"/>
      <w:marLeft w:val="0"/>
      <w:marRight w:val="0"/>
      <w:marTop w:val="0"/>
      <w:marBottom w:val="0"/>
      <w:divBdr>
        <w:top w:val="none" w:sz="0" w:space="0" w:color="auto"/>
        <w:left w:val="none" w:sz="0" w:space="0" w:color="auto"/>
        <w:bottom w:val="none" w:sz="0" w:space="0" w:color="auto"/>
        <w:right w:val="none" w:sz="0" w:space="0" w:color="auto"/>
      </w:divBdr>
    </w:div>
    <w:div w:id="1314414026">
      <w:bodyDiv w:val="1"/>
      <w:marLeft w:val="0"/>
      <w:marRight w:val="0"/>
      <w:marTop w:val="0"/>
      <w:marBottom w:val="0"/>
      <w:divBdr>
        <w:top w:val="none" w:sz="0" w:space="0" w:color="auto"/>
        <w:left w:val="none" w:sz="0" w:space="0" w:color="auto"/>
        <w:bottom w:val="none" w:sz="0" w:space="0" w:color="auto"/>
        <w:right w:val="none" w:sz="0" w:space="0" w:color="auto"/>
      </w:divBdr>
    </w:div>
    <w:div w:id="1329942338">
      <w:bodyDiv w:val="1"/>
      <w:marLeft w:val="0"/>
      <w:marRight w:val="0"/>
      <w:marTop w:val="0"/>
      <w:marBottom w:val="0"/>
      <w:divBdr>
        <w:top w:val="none" w:sz="0" w:space="0" w:color="auto"/>
        <w:left w:val="none" w:sz="0" w:space="0" w:color="auto"/>
        <w:bottom w:val="none" w:sz="0" w:space="0" w:color="auto"/>
        <w:right w:val="none" w:sz="0" w:space="0" w:color="auto"/>
      </w:divBdr>
    </w:div>
    <w:div w:id="1333023392">
      <w:bodyDiv w:val="1"/>
      <w:marLeft w:val="0"/>
      <w:marRight w:val="0"/>
      <w:marTop w:val="0"/>
      <w:marBottom w:val="0"/>
      <w:divBdr>
        <w:top w:val="none" w:sz="0" w:space="0" w:color="auto"/>
        <w:left w:val="none" w:sz="0" w:space="0" w:color="auto"/>
        <w:bottom w:val="none" w:sz="0" w:space="0" w:color="auto"/>
        <w:right w:val="none" w:sz="0" w:space="0" w:color="auto"/>
      </w:divBdr>
    </w:div>
    <w:div w:id="1333949536">
      <w:bodyDiv w:val="1"/>
      <w:marLeft w:val="0"/>
      <w:marRight w:val="0"/>
      <w:marTop w:val="0"/>
      <w:marBottom w:val="0"/>
      <w:divBdr>
        <w:top w:val="none" w:sz="0" w:space="0" w:color="auto"/>
        <w:left w:val="none" w:sz="0" w:space="0" w:color="auto"/>
        <w:bottom w:val="none" w:sz="0" w:space="0" w:color="auto"/>
        <w:right w:val="none" w:sz="0" w:space="0" w:color="auto"/>
      </w:divBdr>
      <w:divsChild>
        <w:div w:id="209652345">
          <w:marLeft w:val="0"/>
          <w:marRight w:val="0"/>
          <w:marTop w:val="0"/>
          <w:marBottom w:val="0"/>
          <w:divBdr>
            <w:top w:val="none" w:sz="0" w:space="0" w:color="auto"/>
            <w:left w:val="none" w:sz="0" w:space="0" w:color="auto"/>
            <w:bottom w:val="none" w:sz="0" w:space="0" w:color="auto"/>
            <w:right w:val="none" w:sz="0" w:space="0" w:color="auto"/>
          </w:divBdr>
        </w:div>
        <w:div w:id="1097561942">
          <w:marLeft w:val="0"/>
          <w:marRight w:val="0"/>
          <w:marTop w:val="0"/>
          <w:marBottom w:val="0"/>
          <w:divBdr>
            <w:top w:val="none" w:sz="0" w:space="0" w:color="auto"/>
            <w:left w:val="none" w:sz="0" w:space="0" w:color="auto"/>
            <w:bottom w:val="none" w:sz="0" w:space="0" w:color="auto"/>
            <w:right w:val="none" w:sz="0" w:space="0" w:color="auto"/>
          </w:divBdr>
        </w:div>
      </w:divsChild>
    </w:div>
    <w:div w:id="1338076604">
      <w:bodyDiv w:val="1"/>
      <w:marLeft w:val="0"/>
      <w:marRight w:val="0"/>
      <w:marTop w:val="0"/>
      <w:marBottom w:val="0"/>
      <w:divBdr>
        <w:top w:val="none" w:sz="0" w:space="0" w:color="auto"/>
        <w:left w:val="none" w:sz="0" w:space="0" w:color="auto"/>
        <w:bottom w:val="none" w:sz="0" w:space="0" w:color="auto"/>
        <w:right w:val="none" w:sz="0" w:space="0" w:color="auto"/>
      </w:divBdr>
    </w:div>
    <w:div w:id="1340739832">
      <w:bodyDiv w:val="1"/>
      <w:marLeft w:val="0"/>
      <w:marRight w:val="0"/>
      <w:marTop w:val="0"/>
      <w:marBottom w:val="0"/>
      <w:divBdr>
        <w:top w:val="none" w:sz="0" w:space="0" w:color="auto"/>
        <w:left w:val="none" w:sz="0" w:space="0" w:color="auto"/>
        <w:bottom w:val="none" w:sz="0" w:space="0" w:color="auto"/>
        <w:right w:val="none" w:sz="0" w:space="0" w:color="auto"/>
      </w:divBdr>
    </w:div>
    <w:div w:id="1343629807">
      <w:bodyDiv w:val="1"/>
      <w:marLeft w:val="0"/>
      <w:marRight w:val="0"/>
      <w:marTop w:val="0"/>
      <w:marBottom w:val="0"/>
      <w:divBdr>
        <w:top w:val="none" w:sz="0" w:space="0" w:color="auto"/>
        <w:left w:val="none" w:sz="0" w:space="0" w:color="auto"/>
        <w:bottom w:val="none" w:sz="0" w:space="0" w:color="auto"/>
        <w:right w:val="none" w:sz="0" w:space="0" w:color="auto"/>
      </w:divBdr>
    </w:div>
    <w:div w:id="1352413736">
      <w:bodyDiv w:val="1"/>
      <w:marLeft w:val="0"/>
      <w:marRight w:val="0"/>
      <w:marTop w:val="0"/>
      <w:marBottom w:val="0"/>
      <w:divBdr>
        <w:top w:val="none" w:sz="0" w:space="0" w:color="auto"/>
        <w:left w:val="none" w:sz="0" w:space="0" w:color="auto"/>
        <w:bottom w:val="none" w:sz="0" w:space="0" w:color="auto"/>
        <w:right w:val="none" w:sz="0" w:space="0" w:color="auto"/>
      </w:divBdr>
    </w:div>
    <w:div w:id="1359233549">
      <w:bodyDiv w:val="1"/>
      <w:marLeft w:val="0"/>
      <w:marRight w:val="0"/>
      <w:marTop w:val="0"/>
      <w:marBottom w:val="0"/>
      <w:divBdr>
        <w:top w:val="none" w:sz="0" w:space="0" w:color="auto"/>
        <w:left w:val="none" w:sz="0" w:space="0" w:color="auto"/>
        <w:bottom w:val="none" w:sz="0" w:space="0" w:color="auto"/>
        <w:right w:val="none" w:sz="0" w:space="0" w:color="auto"/>
      </w:divBdr>
    </w:div>
    <w:div w:id="1365059233">
      <w:bodyDiv w:val="1"/>
      <w:marLeft w:val="0"/>
      <w:marRight w:val="0"/>
      <w:marTop w:val="0"/>
      <w:marBottom w:val="0"/>
      <w:divBdr>
        <w:top w:val="none" w:sz="0" w:space="0" w:color="auto"/>
        <w:left w:val="none" w:sz="0" w:space="0" w:color="auto"/>
        <w:bottom w:val="none" w:sz="0" w:space="0" w:color="auto"/>
        <w:right w:val="none" w:sz="0" w:space="0" w:color="auto"/>
      </w:divBdr>
    </w:div>
    <w:div w:id="1377003787">
      <w:bodyDiv w:val="1"/>
      <w:marLeft w:val="0"/>
      <w:marRight w:val="0"/>
      <w:marTop w:val="0"/>
      <w:marBottom w:val="0"/>
      <w:divBdr>
        <w:top w:val="none" w:sz="0" w:space="0" w:color="auto"/>
        <w:left w:val="none" w:sz="0" w:space="0" w:color="auto"/>
        <w:bottom w:val="none" w:sz="0" w:space="0" w:color="auto"/>
        <w:right w:val="none" w:sz="0" w:space="0" w:color="auto"/>
      </w:divBdr>
    </w:div>
    <w:div w:id="1387755325">
      <w:bodyDiv w:val="1"/>
      <w:marLeft w:val="0"/>
      <w:marRight w:val="0"/>
      <w:marTop w:val="0"/>
      <w:marBottom w:val="0"/>
      <w:divBdr>
        <w:top w:val="none" w:sz="0" w:space="0" w:color="auto"/>
        <w:left w:val="none" w:sz="0" w:space="0" w:color="auto"/>
        <w:bottom w:val="none" w:sz="0" w:space="0" w:color="auto"/>
        <w:right w:val="none" w:sz="0" w:space="0" w:color="auto"/>
      </w:divBdr>
    </w:div>
    <w:div w:id="1401097547">
      <w:bodyDiv w:val="1"/>
      <w:marLeft w:val="0"/>
      <w:marRight w:val="0"/>
      <w:marTop w:val="0"/>
      <w:marBottom w:val="0"/>
      <w:divBdr>
        <w:top w:val="none" w:sz="0" w:space="0" w:color="auto"/>
        <w:left w:val="none" w:sz="0" w:space="0" w:color="auto"/>
        <w:bottom w:val="none" w:sz="0" w:space="0" w:color="auto"/>
        <w:right w:val="none" w:sz="0" w:space="0" w:color="auto"/>
      </w:divBdr>
    </w:div>
    <w:div w:id="1402756517">
      <w:bodyDiv w:val="1"/>
      <w:marLeft w:val="0"/>
      <w:marRight w:val="0"/>
      <w:marTop w:val="0"/>
      <w:marBottom w:val="0"/>
      <w:divBdr>
        <w:top w:val="none" w:sz="0" w:space="0" w:color="auto"/>
        <w:left w:val="none" w:sz="0" w:space="0" w:color="auto"/>
        <w:bottom w:val="none" w:sz="0" w:space="0" w:color="auto"/>
        <w:right w:val="none" w:sz="0" w:space="0" w:color="auto"/>
      </w:divBdr>
    </w:div>
    <w:div w:id="1409770290">
      <w:bodyDiv w:val="1"/>
      <w:marLeft w:val="0"/>
      <w:marRight w:val="0"/>
      <w:marTop w:val="0"/>
      <w:marBottom w:val="0"/>
      <w:divBdr>
        <w:top w:val="none" w:sz="0" w:space="0" w:color="auto"/>
        <w:left w:val="none" w:sz="0" w:space="0" w:color="auto"/>
        <w:bottom w:val="none" w:sz="0" w:space="0" w:color="auto"/>
        <w:right w:val="none" w:sz="0" w:space="0" w:color="auto"/>
      </w:divBdr>
    </w:div>
    <w:div w:id="1413115374">
      <w:bodyDiv w:val="1"/>
      <w:marLeft w:val="0"/>
      <w:marRight w:val="0"/>
      <w:marTop w:val="0"/>
      <w:marBottom w:val="0"/>
      <w:divBdr>
        <w:top w:val="none" w:sz="0" w:space="0" w:color="auto"/>
        <w:left w:val="none" w:sz="0" w:space="0" w:color="auto"/>
        <w:bottom w:val="none" w:sz="0" w:space="0" w:color="auto"/>
        <w:right w:val="none" w:sz="0" w:space="0" w:color="auto"/>
      </w:divBdr>
    </w:div>
    <w:div w:id="1415316386">
      <w:bodyDiv w:val="1"/>
      <w:marLeft w:val="0"/>
      <w:marRight w:val="0"/>
      <w:marTop w:val="0"/>
      <w:marBottom w:val="0"/>
      <w:divBdr>
        <w:top w:val="none" w:sz="0" w:space="0" w:color="auto"/>
        <w:left w:val="none" w:sz="0" w:space="0" w:color="auto"/>
        <w:bottom w:val="none" w:sz="0" w:space="0" w:color="auto"/>
        <w:right w:val="none" w:sz="0" w:space="0" w:color="auto"/>
      </w:divBdr>
    </w:div>
    <w:div w:id="1415512490">
      <w:bodyDiv w:val="1"/>
      <w:marLeft w:val="0"/>
      <w:marRight w:val="0"/>
      <w:marTop w:val="0"/>
      <w:marBottom w:val="0"/>
      <w:divBdr>
        <w:top w:val="none" w:sz="0" w:space="0" w:color="auto"/>
        <w:left w:val="none" w:sz="0" w:space="0" w:color="auto"/>
        <w:bottom w:val="none" w:sz="0" w:space="0" w:color="auto"/>
        <w:right w:val="none" w:sz="0" w:space="0" w:color="auto"/>
      </w:divBdr>
    </w:div>
    <w:div w:id="1416634409">
      <w:bodyDiv w:val="1"/>
      <w:marLeft w:val="0"/>
      <w:marRight w:val="0"/>
      <w:marTop w:val="0"/>
      <w:marBottom w:val="0"/>
      <w:divBdr>
        <w:top w:val="none" w:sz="0" w:space="0" w:color="auto"/>
        <w:left w:val="none" w:sz="0" w:space="0" w:color="auto"/>
        <w:bottom w:val="none" w:sz="0" w:space="0" w:color="auto"/>
        <w:right w:val="none" w:sz="0" w:space="0" w:color="auto"/>
      </w:divBdr>
    </w:div>
    <w:div w:id="1416781369">
      <w:bodyDiv w:val="1"/>
      <w:marLeft w:val="0"/>
      <w:marRight w:val="0"/>
      <w:marTop w:val="0"/>
      <w:marBottom w:val="0"/>
      <w:divBdr>
        <w:top w:val="none" w:sz="0" w:space="0" w:color="auto"/>
        <w:left w:val="none" w:sz="0" w:space="0" w:color="auto"/>
        <w:bottom w:val="none" w:sz="0" w:space="0" w:color="auto"/>
        <w:right w:val="none" w:sz="0" w:space="0" w:color="auto"/>
      </w:divBdr>
    </w:div>
    <w:div w:id="1422411867">
      <w:bodyDiv w:val="1"/>
      <w:marLeft w:val="0"/>
      <w:marRight w:val="0"/>
      <w:marTop w:val="0"/>
      <w:marBottom w:val="0"/>
      <w:divBdr>
        <w:top w:val="none" w:sz="0" w:space="0" w:color="auto"/>
        <w:left w:val="none" w:sz="0" w:space="0" w:color="auto"/>
        <w:bottom w:val="none" w:sz="0" w:space="0" w:color="auto"/>
        <w:right w:val="none" w:sz="0" w:space="0" w:color="auto"/>
      </w:divBdr>
    </w:div>
    <w:div w:id="1425416496">
      <w:bodyDiv w:val="1"/>
      <w:marLeft w:val="0"/>
      <w:marRight w:val="0"/>
      <w:marTop w:val="0"/>
      <w:marBottom w:val="0"/>
      <w:divBdr>
        <w:top w:val="none" w:sz="0" w:space="0" w:color="auto"/>
        <w:left w:val="none" w:sz="0" w:space="0" w:color="auto"/>
        <w:bottom w:val="none" w:sz="0" w:space="0" w:color="auto"/>
        <w:right w:val="none" w:sz="0" w:space="0" w:color="auto"/>
      </w:divBdr>
      <w:divsChild>
        <w:div w:id="77293917">
          <w:marLeft w:val="0"/>
          <w:marRight w:val="0"/>
          <w:marTop w:val="0"/>
          <w:marBottom w:val="0"/>
          <w:divBdr>
            <w:top w:val="none" w:sz="0" w:space="0" w:color="auto"/>
            <w:left w:val="none" w:sz="0" w:space="0" w:color="auto"/>
            <w:bottom w:val="none" w:sz="0" w:space="0" w:color="auto"/>
            <w:right w:val="none" w:sz="0" w:space="0" w:color="auto"/>
          </w:divBdr>
        </w:div>
        <w:div w:id="516164702">
          <w:marLeft w:val="0"/>
          <w:marRight w:val="0"/>
          <w:marTop w:val="0"/>
          <w:marBottom w:val="0"/>
          <w:divBdr>
            <w:top w:val="none" w:sz="0" w:space="0" w:color="auto"/>
            <w:left w:val="none" w:sz="0" w:space="0" w:color="auto"/>
            <w:bottom w:val="none" w:sz="0" w:space="0" w:color="auto"/>
            <w:right w:val="none" w:sz="0" w:space="0" w:color="auto"/>
          </w:divBdr>
        </w:div>
        <w:div w:id="560404726">
          <w:marLeft w:val="0"/>
          <w:marRight w:val="0"/>
          <w:marTop w:val="0"/>
          <w:marBottom w:val="0"/>
          <w:divBdr>
            <w:top w:val="none" w:sz="0" w:space="0" w:color="auto"/>
            <w:left w:val="none" w:sz="0" w:space="0" w:color="auto"/>
            <w:bottom w:val="none" w:sz="0" w:space="0" w:color="auto"/>
            <w:right w:val="none" w:sz="0" w:space="0" w:color="auto"/>
          </w:divBdr>
        </w:div>
        <w:div w:id="753862641">
          <w:marLeft w:val="0"/>
          <w:marRight w:val="0"/>
          <w:marTop w:val="0"/>
          <w:marBottom w:val="0"/>
          <w:divBdr>
            <w:top w:val="none" w:sz="0" w:space="0" w:color="auto"/>
            <w:left w:val="none" w:sz="0" w:space="0" w:color="auto"/>
            <w:bottom w:val="none" w:sz="0" w:space="0" w:color="auto"/>
            <w:right w:val="none" w:sz="0" w:space="0" w:color="auto"/>
          </w:divBdr>
        </w:div>
        <w:div w:id="812795610">
          <w:marLeft w:val="0"/>
          <w:marRight w:val="0"/>
          <w:marTop w:val="0"/>
          <w:marBottom w:val="0"/>
          <w:divBdr>
            <w:top w:val="none" w:sz="0" w:space="0" w:color="auto"/>
            <w:left w:val="none" w:sz="0" w:space="0" w:color="auto"/>
            <w:bottom w:val="none" w:sz="0" w:space="0" w:color="auto"/>
            <w:right w:val="none" w:sz="0" w:space="0" w:color="auto"/>
          </w:divBdr>
        </w:div>
        <w:div w:id="1116366670">
          <w:marLeft w:val="0"/>
          <w:marRight w:val="0"/>
          <w:marTop w:val="0"/>
          <w:marBottom w:val="0"/>
          <w:divBdr>
            <w:top w:val="none" w:sz="0" w:space="0" w:color="auto"/>
            <w:left w:val="none" w:sz="0" w:space="0" w:color="auto"/>
            <w:bottom w:val="none" w:sz="0" w:space="0" w:color="auto"/>
            <w:right w:val="none" w:sz="0" w:space="0" w:color="auto"/>
          </w:divBdr>
        </w:div>
        <w:div w:id="1270116535">
          <w:marLeft w:val="0"/>
          <w:marRight w:val="0"/>
          <w:marTop w:val="0"/>
          <w:marBottom w:val="0"/>
          <w:divBdr>
            <w:top w:val="none" w:sz="0" w:space="0" w:color="auto"/>
            <w:left w:val="none" w:sz="0" w:space="0" w:color="auto"/>
            <w:bottom w:val="none" w:sz="0" w:space="0" w:color="auto"/>
            <w:right w:val="none" w:sz="0" w:space="0" w:color="auto"/>
          </w:divBdr>
        </w:div>
        <w:div w:id="1452016442">
          <w:marLeft w:val="0"/>
          <w:marRight w:val="0"/>
          <w:marTop w:val="0"/>
          <w:marBottom w:val="0"/>
          <w:divBdr>
            <w:top w:val="none" w:sz="0" w:space="0" w:color="auto"/>
            <w:left w:val="none" w:sz="0" w:space="0" w:color="auto"/>
            <w:bottom w:val="none" w:sz="0" w:space="0" w:color="auto"/>
            <w:right w:val="none" w:sz="0" w:space="0" w:color="auto"/>
          </w:divBdr>
        </w:div>
        <w:div w:id="1508062550">
          <w:marLeft w:val="0"/>
          <w:marRight w:val="0"/>
          <w:marTop w:val="0"/>
          <w:marBottom w:val="0"/>
          <w:divBdr>
            <w:top w:val="none" w:sz="0" w:space="0" w:color="auto"/>
            <w:left w:val="none" w:sz="0" w:space="0" w:color="auto"/>
            <w:bottom w:val="none" w:sz="0" w:space="0" w:color="auto"/>
            <w:right w:val="none" w:sz="0" w:space="0" w:color="auto"/>
          </w:divBdr>
        </w:div>
        <w:div w:id="1554538766">
          <w:marLeft w:val="0"/>
          <w:marRight w:val="0"/>
          <w:marTop w:val="0"/>
          <w:marBottom w:val="0"/>
          <w:divBdr>
            <w:top w:val="none" w:sz="0" w:space="0" w:color="auto"/>
            <w:left w:val="none" w:sz="0" w:space="0" w:color="auto"/>
            <w:bottom w:val="none" w:sz="0" w:space="0" w:color="auto"/>
            <w:right w:val="none" w:sz="0" w:space="0" w:color="auto"/>
          </w:divBdr>
        </w:div>
        <w:div w:id="1889564835">
          <w:marLeft w:val="0"/>
          <w:marRight w:val="0"/>
          <w:marTop w:val="0"/>
          <w:marBottom w:val="0"/>
          <w:divBdr>
            <w:top w:val="none" w:sz="0" w:space="0" w:color="auto"/>
            <w:left w:val="none" w:sz="0" w:space="0" w:color="auto"/>
            <w:bottom w:val="none" w:sz="0" w:space="0" w:color="auto"/>
            <w:right w:val="none" w:sz="0" w:space="0" w:color="auto"/>
          </w:divBdr>
        </w:div>
        <w:div w:id="2060085157">
          <w:marLeft w:val="0"/>
          <w:marRight w:val="0"/>
          <w:marTop w:val="0"/>
          <w:marBottom w:val="0"/>
          <w:divBdr>
            <w:top w:val="none" w:sz="0" w:space="0" w:color="auto"/>
            <w:left w:val="none" w:sz="0" w:space="0" w:color="auto"/>
            <w:bottom w:val="none" w:sz="0" w:space="0" w:color="auto"/>
            <w:right w:val="none" w:sz="0" w:space="0" w:color="auto"/>
          </w:divBdr>
        </w:div>
      </w:divsChild>
    </w:div>
    <w:div w:id="1444036322">
      <w:bodyDiv w:val="1"/>
      <w:marLeft w:val="0"/>
      <w:marRight w:val="0"/>
      <w:marTop w:val="0"/>
      <w:marBottom w:val="0"/>
      <w:divBdr>
        <w:top w:val="none" w:sz="0" w:space="0" w:color="auto"/>
        <w:left w:val="none" w:sz="0" w:space="0" w:color="auto"/>
        <w:bottom w:val="none" w:sz="0" w:space="0" w:color="auto"/>
        <w:right w:val="none" w:sz="0" w:space="0" w:color="auto"/>
      </w:divBdr>
    </w:div>
    <w:div w:id="1452431717">
      <w:bodyDiv w:val="1"/>
      <w:marLeft w:val="0"/>
      <w:marRight w:val="0"/>
      <w:marTop w:val="0"/>
      <w:marBottom w:val="0"/>
      <w:divBdr>
        <w:top w:val="none" w:sz="0" w:space="0" w:color="auto"/>
        <w:left w:val="none" w:sz="0" w:space="0" w:color="auto"/>
        <w:bottom w:val="none" w:sz="0" w:space="0" w:color="auto"/>
        <w:right w:val="none" w:sz="0" w:space="0" w:color="auto"/>
      </w:divBdr>
    </w:div>
    <w:div w:id="1454131712">
      <w:bodyDiv w:val="1"/>
      <w:marLeft w:val="0"/>
      <w:marRight w:val="0"/>
      <w:marTop w:val="0"/>
      <w:marBottom w:val="0"/>
      <w:divBdr>
        <w:top w:val="none" w:sz="0" w:space="0" w:color="auto"/>
        <w:left w:val="none" w:sz="0" w:space="0" w:color="auto"/>
        <w:bottom w:val="none" w:sz="0" w:space="0" w:color="auto"/>
        <w:right w:val="none" w:sz="0" w:space="0" w:color="auto"/>
      </w:divBdr>
    </w:div>
    <w:div w:id="1459832261">
      <w:bodyDiv w:val="1"/>
      <w:marLeft w:val="0"/>
      <w:marRight w:val="0"/>
      <w:marTop w:val="0"/>
      <w:marBottom w:val="0"/>
      <w:divBdr>
        <w:top w:val="none" w:sz="0" w:space="0" w:color="auto"/>
        <w:left w:val="none" w:sz="0" w:space="0" w:color="auto"/>
        <w:bottom w:val="none" w:sz="0" w:space="0" w:color="auto"/>
        <w:right w:val="none" w:sz="0" w:space="0" w:color="auto"/>
      </w:divBdr>
    </w:div>
    <w:div w:id="1461727237">
      <w:bodyDiv w:val="1"/>
      <w:marLeft w:val="0"/>
      <w:marRight w:val="0"/>
      <w:marTop w:val="0"/>
      <w:marBottom w:val="0"/>
      <w:divBdr>
        <w:top w:val="none" w:sz="0" w:space="0" w:color="auto"/>
        <w:left w:val="none" w:sz="0" w:space="0" w:color="auto"/>
        <w:bottom w:val="none" w:sz="0" w:space="0" w:color="auto"/>
        <w:right w:val="none" w:sz="0" w:space="0" w:color="auto"/>
      </w:divBdr>
    </w:div>
    <w:div w:id="1477651112">
      <w:bodyDiv w:val="1"/>
      <w:marLeft w:val="0"/>
      <w:marRight w:val="0"/>
      <w:marTop w:val="0"/>
      <w:marBottom w:val="0"/>
      <w:divBdr>
        <w:top w:val="none" w:sz="0" w:space="0" w:color="auto"/>
        <w:left w:val="none" w:sz="0" w:space="0" w:color="auto"/>
        <w:bottom w:val="none" w:sz="0" w:space="0" w:color="auto"/>
        <w:right w:val="none" w:sz="0" w:space="0" w:color="auto"/>
      </w:divBdr>
    </w:div>
    <w:div w:id="1478034681">
      <w:bodyDiv w:val="1"/>
      <w:marLeft w:val="0"/>
      <w:marRight w:val="0"/>
      <w:marTop w:val="0"/>
      <w:marBottom w:val="0"/>
      <w:divBdr>
        <w:top w:val="none" w:sz="0" w:space="0" w:color="auto"/>
        <w:left w:val="none" w:sz="0" w:space="0" w:color="auto"/>
        <w:bottom w:val="none" w:sz="0" w:space="0" w:color="auto"/>
        <w:right w:val="none" w:sz="0" w:space="0" w:color="auto"/>
      </w:divBdr>
      <w:divsChild>
        <w:div w:id="1061828060">
          <w:marLeft w:val="0"/>
          <w:marRight w:val="0"/>
          <w:marTop w:val="0"/>
          <w:marBottom w:val="0"/>
          <w:divBdr>
            <w:top w:val="none" w:sz="0" w:space="0" w:color="auto"/>
            <w:left w:val="none" w:sz="0" w:space="0" w:color="auto"/>
            <w:bottom w:val="none" w:sz="0" w:space="0" w:color="auto"/>
            <w:right w:val="none" w:sz="0" w:space="0" w:color="auto"/>
          </w:divBdr>
        </w:div>
      </w:divsChild>
    </w:div>
    <w:div w:id="1481996758">
      <w:bodyDiv w:val="1"/>
      <w:marLeft w:val="0"/>
      <w:marRight w:val="0"/>
      <w:marTop w:val="0"/>
      <w:marBottom w:val="0"/>
      <w:divBdr>
        <w:top w:val="none" w:sz="0" w:space="0" w:color="auto"/>
        <w:left w:val="none" w:sz="0" w:space="0" w:color="auto"/>
        <w:bottom w:val="none" w:sz="0" w:space="0" w:color="auto"/>
        <w:right w:val="none" w:sz="0" w:space="0" w:color="auto"/>
      </w:divBdr>
    </w:div>
    <w:div w:id="1485317119">
      <w:bodyDiv w:val="1"/>
      <w:marLeft w:val="0"/>
      <w:marRight w:val="0"/>
      <w:marTop w:val="0"/>
      <w:marBottom w:val="0"/>
      <w:divBdr>
        <w:top w:val="none" w:sz="0" w:space="0" w:color="auto"/>
        <w:left w:val="none" w:sz="0" w:space="0" w:color="auto"/>
        <w:bottom w:val="none" w:sz="0" w:space="0" w:color="auto"/>
        <w:right w:val="none" w:sz="0" w:space="0" w:color="auto"/>
      </w:divBdr>
    </w:div>
    <w:div w:id="1488940095">
      <w:bodyDiv w:val="1"/>
      <w:marLeft w:val="0"/>
      <w:marRight w:val="0"/>
      <w:marTop w:val="0"/>
      <w:marBottom w:val="0"/>
      <w:divBdr>
        <w:top w:val="none" w:sz="0" w:space="0" w:color="auto"/>
        <w:left w:val="none" w:sz="0" w:space="0" w:color="auto"/>
        <w:bottom w:val="none" w:sz="0" w:space="0" w:color="auto"/>
        <w:right w:val="none" w:sz="0" w:space="0" w:color="auto"/>
      </w:divBdr>
    </w:div>
    <w:div w:id="1490443197">
      <w:bodyDiv w:val="1"/>
      <w:marLeft w:val="0"/>
      <w:marRight w:val="0"/>
      <w:marTop w:val="0"/>
      <w:marBottom w:val="0"/>
      <w:divBdr>
        <w:top w:val="none" w:sz="0" w:space="0" w:color="auto"/>
        <w:left w:val="none" w:sz="0" w:space="0" w:color="auto"/>
        <w:bottom w:val="none" w:sz="0" w:space="0" w:color="auto"/>
        <w:right w:val="none" w:sz="0" w:space="0" w:color="auto"/>
      </w:divBdr>
    </w:div>
    <w:div w:id="1504011613">
      <w:bodyDiv w:val="1"/>
      <w:marLeft w:val="0"/>
      <w:marRight w:val="0"/>
      <w:marTop w:val="0"/>
      <w:marBottom w:val="0"/>
      <w:divBdr>
        <w:top w:val="none" w:sz="0" w:space="0" w:color="auto"/>
        <w:left w:val="none" w:sz="0" w:space="0" w:color="auto"/>
        <w:bottom w:val="none" w:sz="0" w:space="0" w:color="auto"/>
        <w:right w:val="none" w:sz="0" w:space="0" w:color="auto"/>
      </w:divBdr>
    </w:div>
    <w:div w:id="1504586403">
      <w:bodyDiv w:val="1"/>
      <w:marLeft w:val="0"/>
      <w:marRight w:val="0"/>
      <w:marTop w:val="0"/>
      <w:marBottom w:val="0"/>
      <w:divBdr>
        <w:top w:val="none" w:sz="0" w:space="0" w:color="auto"/>
        <w:left w:val="none" w:sz="0" w:space="0" w:color="auto"/>
        <w:bottom w:val="none" w:sz="0" w:space="0" w:color="auto"/>
        <w:right w:val="none" w:sz="0" w:space="0" w:color="auto"/>
      </w:divBdr>
    </w:div>
    <w:div w:id="1507212454">
      <w:bodyDiv w:val="1"/>
      <w:marLeft w:val="0"/>
      <w:marRight w:val="0"/>
      <w:marTop w:val="0"/>
      <w:marBottom w:val="0"/>
      <w:divBdr>
        <w:top w:val="none" w:sz="0" w:space="0" w:color="auto"/>
        <w:left w:val="none" w:sz="0" w:space="0" w:color="auto"/>
        <w:bottom w:val="none" w:sz="0" w:space="0" w:color="auto"/>
        <w:right w:val="none" w:sz="0" w:space="0" w:color="auto"/>
      </w:divBdr>
    </w:div>
    <w:div w:id="1527674745">
      <w:bodyDiv w:val="1"/>
      <w:marLeft w:val="0"/>
      <w:marRight w:val="0"/>
      <w:marTop w:val="0"/>
      <w:marBottom w:val="0"/>
      <w:divBdr>
        <w:top w:val="none" w:sz="0" w:space="0" w:color="auto"/>
        <w:left w:val="none" w:sz="0" w:space="0" w:color="auto"/>
        <w:bottom w:val="none" w:sz="0" w:space="0" w:color="auto"/>
        <w:right w:val="none" w:sz="0" w:space="0" w:color="auto"/>
      </w:divBdr>
    </w:div>
    <w:div w:id="1537697209">
      <w:bodyDiv w:val="1"/>
      <w:marLeft w:val="0"/>
      <w:marRight w:val="0"/>
      <w:marTop w:val="0"/>
      <w:marBottom w:val="0"/>
      <w:divBdr>
        <w:top w:val="none" w:sz="0" w:space="0" w:color="auto"/>
        <w:left w:val="none" w:sz="0" w:space="0" w:color="auto"/>
        <w:bottom w:val="none" w:sz="0" w:space="0" w:color="auto"/>
        <w:right w:val="none" w:sz="0" w:space="0" w:color="auto"/>
      </w:divBdr>
    </w:div>
    <w:div w:id="1537813309">
      <w:bodyDiv w:val="1"/>
      <w:marLeft w:val="0"/>
      <w:marRight w:val="0"/>
      <w:marTop w:val="0"/>
      <w:marBottom w:val="0"/>
      <w:divBdr>
        <w:top w:val="none" w:sz="0" w:space="0" w:color="auto"/>
        <w:left w:val="none" w:sz="0" w:space="0" w:color="auto"/>
        <w:bottom w:val="none" w:sz="0" w:space="0" w:color="auto"/>
        <w:right w:val="none" w:sz="0" w:space="0" w:color="auto"/>
      </w:divBdr>
    </w:div>
    <w:div w:id="1538616644">
      <w:bodyDiv w:val="1"/>
      <w:marLeft w:val="0"/>
      <w:marRight w:val="0"/>
      <w:marTop w:val="0"/>
      <w:marBottom w:val="0"/>
      <w:divBdr>
        <w:top w:val="none" w:sz="0" w:space="0" w:color="auto"/>
        <w:left w:val="none" w:sz="0" w:space="0" w:color="auto"/>
        <w:bottom w:val="none" w:sz="0" w:space="0" w:color="auto"/>
        <w:right w:val="none" w:sz="0" w:space="0" w:color="auto"/>
      </w:divBdr>
    </w:div>
    <w:div w:id="1546411050">
      <w:bodyDiv w:val="1"/>
      <w:marLeft w:val="0"/>
      <w:marRight w:val="0"/>
      <w:marTop w:val="0"/>
      <w:marBottom w:val="0"/>
      <w:divBdr>
        <w:top w:val="none" w:sz="0" w:space="0" w:color="auto"/>
        <w:left w:val="none" w:sz="0" w:space="0" w:color="auto"/>
        <w:bottom w:val="none" w:sz="0" w:space="0" w:color="auto"/>
        <w:right w:val="none" w:sz="0" w:space="0" w:color="auto"/>
      </w:divBdr>
    </w:div>
    <w:div w:id="1549223259">
      <w:bodyDiv w:val="1"/>
      <w:marLeft w:val="0"/>
      <w:marRight w:val="0"/>
      <w:marTop w:val="0"/>
      <w:marBottom w:val="0"/>
      <w:divBdr>
        <w:top w:val="none" w:sz="0" w:space="0" w:color="auto"/>
        <w:left w:val="none" w:sz="0" w:space="0" w:color="auto"/>
        <w:bottom w:val="none" w:sz="0" w:space="0" w:color="auto"/>
        <w:right w:val="none" w:sz="0" w:space="0" w:color="auto"/>
      </w:divBdr>
    </w:div>
    <w:div w:id="1551646551">
      <w:bodyDiv w:val="1"/>
      <w:marLeft w:val="0"/>
      <w:marRight w:val="0"/>
      <w:marTop w:val="0"/>
      <w:marBottom w:val="0"/>
      <w:divBdr>
        <w:top w:val="none" w:sz="0" w:space="0" w:color="auto"/>
        <w:left w:val="none" w:sz="0" w:space="0" w:color="auto"/>
        <w:bottom w:val="none" w:sz="0" w:space="0" w:color="auto"/>
        <w:right w:val="none" w:sz="0" w:space="0" w:color="auto"/>
      </w:divBdr>
    </w:div>
    <w:div w:id="1552184403">
      <w:bodyDiv w:val="1"/>
      <w:marLeft w:val="0"/>
      <w:marRight w:val="0"/>
      <w:marTop w:val="0"/>
      <w:marBottom w:val="0"/>
      <w:divBdr>
        <w:top w:val="none" w:sz="0" w:space="0" w:color="auto"/>
        <w:left w:val="none" w:sz="0" w:space="0" w:color="auto"/>
        <w:bottom w:val="none" w:sz="0" w:space="0" w:color="auto"/>
        <w:right w:val="none" w:sz="0" w:space="0" w:color="auto"/>
      </w:divBdr>
    </w:div>
    <w:div w:id="1552234172">
      <w:bodyDiv w:val="1"/>
      <w:marLeft w:val="0"/>
      <w:marRight w:val="0"/>
      <w:marTop w:val="0"/>
      <w:marBottom w:val="0"/>
      <w:divBdr>
        <w:top w:val="none" w:sz="0" w:space="0" w:color="auto"/>
        <w:left w:val="none" w:sz="0" w:space="0" w:color="auto"/>
        <w:bottom w:val="none" w:sz="0" w:space="0" w:color="auto"/>
        <w:right w:val="none" w:sz="0" w:space="0" w:color="auto"/>
      </w:divBdr>
    </w:div>
    <w:div w:id="1554196135">
      <w:bodyDiv w:val="1"/>
      <w:marLeft w:val="0"/>
      <w:marRight w:val="0"/>
      <w:marTop w:val="0"/>
      <w:marBottom w:val="0"/>
      <w:divBdr>
        <w:top w:val="none" w:sz="0" w:space="0" w:color="auto"/>
        <w:left w:val="none" w:sz="0" w:space="0" w:color="auto"/>
        <w:bottom w:val="none" w:sz="0" w:space="0" w:color="auto"/>
        <w:right w:val="none" w:sz="0" w:space="0" w:color="auto"/>
      </w:divBdr>
      <w:divsChild>
        <w:div w:id="889993826">
          <w:marLeft w:val="0"/>
          <w:marRight w:val="0"/>
          <w:marTop w:val="0"/>
          <w:marBottom w:val="0"/>
          <w:divBdr>
            <w:top w:val="none" w:sz="0" w:space="0" w:color="auto"/>
            <w:left w:val="none" w:sz="0" w:space="0" w:color="auto"/>
            <w:bottom w:val="none" w:sz="0" w:space="0" w:color="auto"/>
            <w:right w:val="none" w:sz="0" w:space="0" w:color="auto"/>
          </w:divBdr>
        </w:div>
      </w:divsChild>
    </w:div>
    <w:div w:id="1554733661">
      <w:bodyDiv w:val="1"/>
      <w:marLeft w:val="0"/>
      <w:marRight w:val="0"/>
      <w:marTop w:val="0"/>
      <w:marBottom w:val="0"/>
      <w:divBdr>
        <w:top w:val="none" w:sz="0" w:space="0" w:color="auto"/>
        <w:left w:val="none" w:sz="0" w:space="0" w:color="auto"/>
        <w:bottom w:val="none" w:sz="0" w:space="0" w:color="auto"/>
        <w:right w:val="none" w:sz="0" w:space="0" w:color="auto"/>
      </w:divBdr>
    </w:div>
    <w:div w:id="1554851610">
      <w:bodyDiv w:val="1"/>
      <w:marLeft w:val="0"/>
      <w:marRight w:val="0"/>
      <w:marTop w:val="0"/>
      <w:marBottom w:val="0"/>
      <w:divBdr>
        <w:top w:val="none" w:sz="0" w:space="0" w:color="auto"/>
        <w:left w:val="none" w:sz="0" w:space="0" w:color="auto"/>
        <w:bottom w:val="none" w:sz="0" w:space="0" w:color="auto"/>
        <w:right w:val="none" w:sz="0" w:space="0" w:color="auto"/>
      </w:divBdr>
    </w:div>
    <w:div w:id="1565140481">
      <w:bodyDiv w:val="1"/>
      <w:marLeft w:val="0"/>
      <w:marRight w:val="0"/>
      <w:marTop w:val="0"/>
      <w:marBottom w:val="0"/>
      <w:divBdr>
        <w:top w:val="none" w:sz="0" w:space="0" w:color="auto"/>
        <w:left w:val="none" w:sz="0" w:space="0" w:color="auto"/>
        <w:bottom w:val="none" w:sz="0" w:space="0" w:color="auto"/>
        <w:right w:val="none" w:sz="0" w:space="0" w:color="auto"/>
      </w:divBdr>
    </w:div>
    <w:div w:id="1571816764">
      <w:bodyDiv w:val="1"/>
      <w:marLeft w:val="0"/>
      <w:marRight w:val="0"/>
      <w:marTop w:val="0"/>
      <w:marBottom w:val="0"/>
      <w:divBdr>
        <w:top w:val="none" w:sz="0" w:space="0" w:color="auto"/>
        <w:left w:val="none" w:sz="0" w:space="0" w:color="auto"/>
        <w:bottom w:val="none" w:sz="0" w:space="0" w:color="auto"/>
        <w:right w:val="none" w:sz="0" w:space="0" w:color="auto"/>
      </w:divBdr>
    </w:div>
    <w:div w:id="1575966393">
      <w:bodyDiv w:val="1"/>
      <w:marLeft w:val="0"/>
      <w:marRight w:val="0"/>
      <w:marTop w:val="0"/>
      <w:marBottom w:val="0"/>
      <w:divBdr>
        <w:top w:val="none" w:sz="0" w:space="0" w:color="auto"/>
        <w:left w:val="none" w:sz="0" w:space="0" w:color="auto"/>
        <w:bottom w:val="none" w:sz="0" w:space="0" w:color="auto"/>
        <w:right w:val="none" w:sz="0" w:space="0" w:color="auto"/>
      </w:divBdr>
    </w:div>
    <w:div w:id="1587106105">
      <w:bodyDiv w:val="1"/>
      <w:marLeft w:val="0"/>
      <w:marRight w:val="0"/>
      <w:marTop w:val="0"/>
      <w:marBottom w:val="0"/>
      <w:divBdr>
        <w:top w:val="none" w:sz="0" w:space="0" w:color="auto"/>
        <w:left w:val="none" w:sz="0" w:space="0" w:color="auto"/>
        <w:bottom w:val="none" w:sz="0" w:space="0" w:color="auto"/>
        <w:right w:val="none" w:sz="0" w:space="0" w:color="auto"/>
      </w:divBdr>
    </w:div>
    <w:div w:id="1587306944">
      <w:bodyDiv w:val="1"/>
      <w:marLeft w:val="0"/>
      <w:marRight w:val="0"/>
      <w:marTop w:val="0"/>
      <w:marBottom w:val="0"/>
      <w:divBdr>
        <w:top w:val="none" w:sz="0" w:space="0" w:color="auto"/>
        <w:left w:val="none" w:sz="0" w:space="0" w:color="auto"/>
        <w:bottom w:val="none" w:sz="0" w:space="0" w:color="auto"/>
        <w:right w:val="none" w:sz="0" w:space="0" w:color="auto"/>
      </w:divBdr>
    </w:div>
    <w:div w:id="1587880732">
      <w:bodyDiv w:val="1"/>
      <w:marLeft w:val="0"/>
      <w:marRight w:val="0"/>
      <w:marTop w:val="0"/>
      <w:marBottom w:val="0"/>
      <w:divBdr>
        <w:top w:val="none" w:sz="0" w:space="0" w:color="auto"/>
        <w:left w:val="none" w:sz="0" w:space="0" w:color="auto"/>
        <w:bottom w:val="none" w:sz="0" w:space="0" w:color="auto"/>
        <w:right w:val="none" w:sz="0" w:space="0" w:color="auto"/>
      </w:divBdr>
    </w:div>
    <w:div w:id="1593733186">
      <w:bodyDiv w:val="1"/>
      <w:marLeft w:val="0"/>
      <w:marRight w:val="0"/>
      <w:marTop w:val="0"/>
      <w:marBottom w:val="0"/>
      <w:divBdr>
        <w:top w:val="none" w:sz="0" w:space="0" w:color="auto"/>
        <w:left w:val="none" w:sz="0" w:space="0" w:color="auto"/>
        <w:bottom w:val="none" w:sz="0" w:space="0" w:color="auto"/>
        <w:right w:val="none" w:sz="0" w:space="0" w:color="auto"/>
      </w:divBdr>
    </w:div>
    <w:div w:id="1594237634">
      <w:bodyDiv w:val="1"/>
      <w:marLeft w:val="0"/>
      <w:marRight w:val="0"/>
      <w:marTop w:val="0"/>
      <w:marBottom w:val="0"/>
      <w:divBdr>
        <w:top w:val="none" w:sz="0" w:space="0" w:color="auto"/>
        <w:left w:val="none" w:sz="0" w:space="0" w:color="auto"/>
        <w:bottom w:val="none" w:sz="0" w:space="0" w:color="auto"/>
        <w:right w:val="none" w:sz="0" w:space="0" w:color="auto"/>
      </w:divBdr>
      <w:divsChild>
        <w:div w:id="563182189">
          <w:marLeft w:val="547"/>
          <w:marRight w:val="0"/>
          <w:marTop w:val="0"/>
          <w:marBottom w:val="0"/>
          <w:divBdr>
            <w:top w:val="none" w:sz="0" w:space="0" w:color="auto"/>
            <w:left w:val="none" w:sz="0" w:space="0" w:color="auto"/>
            <w:bottom w:val="none" w:sz="0" w:space="0" w:color="auto"/>
            <w:right w:val="none" w:sz="0" w:space="0" w:color="auto"/>
          </w:divBdr>
        </w:div>
      </w:divsChild>
    </w:div>
    <w:div w:id="1597517138">
      <w:bodyDiv w:val="1"/>
      <w:marLeft w:val="0"/>
      <w:marRight w:val="0"/>
      <w:marTop w:val="0"/>
      <w:marBottom w:val="0"/>
      <w:divBdr>
        <w:top w:val="none" w:sz="0" w:space="0" w:color="auto"/>
        <w:left w:val="none" w:sz="0" w:space="0" w:color="auto"/>
        <w:bottom w:val="none" w:sz="0" w:space="0" w:color="auto"/>
        <w:right w:val="none" w:sz="0" w:space="0" w:color="auto"/>
      </w:divBdr>
    </w:div>
    <w:div w:id="1597863085">
      <w:bodyDiv w:val="1"/>
      <w:marLeft w:val="0"/>
      <w:marRight w:val="0"/>
      <w:marTop w:val="0"/>
      <w:marBottom w:val="0"/>
      <w:divBdr>
        <w:top w:val="none" w:sz="0" w:space="0" w:color="auto"/>
        <w:left w:val="none" w:sz="0" w:space="0" w:color="auto"/>
        <w:bottom w:val="none" w:sz="0" w:space="0" w:color="auto"/>
        <w:right w:val="none" w:sz="0" w:space="0" w:color="auto"/>
      </w:divBdr>
    </w:div>
    <w:div w:id="1599756109">
      <w:bodyDiv w:val="1"/>
      <w:marLeft w:val="0"/>
      <w:marRight w:val="0"/>
      <w:marTop w:val="0"/>
      <w:marBottom w:val="0"/>
      <w:divBdr>
        <w:top w:val="none" w:sz="0" w:space="0" w:color="auto"/>
        <w:left w:val="none" w:sz="0" w:space="0" w:color="auto"/>
        <w:bottom w:val="none" w:sz="0" w:space="0" w:color="auto"/>
        <w:right w:val="none" w:sz="0" w:space="0" w:color="auto"/>
      </w:divBdr>
    </w:div>
    <w:div w:id="1602106462">
      <w:bodyDiv w:val="1"/>
      <w:marLeft w:val="0"/>
      <w:marRight w:val="0"/>
      <w:marTop w:val="0"/>
      <w:marBottom w:val="0"/>
      <w:divBdr>
        <w:top w:val="none" w:sz="0" w:space="0" w:color="auto"/>
        <w:left w:val="none" w:sz="0" w:space="0" w:color="auto"/>
        <w:bottom w:val="none" w:sz="0" w:space="0" w:color="auto"/>
        <w:right w:val="none" w:sz="0" w:space="0" w:color="auto"/>
      </w:divBdr>
    </w:div>
    <w:div w:id="1603999192">
      <w:bodyDiv w:val="1"/>
      <w:marLeft w:val="0"/>
      <w:marRight w:val="0"/>
      <w:marTop w:val="0"/>
      <w:marBottom w:val="0"/>
      <w:divBdr>
        <w:top w:val="none" w:sz="0" w:space="0" w:color="auto"/>
        <w:left w:val="none" w:sz="0" w:space="0" w:color="auto"/>
        <w:bottom w:val="none" w:sz="0" w:space="0" w:color="auto"/>
        <w:right w:val="none" w:sz="0" w:space="0" w:color="auto"/>
      </w:divBdr>
    </w:div>
    <w:div w:id="1610895666">
      <w:bodyDiv w:val="1"/>
      <w:marLeft w:val="0"/>
      <w:marRight w:val="0"/>
      <w:marTop w:val="0"/>
      <w:marBottom w:val="0"/>
      <w:divBdr>
        <w:top w:val="none" w:sz="0" w:space="0" w:color="auto"/>
        <w:left w:val="none" w:sz="0" w:space="0" w:color="auto"/>
        <w:bottom w:val="none" w:sz="0" w:space="0" w:color="auto"/>
        <w:right w:val="none" w:sz="0" w:space="0" w:color="auto"/>
      </w:divBdr>
    </w:div>
    <w:div w:id="1612320352">
      <w:bodyDiv w:val="1"/>
      <w:marLeft w:val="0"/>
      <w:marRight w:val="0"/>
      <w:marTop w:val="0"/>
      <w:marBottom w:val="0"/>
      <w:divBdr>
        <w:top w:val="none" w:sz="0" w:space="0" w:color="auto"/>
        <w:left w:val="none" w:sz="0" w:space="0" w:color="auto"/>
        <w:bottom w:val="none" w:sz="0" w:space="0" w:color="auto"/>
        <w:right w:val="none" w:sz="0" w:space="0" w:color="auto"/>
      </w:divBdr>
    </w:div>
    <w:div w:id="1612324596">
      <w:bodyDiv w:val="1"/>
      <w:marLeft w:val="0"/>
      <w:marRight w:val="0"/>
      <w:marTop w:val="0"/>
      <w:marBottom w:val="0"/>
      <w:divBdr>
        <w:top w:val="none" w:sz="0" w:space="0" w:color="auto"/>
        <w:left w:val="none" w:sz="0" w:space="0" w:color="auto"/>
        <w:bottom w:val="none" w:sz="0" w:space="0" w:color="auto"/>
        <w:right w:val="none" w:sz="0" w:space="0" w:color="auto"/>
      </w:divBdr>
    </w:div>
    <w:div w:id="1624775327">
      <w:bodyDiv w:val="1"/>
      <w:marLeft w:val="0"/>
      <w:marRight w:val="0"/>
      <w:marTop w:val="0"/>
      <w:marBottom w:val="0"/>
      <w:divBdr>
        <w:top w:val="none" w:sz="0" w:space="0" w:color="auto"/>
        <w:left w:val="none" w:sz="0" w:space="0" w:color="auto"/>
        <w:bottom w:val="none" w:sz="0" w:space="0" w:color="auto"/>
        <w:right w:val="none" w:sz="0" w:space="0" w:color="auto"/>
      </w:divBdr>
    </w:div>
    <w:div w:id="1626110216">
      <w:bodyDiv w:val="1"/>
      <w:marLeft w:val="0"/>
      <w:marRight w:val="0"/>
      <w:marTop w:val="0"/>
      <w:marBottom w:val="0"/>
      <w:divBdr>
        <w:top w:val="none" w:sz="0" w:space="0" w:color="auto"/>
        <w:left w:val="none" w:sz="0" w:space="0" w:color="auto"/>
        <w:bottom w:val="none" w:sz="0" w:space="0" w:color="auto"/>
        <w:right w:val="none" w:sz="0" w:space="0" w:color="auto"/>
      </w:divBdr>
    </w:div>
    <w:div w:id="1631664662">
      <w:bodyDiv w:val="1"/>
      <w:marLeft w:val="0"/>
      <w:marRight w:val="0"/>
      <w:marTop w:val="0"/>
      <w:marBottom w:val="0"/>
      <w:divBdr>
        <w:top w:val="none" w:sz="0" w:space="0" w:color="auto"/>
        <w:left w:val="none" w:sz="0" w:space="0" w:color="auto"/>
        <w:bottom w:val="none" w:sz="0" w:space="0" w:color="auto"/>
        <w:right w:val="none" w:sz="0" w:space="0" w:color="auto"/>
      </w:divBdr>
    </w:div>
    <w:div w:id="1644233475">
      <w:bodyDiv w:val="1"/>
      <w:marLeft w:val="0"/>
      <w:marRight w:val="0"/>
      <w:marTop w:val="0"/>
      <w:marBottom w:val="0"/>
      <w:divBdr>
        <w:top w:val="none" w:sz="0" w:space="0" w:color="auto"/>
        <w:left w:val="none" w:sz="0" w:space="0" w:color="auto"/>
        <w:bottom w:val="none" w:sz="0" w:space="0" w:color="auto"/>
        <w:right w:val="none" w:sz="0" w:space="0" w:color="auto"/>
      </w:divBdr>
    </w:div>
    <w:div w:id="1647931413">
      <w:bodyDiv w:val="1"/>
      <w:marLeft w:val="0"/>
      <w:marRight w:val="0"/>
      <w:marTop w:val="0"/>
      <w:marBottom w:val="0"/>
      <w:divBdr>
        <w:top w:val="none" w:sz="0" w:space="0" w:color="auto"/>
        <w:left w:val="none" w:sz="0" w:space="0" w:color="auto"/>
        <w:bottom w:val="none" w:sz="0" w:space="0" w:color="auto"/>
        <w:right w:val="none" w:sz="0" w:space="0" w:color="auto"/>
      </w:divBdr>
    </w:div>
    <w:div w:id="1654874915">
      <w:bodyDiv w:val="1"/>
      <w:marLeft w:val="0"/>
      <w:marRight w:val="0"/>
      <w:marTop w:val="0"/>
      <w:marBottom w:val="0"/>
      <w:divBdr>
        <w:top w:val="none" w:sz="0" w:space="0" w:color="auto"/>
        <w:left w:val="none" w:sz="0" w:space="0" w:color="auto"/>
        <w:bottom w:val="none" w:sz="0" w:space="0" w:color="auto"/>
        <w:right w:val="none" w:sz="0" w:space="0" w:color="auto"/>
      </w:divBdr>
    </w:div>
    <w:div w:id="1657102833">
      <w:bodyDiv w:val="1"/>
      <w:marLeft w:val="0"/>
      <w:marRight w:val="0"/>
      <w:marTop w:val="0"/>
      <w:marBottom w:val="0"/>
      <w:divBdr>
        <w:top w:val="none" w:sz="0" w:space="0" w:color="auto"/>
        <w:left w:val="none" w:sz="0" w:space="0" w:color="auto"/>
        <w:bottom w:val="none" w:sz="0" w:space="0" w:color="auto"/>
        <w:right w:val="none" w:sz="0" w:space="0" w:color="auto"/>
      </w:divBdr>
    </w:div>
    <w:div w:id="1660110442">
      <w:bodyDiv w:val="1"/>
      <w:marLeft w:val="0"/>
      <w:marRight w:val="0"/>
      <w:marTop w:val="0"/>
      <w:marBottom w:val="0"/>
      <w:divBdr>
        <w:top w:val="none" w:sz="0" w:space="0" w:color="auto"/>
        <w:left w:val="none" w:sz="0" w:space="0" w:color="auto"/>
        <w:bottom w:val="none" w:sz="0" w:space="0" w:color="auto"/>
        <w:right w:val="none" w:sz="0" w:space="0" w:color="auto"/>
      </w:divBdr>
    </w:div>
    <w:div w:id="1661542580">
      <w:bodyDiv w:val="1"/>
      <w:marLeft w:val="0"/>
      <w:marRight w:val="0"/>
      <w:marTop w:val="0"/>
      <w:marBottom w:val="0"/>
      <w:divBdr>
        <w:top w:val="none" w:sz="0" w:space="0" w:color="auto"/>
        <w:left w:val="none" w:sz="0" w:space="0" w:color="auto"/>
        <w:bottom w:val="none" w:sz="0" w:space="0" w:color="auto"/>
        <w:right w:val="none" w:sz="0" w:space="0" w:color="auto"/>
      </w:divBdr>
    </w:div>
    <w:div w:id="1664309886">
      <w:bodyDiv w:val="1"/>
      <w:marLeft w:val="0"/>
      <w:marRight w:val="0"/>
      <w:marTop w:val="0"/>
      <w:marBottom w:val="0"/>
      <w:divBdr>
        <w:top w:val="none" w:sz="0" w:space="0" w:color="auto"/>
        <w:left w:val="none" w:sz="0" w:space="0" w:color="auto"/>
        <w:bottom w:val="none" w:sz="0" w:space="0" w:color="auto"/>
        <w:right w:val="none" w:sz="0" w:space="0" w:color="auto"/>
      </w:divBdr>
      <w:divsChild>
        <w:div w:id="400563661">
          <w:marLeft w:val="0"/>
          <w:marRight w:val="0"/>
          <w:marTop w:val="0"/>
          <w:marBottom w:val="0"/>
          <w:divBdr>
            <w:top w:val="none" w:sz="0" w:space="0" w:color="auto"/>
            <w:left w:val="none" w:sz="0" w:space="0" w:color="auto"/>
            <w:bottom w:val="none" w:sz="0" w:space="0" w:color="auto"/>
            <w:right w:val="none" w:sz="0" w:space="0" w:color="auto"/>
          </w:divBdr>
          <w:divsChild>
            <w:div w:id="2021542107">
              <w:marLeft w:val="0"/>
              <w:marRight w:val="0"/>
              <w:marTop w:val="0"/>
              <w:marBottom w:val="0"/>
              <w:divBdr>
                <w:top w:val="none" w:sz="0" w:space="0" w:color="auto"/>
                <w:left w:val="none" w:sz="0" w:space="0" w:color="auto"/>
                <w:bottom w:val="none" w:sz="0" w:space="0" w:color="auto"/>
                <w:right w:val="none" w:sz="0" w:space="0" w:color="auto"/>
              </w:divBdr>
              <w:divsChild>
                <w:div w:id="315189328">
                  <w:marLeft w:val="0"/>
                  <w:marRight w:val="0"/>
                  <w:marTop w:val="0"/>
                  <w:marBottom w:val="0"/>
                  <w:divBdr>
                    <w:top w:val="none" w:sz="0" w:space="0" w:color="auto"/>
                    <w:left w:val="none" w:sz="0" w:space="0" w:color="auto"/>
                    <w:bottom w:val="none" w:sz="0" w:space="0" w:color="auto"/>
                    <w:right w:val="none" w:sz="0" w:space="0" w:color="auto"/>
                  </w:divBdr>
                  <w:divsChild>
                    <w:div w:id="1537810318">
                      <w:marLeft w:val="0"/>
                      <w:marRight w:val="0"/>
                      <w:marTop w:val="0"/>
                      <w:marBottom w:val="0"/>
                      <w:divBdr>
                        <w:top w:val="none" w:sz="0" w:space="0" w:color="auto"/>
                        <w:left w:val="none" w:sz="0" w:space="0" w:color="auto"/>
                        <w:bottom w:val="none" w:sz="0" w:space="0" w:color="auto"/>
                        <w:right w:val="none" w:sz="0" w:space="0" w:color="auto"/>
                      </w:divBdr>
                      <w:divsChild>
                        <w:div w:id="130558297">
                          <w:marLeft w:val="0"/>
                          <w:marRight w:val="0"/>
                          <w:marTop w:val="0"/>
                          <w:marBottom w:val="0"/>
                          <w:divBdr>
                            <w:top w:val="none" w:sz="0" w:space="0" w:color="auto"/>
                            <w:left w:val="none" w:sz="0" w:space="0" w:color="auto"/>
                            <w:bottom w:val="none" w:sz="0" w:space="0" w:color="auto"/>
                            <w:right w:val="none" w:sz="0" w:space="0" w:color="auto"/>
                          </w:divBdr>
                          <w:divsChild>
                            <w:div w:id="257444579">
                              <w:marLeft w:val="0"/>
                              <w:marRight w:val="0"/>
                              <w:marTop w:val="0"/>
                              <w:marBottom w:val="0"/>
                              <w:divBdr>
                                <w:top w:val="none" w:sz="0" w:space="0" w:color="auto"/>
                                <w:left w:val="none" w:sz="0" w:space="0" w:color="auto"/>
                                <w:bottom w:val="none" w:sz="0" w:space="0" w:color="auto"/>
                                <w:right w:val="none" w:sz="0" w:space="0" w:color="auto"/>
                              </w:divBdr>
                              <w:divsChild>
                                <w:div w:id="2100515299">
                                  <w:marLeft w:val="0"/>
                                  <w:marRight w:val="0"/>
                                  <w:marTop w:val="0"/>
                                  <w:marBottom w:val="0"/>
                                  <w:divBdr>
                                    <w:top w:val="none" w:sz="0" w:space="0" w:color="auto"/>
                                    <w:left w:val="none" w:sz="0" w:space="0" w:color="auto"/>
                                    <w:bottom w:val="none" w:sz="0" w:space="0" w:color="auto"/>
                                    <w:right w:val="none" w:sz="0" w:space="0" w:color="auto"/>
                                  </w:divBdr>
                                  <w:divsChild>
                                    <w:div w:id="786267952">
                                      <w:marLeft w:val="0"/>
                                      <w:marRight w:val="0"/>
                                      <w:marTop w:val="0"/>
                                      <w:marBottom w:val="0"/>
                                      <w:divBdr>
                                        <w:top w:val="none" w:sz="0" w:space="0" w:color="auto"/>
                                        <w:left w:val="none" w:sz="0" w:space="0" w:color="auto"/>
                                        <w:bottom w:val="none" w:sz="0" w:space="0" w:color="auto"/>
                                        <w:right w:val="none" w:sz="0" w:space="0" w:color="auto"/>
                                      </w:divBdr>
                                      <w:divsChild>
                                        <w:div w:id="2077360449">
                                          <w:marLeft w:val="0"/>
                                          <w:marRight w:val="0"/>
                                          <w:marTop w:val="0"/>
                                          <w:marBottom w:val="0"/>
                                          <w:divBdr>
                                            <w:top w:val="none" w:sz="0" w:space="0" w:color="auto"/>
                                            <w:left w:val="none" w:sz="0" w:space="0" w:color="auto"/>
                                            <w:bottom w:val="none" w:sz="0" w:space="0" w:color="auto"/>
                                            <w:right w:val="none" w:sz="0" w:space="0" w:color="auto"/>
                                          </w:divBdr>
                                          <w:divsChild>
                                            <w:div w:id="1259362764">
                                              <w:marLeft w:val="0"/>
                                              <w:marRight w:val="0"/>
                                              <w:marTop w:val="0"/>
                                              <w:marBottom w:val="0"/>
                                              <w:divBdr>
                                                <w:top w:val="none" w:sz="0" w:space="0" w:color="auto"/>
                                                <w:left w:val="none" w:sz="0" w:space="0" w:color="auto"/>
                                                <w:bottom w:val="none" w:sz="0" w:space="0" w:color="auto"/>
                                                <w:right w:val="none" w:sz="0" w:space="0" w:color="auto"/>
                                              </w:divBdr>
                                              <w:divsChild>
                                                <w:div w:id="486092969">
                                                  <w:marLeft w:val="0"/>
                                                  <w:marRight w:val="0"/>
                                                  <w:marTop w:val="0"/>
                                                  <w:marBottom w:val="0"/>
                                                  <w:divBdr>
                                                    <w:top w:val="none" w:sz="0" w:space="0" w:color="auto"/>
                                                    <w:left w:val="none" w:sz="0" w:space="0" w:color="auto"/>
                                                    <w:bottom w:val="none" w:sz="0" w:space="0" w:color="auto"/>
                                                    <w:right w:val="none" w:sz="0" w:space="0" w:color="auto"/>
                                                  </w:divBdr>
                                                  <w:divsChild>
                                                    <w:div w:id="748234542">
                                                      <w:marLeft w:val="0"/>
                                                      <w:marRight w:val="0"/>
                                                      <w:marTop w:val="0"/>
                                                      <w:marBottom w:val="0"/>
                                                      <w:divBdr>
                                                        <w:top w:val="none" w:sz="0" w:space="0" w:color="auto"/>
                                                        <w:left w:val="none" w:sz="0" w:space="0" w:color="auto"/>
                                                        <w:bottom w:val="none" w:sz="0" w:space="0" w:color="auto"/>
                                                        <w:right w:val="none" w:sz="0" w:space="0" w:color="auto"/>
                                                      </w:divBdr>
                                                      <w:divsChild>
                                                        <w:div w:id="1078869376">
                                                          <w:marLeft w:val="0"/>
                                                          <w:marRight w:val="0"/>
                                                          <w:marTop w:val="0"/>
                                                          <w:marBottom w:val="0"/>
                                                          <w:divBdr>
                                                            <w:top w:val="none" w:sz="0" w:space="0" w:color="auto"/>
                                                            <w:left w:val="none" w:sz="0" w:space="0" w:color="auto"/>
                                                            <w:bottom w:val="none" w:sz="0" w:space="0" w:color="auto"/>
                                                            <w:right w:val="none" w:sz="0" w:space="0" w:color="auto"/>
                                                          </w:divBdr>
                                                        </w:div>
                                                        <w:div w:id="18258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7512643">
      <w:bodyDiv w:val="1"/>
      <w:marLeft w:val="0"/>
      <w:marRight w:val="0"/>
      <w:marTop w:val="0"/>
      <w:marBottom w:val="0"/>
      <w:divBdr>
        <w:top w:val="none" w:sz="0" w:space="0" w:color="auto"/>
        <w:left w:val="none" w:sz="0" w:space="0" w:color="auto"/>
        <w:bottom w:val="none" w:sz="0" w:space="0" w:color="auto"/>
        <w:right w:val="none" w:sz="0" w:space="0" w:color="auto"/>
      </w:divBdr>
    </w:div>
    <w:div w:id="1676684588">
      <w:bodyDiv w:val="1"/>
      <w:marLeft w:val="0"/>
      <w:marRight w:val="0"/>
      <w:marTop w:val="0"/>
      <w:marBottom w:val="0"/>
      <w:divBdr>
        <w:top w:val="none" w:sz="0" w:space="0" w:color="auto"/>
        <w:left w:val="none" w:sz="0" w:space="0" w:color="auto"/>
        <w:bottom w:val="none" w:sz="0" w:space="0" w:color="auto"/>
        <w:right w:val="none" w:sz="0" w:space="0" w:color="auto"/>
      </w:divBdr>
    </w:div>
    <w:div w:id="1679581555">
      <w:bodyDiv w:val="1"/>
      <w:marLeft w:val="0"/>
      <w:marRight w:val="0"/>
      <w:marTop w:val="0"/>
      <w:marBottom w:val="0"/>
      <w:divBdr>
        <w:top w:val="none" w:sz="0" w:space="0" w:color="auto"/>
        <w:left w:val="none" w:sz="0" w:space="0" w:color="auto"/>
        <w:bottom w:val="none" w:sz="0" w:space="0" w:color="auto"/>
        <w:right w:val="none" w:sz="0" w:space="0" w:color="auto"/>
      </w:divBdr>
    </w:div>
    <w:div w:id="1682782678">
      <w:bodyDiv w:val="1"/>
      <w:marLeft w:val="0"/>
      <w:marRight w:val="0"/>
      <w:marTop w:val="0"/>
      <w:marBottom w:val="0"/>
      <w:divBdr>
        <w:top w:val="none" w:sz="0" w:space="0" w:color="auto"/>
        <w:left w:val="none" w:sz="0" w:space="0" w:color="auto"/>
        <w:bottom w:val="none" w:sz="0" w:space="0" w:color="auto"/>
        <w:right w:val="none" w:sz="0" w:space="0" w:color="auto"/>
      </w:divBdr>
    </w:div>
    <w:div w:id="1700616828">
      <w:bodyDiv w:val="1"/>
      <w:marLeft w:val="0"/>
      <w:marRight w:val="0"/>
      <w:marTop w:val="0"/>
      <w:marBottom w:val="0"/>
      <w:divBdr>
        <w:top w:val="none" w:sz="0" w:space="0" w:color="auto"/>
        <w:left w:val="none" w:sz="0" w:space="0" w:color="auto"/>
        <w:bottom w:val="none" w:sz="0" w:space="0" w:color="auto"/>
        <w:right w:val="none" w:sz="0" w:space="0" w:color="auto"/>
      </w:divBdr>
    </w:div>
    <w:div w:id="1701320926">
      <w:bodyDiv w:val="1"/>
      <w:marLeft w:val="0"/>
      <w:marRight w:val="0"/>
      <w:marTop w:val="0"/>
      <w:marBottom w:val="0"/>
      <w:divBdr>
        <w:top w:val="none" w:sz="0" w:space="0" w:color="auto"/>
        <w:left w:val="none" w:sz="0" w:space="0" w:color="auto"/>
        <w:bottom w:val="none" w:sz="0" w:space="0" w:color="auto"/>
        <w:right w:val="none" w:sz="0" w:space="0" w:color="auto"/>
      </w:divBdr>
    </w:div>
    <w:div w:id="1703555178">
      <w:bodyDiv w:val="1"/>
      <w:marLeft w:val="0"/>
      <w:marRight w:val="0"/>
      <w:marTop w:val="0"/>
      <w:marBottom w:val="0"/>
      <w:divBdr>
        <w:top w:val="none" w:sz="0" w:space="0" w:color="auto"/>
        <w:left w:val="none" w:sz="0" w:space="0" w:color="auto"/>
        <w:bottom w:val="none" w:sz="0" w:space="0" w:color="auto"/>
        <w:right w:val="none" w:sz="0" w:space="0" w:color="auto"/>
      </w:divBdr>
    </w:div>
    <w:div w:id="1722821918">
      <w:bodyDiv w:val="1"/>
      <w:marLeft w:val="0"/>
      <w:marRight w:val="0"/>
      <w:marTop w:val="0"/>
      <w:marBottom w:val="0"/>
      <w:divBdr>
        <w:top w:val="none" w:sz="0" w:space="0" w:color="auto"/>
        <w:left w:val="none" w:sz="0" w:space="0" w:color="auto"/>
        <w:bottom w:val="none" w:sz="0" w:space="0" w:color="auto"/>
        <w:right w:val="none" w:sz="0" w:space="0" w:color="auto"/>
      </w:divBdr>
    </w:div>
    <w:div w:id="1728602548">
      <w:bodyDiv w:val="1"/>
      <w:marLeft w:val="0"/>
      <w:marRight w:val="0"/>
      <w:marTop w:val="0"/>
      <w:marBottom w:val="0"/>
      <w:divBdr>
        <w:top w:val="none" w:sz="0" w:space="0" w:color="auto"/>
        <w:left w:val="none" w:sz="0" w:space="0" w:color="auto"/>
        <w:bottom w:val="none" w:sz="0" w:space="0" w:color="auto"/>
        <w:right w:val="none" w:sz="0" w:space="0" w:color="auto"/>
      </w:divBdr>
    </w:div>
    <w:div w:id="1734694308">
      <w:bodyDiv w:val="1"/>
      <w:marLeft w:val="0"/>
      <w:marRight w:val="0"/>
      <w:marTop w:val="0"/>
      <w:marBottom w:val="0"/>
      <w:divBdr>
        <w:top w:val="none" w:sz="0" w:space="0" w:color="auto"/>
        <w:left w:val="none" w:sz="0" w:space="0" w:color="auto"/>
        <w:bottom w:val="none" w:sz="0" w:space="0" w:color="auto"/>
        <w:right w:val="none" w:sz="0" w:space="0" w:color="auto"/>
      </w:divBdr>
    </w:div>
    <w:div w:id="1749959513">
      <w:bodyDiv w:val="1"/>
      <w:marLeft w:val="0"/>
      <w:marRight w:val="0"/>
      <w:marTop w:val="0"/>
      <w:marBottom w:val="0"/>
      <w:divBdr>
        <w:top w:val="none" w:sz="0" w:space="0" w:color="auto"/>
        <w:left w:val="none" w:sz="0" w:space="0" w:color="auto"/>
        <w:bottom w:val="none" w:sz="0" w:space="0" w:color="auto"/>
        <w:right w:val="none" w:sz="0" w:space="0" w:color="auto"/>
      </w:divBdr>
    </w:div>
    <w:div w:id="1758597966">
      <w:bodyDiv w:val="1"/>
      <w:marLeft w:val="0"/>
      <w:marRight w:val="0"/>
      <w:marTop w:val="0"/>
      <w:marBottom w:val="0"/>
      <w:divBdr>
        <w:top w:val="none" w:sz="0" w:space="0" w:color="auto"/>
        <w:left w:val="none" w:sz="0" w:space="0" w:color="auto"/>
        <w:bottom w:val="none" w:sz="0" w:space="0" w:color="auto"/>
        <w:right w:val="none" w:sz="0" w:space="0" w:color="auto"/>
      </w:divBdr>
    </w:div>
    <w:div w:id="1761483070">
      <w:bodyDiv w:val="1"/>
      <w:marLeft w:val="0"/>
      <w:marRight w:val="0"/>
      <w:marTop w:val="0"/>
      <w:marBottom w:val="0"/>
      <w:divBdr>
        <w:top w:val="none" w:sz="0" w:space="0" w:color="auto"/>
        <w:left w:val="none" w:sz="0" w:space="0" w:color="auto"/>
        <w:bottom w:val="none" w:sz="0" w:space="0" w:color="auto"/>
        <w:right w:val="none" w:sz="0" w:space="0" w:color="auto"/>
      </w:divBdr>
    </w:div>
    <w:div w:id="1762098924">
      <w:bodyDiv w:val="1"/>
      <w:marLeft w:val="0"/>
      <w:marRight w:val="0"/>
      <w:marTop w:val="0"/>
      <w:marBottom w:val="0"/>
      <w:divBdr>
        <w:top w:val="none" w:sz="0" w:space="0" w:color="auto"/>
        <w:left w:val="none" w:sz="0" w:space="0" w:color="auto"/>
        <w:bottom w:val="none" w:sz="0" w:space="0" w:color="auto"/>
        <w:right w:val="none" w:sz="0" w:space="0" w:color="auto"/>
      </w:divBdr>
    </w:div>
    <w:div w:id="1766684937">
      <w:bodyDiv w:val="1"/>
      <w:marLeft w:val="0"/>
      <w:marRight w:val="0"/>
      <w:marTop w:val="0"/>
      <w:marBottom w:val="0"/>
      <w:divBdr>
        <w:top w:val="none" w:sz="0" w:space="0" w:color="auto"/>
        <w:left w:val="none" w:sz="0" w:space="0" w:color="auto"/>
        <w:bottom w:val="none" w:sz="0" w:space="0" w:color="auto"/>
        <w:right w:val="none" w:sz="0" w:space="0" w:color="auto"/>
      </w:divBdr>
      <w:divsChild>
        <w:div w:id="35979924">
          <w:marLeft w:val="547"/>
          <w:marRight w:val="0"/>
          <w:marTop w:val="0"/>
          <w:marBottom w:val="0"/>
          <w:divBdr>
            <w:top w:val="none" w:sz="0" w:space="0" w:color="auto"/>
            <w:left w:val="none" w:sz="0" w:space="0" w:color="auto"/>
            <w:bottom w:val="none" w:sz="0" w:space="0" w:color="auto"/>
            <w:right w:val="none" w:sz="0" w:space="0" w:color="auto"/>
          </w:divBdr>
        </w:div>
      </w:divsChild>
    </w:div>
    <w:div w:id="1771582122">
      <w:bodyDiv w:val="1"/>
      <w:marLeft w:val="0"/>
      <w:marRight w:val="0"/>
      <w:marTop w:val="0"/>
      <w:marBottom w:val="0"/>
      <w:divBdr>
        <w:top w:val="none" w:sz="0" w:space="0" w:color="auto"/>
        <w:left w:val="none" w:sz="0" w:space="0" w:color="auto"/>
        <w:bottom w:val="none" w:sz="0" w:space="0" w:color="auto"/>
        <w:right w:val="none" w:sz="0" w:space="0" w:color="auto"/>
      </w:divBdr>
    </w:div>
    <w:div w:id="1775050091">
      <w:bodyDiv w:val="1"/>
      <w:marLeft w:val="0"/>
      <w:marRight w:val="0"/>
      <w:marTop w:val="0"/>
      <w:marBottom w:val="0"/>
      <w:divBdr>
        <w:top w:val="none" w:sz="0" w:space="0" w:color="auto"/>
        <w:left w:val="none" w:sz="0" w:space="0" w:color="auto"/>
        <w:bottom w:val="none" w:sz="0" w:space="0" w:color="auto"/>
        <w:right w:val="none" w:sz="0" w:space="0" w:color="auto"/>
      </w:divBdr>
    </w:div>
    <w:div w:id="1781104259">
      <w:bodyDiv w:val="1"/>
      <w:marLeft w:val="0"/>
      <w:marRight w:val="0"/>
      <w:marTop w:val="0"/>
      <w:marBottom w:val="0"/>
      <w:divBdr>
        <w:top w:val="none" w:sz="0" w:space="0" w:color="auto"/>
        <w:left w:val="none" w:sz="0" w:space="0" w:color="auto"/>
        <w:bottom w:val="none" w:sz="0" w:space="0" w:color="auto"/>
        <w:right w:val="none" w:sz="0" w:space="0" w:color="auto"/>
      </w:divBdr>
    </w:div>
    <w:div w:id="1785805206">
      <w:bodyDiv w:val="1"/>
      <w:marLeft w:val="0"/>
      <w:marRight w:val="0"/>
      <w:marTop w:val="0"/>
      <w:marBottom w:val="0"/>
      <w:divBdr>
        <w:top w:val="none" w:sz="0" w:space="0" w:color="auto"/>
        <w:left w:val="none" w:sz="0" w:space="0" w:color="auto"/>
        <w:bottom w:val="none" w:sz="0" w:space="0" w:color="auto"/>
        <w:right w:val="none" w:sz="0" w:space="0" w:color="auto"/>
      </w:divBdr>
    </w:div>
    <w:div w:id="1789081997">
      <w:bodyDiv w:val="1"/>
      <w:marLeft w:val="0"/>
      <w:marRight w:val="0"/>
      <w:marTop w:val="0"/>
      <w:marBottom w:val="0"/>
      <w:divBdr>
        <w:top w:val="none" w:sz="0" w:space="0" w:color="auto"/>
        <w:left w:val="none" w:sz="0" w:space="0" w:color="auto"/>
        <w:bottom w:val="none" w:sz="0" w:space="0" w:color="auto"/>
        <w:right w:val="none" w:sz="0" w:space="0" w:color="auto"/>
      </w:divBdr>
    </w:div>
    <w:div w:id="1805847352">
      <w:bodyDiv w:val="1"/>
      <w:marLeft w:val="0"/>
      <w:marRight w:val="0"/>
      <w:marTop w:val="0"/>
      <w:marBottom w:val="0"/>
      <w:divBdr>
        <w:top w:val="none" w:sz="0" w:space="0" w:color="auto"/>
        <w:left w:val="none" w:sz="0" w:space="0" w:color="auto"/>
        <w:bottom w:val="none" w:sz="0" w:space="0" w:color="auto"/>
        <w:right w:val="none" w:sz="0" w:space="0" w:color="auto"/>
      </w:divBdr>
    </w:div>
    <w:div w:id="1811635687">
      <w:bodyDiv w:val="1"/>
      <w:marLeft w:val="0"/>
      <w:marRight w:val="0"/>
      <w:marTop w:val="0"/>
      <w:marBottom w:val="0"/>
      <w:divBdr>
        <w:top w:val="none" w:sz="0" w:space="0" w:color="auto"/>
        <w:left w:val="none" w:sz="0" w:space="0" w:color="auto"/>
        <w:bottom w:val="none" w:sz="0" w:space="0" w:color="auto"/>
        <w:right w:val="none" w:sz="0" w:space="0" w:color="auto"/>
      </w:divBdr>
    </w:div>
    <w:div w:id="1824003558">
      <w:bodyDiv w:val="1"/>
      <w:marLeft w:val="0"/>
      <w:marRight w:val="0"/>
      <w:marTop w:val="0"/>
      <w:marBottom w:val="0"/>
      <w:divBdr>
        <w:top w:val="none" w:sz="0" w:space="0" w:color="auto"/>
        <w:left w:val="none" w:sz="0" w:space="0" w:color="auto"/>
        <w:bottom w:val="none" w:sz="0" w:space="0" w:color="auto"/>
        <w:right w:val="none" w:sz="0" w:space="0" w:color="auto"/>
      </w:divBdr>
    </w:div>
    <w:div w:id="1827285991">
      <w:bodyDiv w:val="1"/>
      <w:marLeft w:val="0"/>
      <w:marRight w:val="0"/>
      <w:marTop w:val="0"/>
      <w:marBottom w:val="0"/>
      <w:divBdr>
        <w:top w:val="none" w:sz="0" w:space="0" w:color="auto"/>
        <w:left w:val="none" w:sz="0" w:space="0" w:color="auto"/>
        <w:bottom w:val="none" w:sz="0" w:space="0" w:color="auto"/>
        <w:right w:val="none" w:sz="0" w:space="0" w:color="auto"/>
      </w:divBdr>
      <w:divsChild>
        <w:div w:id="1815902463">
          <w:marLeft w:val="0"/>
          <w:marRight w:val="0"/>
          <w:marTop w:val="0"/>
          <w:marBottom w:val="0"/>
          <w:divBdr>
            <w:top w:val="none" w:sz="0" w:space="0" w:color="auto"/>
            <w:left w:val="none" w:sz="0" w:space="0" w:color="auto"/>
            <w:bottom w:val="none" w:sz="0" w:space="0" w:color="auto"/>
            <w:right w:val="none" w:sz="0" w:space="0" w:color="auto"/>
          </w:divBdr>
        </w:div>
      </w:divsChild>
    </w:div>
    <w:div w:id="1835874645">
      <w:bodyDiv w:val="1"/>
      <w:marLeft w:val="0"/>
      <w:marRight w:val="0"/>
      <w:marTop w:val="0"/>
      <w:marBottom w:val="0"/>
      <w:divBdr>
        <w:top w:val="none" w:sz="0" w:space="0" w:color="auto"/>
        <w:left w:val="none" w:sz="0" w:space="0" w:color="auto"/>
        <w:bottom w:val="none" w:sz="0" w:space="0" w:color="auto"/>
        <w:right w:val="none" w:sz="0" w:space="0" w:color="auto"/>
      </w:divBdr>
    </w:div>
    <w:div w:id="1850295038">
      <w:bodyDiv w:val="1"/>
      <w:marLeft w:val="0"/>
      <w:marRight w:val="0"/>
      <w:marTop w:val="0"/>
      <w:marBottom w:val="0"/>
      <w:divBdr>
        <w:top w:val="none" w:sz="0" w:space="0" w:color="auto"/>
        <w:left w:val="none" w:sz="0" w:space="0" w:color="auto"/>
        <w:bottom w:val="none" w:sz="0" w:space="0" w:color="auto"/>
        <w:right w:val="none" w:sz="0" w:space="0" w:color="auto"/>
      </w:divBdr>
    </w:div>
    <w:div w:id="1875658202">
      <w:bodyDiv w:val="1"/>
      <w:marLeft w:val="0"/>
      <w:marRight w:val="0"/>
      <w:marTop w:val="0"/>
      <w:marBottom w:val="0"/>
      <w:divBdr>
        <w:top w:val="none" w:sz="0" w:space="0" w:color="auto"/>
        <w:left w:val="none" w:sz="0" w:space="0" w:color="auto"/>
        <w:bottom w:val="none" w:sz="0" w:space="0" w:color="auto"/>
        <w:right w:val="none" w:sz="0" w:space="0" w:color="auto"/>
      </w:divBdr>
    </w:div>
    <w:div w:id="1880048606">
      <w:bodyDiv w:val="1"/>
      <w:marLeft w:val="0"/>
      <w:marRight w:val="0"/>
      <w:marTop w:val="0"/>
      <w:marBottom w:val="0"/>
      <w:divBdr>
        <w:top w:val="none" w:sz="0" w:space="0" w:color="auto"/>
        <w:left w:val="none" w:sz="0" w:space="0" w:color="auto"/>
        <w:bottom w:val="none" w:sz="0" w:space="0" w:color="auto"/>
        <w:right w:val="none" w:sz="0" w:space="0" w:color="auto"/>
      </w:divBdr>
    </w:div>
    <w:div w:id="1884364639">
      <w:bodyDiv w:val="1"/>
      <w:marLeft w:val="0"/>
      <w:marRight w:val="0"/>
      <w:marTop w:val="0"/>
      <w:marBottom w:val="0"/>
      <w:divBdr>
        <w:top w:val="none" w:sz="0" w:space="0" w:color="auto"/>
        <w:left w:val="none" w:sz="0" w:space="0" w:color="auto"/>
        <w:bottom w:val="none" w:sz="0" w:space="0" w:color="auto"/>
        <w:right w:val="none" w:sz="0" w:space="0" w:color="auto"/>
      </w:divBdr>
    </w:div>
    <w:div w:id="1890997699">
      <w:bodyDiv w:val="1"/>
      <w:marLeft w:val="0"/>
      <w:marRight w:val="0"/>
      <w:marTop w:val="0"/>
      <w:marBottom w:val="0"/>
      <w:divBdr>
        <w:top w:val="none" w:sz="0" w:space="0" w:color="auto"/>
        <w:left w:val="none" w:sz="0" w:space="0" w:color="auto"/>
        <w:bottom w:val="none" w:sz="0" w:space="0" w:color="auto"/>
        <w:right w:val="none" w:sz="0" w:space="0" w:color="auto"/>
      </w:divBdr>
    </w:div>
    <w:div w:id="1895197575">
      <w:bodyDiv w:val="1"/>
      <w:marLeft w:val="0"/>
      <w:marRight w:val="0"/>
      <w:marTop w:val="0"/>
      <w:marBottom w:val="0"/>
      <w:divBdr>
        <w:top w:val="none" w:sz="0" w:space="0" w:color="auto"/>
        <w:left w:val="none" w:sz="0" w:space="0" w:color="auto"/>
        <w:bottom w:val="none" w:sz="0" w:space="0" w:color="auto"/>
        <w:right w:val="none" w:sz="0" w:space="0" w:color="auto"/>
      </w:divBdr>
    </w:div>
    <w:div w:id="1898082933">
      <w:bodyDiv w:val="1"/>
      <w:marLeft w:val="0"/>
      <w:marRight w:val="0"/>
      <w:marTop w:val="0"/>
      <w:marBottom w:val="0"/>
      <w:divBdr>
        <w:top w:val="none" w:sz="0" w:space="0" w:color="auto"/>
        <w:left w:val="none" w:sz="0" w:space="0" w:color="auto"/>
        <w:bottom w:val="none" w:sz="0" w:space="0" w:color="auto"/>
        <w:right w:val="none" w:sz="0" w:space="0" w:color="auto"/>
      </w:divBdr>
    </w:div>
    <w:div w:id="1904901907">
      <w:bodyDiv w:val="1"/>
      <w:marLeft w:val="0"/>
      <w:marRight w:val="0"/>
      <w:marTop w:val="0"/>
      <w:marBottom w:val="0"/>
      <w:divBdr>
        <w:top w:val="none" w:sz="0" w:space="0" w:color="auto"/>
        <w:left w:val="none" w:sz="0" w:space="0" w:color="auto"/>
        <w:bottom w:val="none" w:sz="0" w:space="0" w:color="auto"/>
        <w:right w:val="none" w:sz="0" w:space="0" w:color="auto"/>
      </w:divBdr>
    </w:div>
    <w:div w:id="1904950850">
      <w:bodyDiv w:val="1"/>
      <w:marLeft w:val="0"/>
      <w:marRight w:val="0"/>
      <w:marTop w:val="0"/>
      <w:marBottom w:val="0"/>
      <w:divBdr>
        <w:top w:val="none" w:sz="0" w:space="0" w:color="auto"/>
        <w:left w:val="none" w:sz="0" w:space="0" w:color="auto"/>
        <w:bottom w:val="none" w:sz="0" w:space="0" w:color="auto"/>
        <w:right w:val="none" w:sz="0" w:space="0" w:color="auto"/>
      </w:divBdr>
    </w:div>
    <w:div w:id="1912960413">
      <w:bodyDiv w:val="1"/>
      <w:marLeft w:val="0"/>
      <w:marRight w:val="0"/>
      <w:marTop w:val="0"/>
      <w:marBottom w:val="0"/>
      <w:divBdr>
        <w:top w:val="none" w:sz="0" w:space="0" w:color="auto"/>
        <w:left w:val="none" w:sz="0" w:space="0" w:color="auto"/>
        <w:bottom w:val="none" w:sz="0" w:space="0" w:color="auto"/>
        <w:right w:val="none" w:sz="0" w:space="0" w:color="auto"/>
      </w:divBdr>
    </w:div>
    <w:div w:id="1916238283">
      <w:bodyDiv w:val="1"/>
      <w:marLeft w:val="0"/>
      <w:marRight w:val="0"/>
      <w:marTop w:val="0"/>
      <w:marBottom w:val="0"/>
      <w:divBdr>
        <w:top w:val="none" w:sz="0" w:space="0" w:color="auto"/>
        <w:left w:val="none" w:sz="0" w:space="0" w:color="auto"/>
        <w:bottom w:val="none" w:sz="0" w:space="0" w:color="auto"/>
        <w:right w:val="none" w:sz="0" w:space="0" w:color="auto"/>
      </w:divBdr>
    </w:div>
    <w:div w:id="1917322055">
      <w:bodyDiv w:val="1"/>
      <w:marLeft w:val="0"/>
      <w:marRight w:val="0"/>
      <w:marTop w:val="0"/>
      <w:marBottom w:val="0"/>
      <w:divBdr>
        <w:top w:val="none" w:sz="0" w:space="0" w:color="auto"/>
        <w:left w:val="none" w:sz="0" w:space="0" w:color="auto"/>
        <w:bottom w:val="none" w:sz="0" w:space="0" w:color="auto"/>
        <w:right w:val="none" w:sz="0" w:space="0" w:color="auto"/>
      </w:divBdr>
    </w:div>
    <w:div w:id="1918779657">
      <w:bodyDiv w:val="1"/>
      <w:marLeft w:val="0"/>
      <w:marRight w:val="0"/>
      <w:marTop w:val="0"/>
      <w:marBottom w:val="0"/>
      <w:divBdr>
        <w:top w:val="none" w:sz="0" w:space="0" w:color="auto"/>
        <w:left w:val="none" w:sz="0" w:space="0" w:color="auto"/>
        <w:bottom w:val="none" w:sz="0" w:space="0" w:color="auto"/>
        <w:right w:val="none" w:sz="0" w:space="0" w:color="auto"/>
      </w:divBdr>
    </w:div>
    <w:div w:id="1930429280">
      <w:bodyDiv w:val="1"/>
      <w:marLeft w:val="0"/>
      <w:marRight w:val="0"/>
      <w:marTop w:val="0"/>
      <w:marBottom w:val="0"/>
      <w:divBdr>
        <w:top w:val="none" w:sz="0" w:space="0" w:color="auto"/>
        <w:left w:val="none" w:sz="0" w:space="0" w:color="auto"/>
        <w:bottom w:val="none" w:sz="0" w:space="0" w:color="auto"/>
        <w:right w:val="none" w:sz="0" w:space="0" w:color="auto"/>
      </w:divBdr>
    </w:div>
    <w:div w:id="1932200273">
      <w:bodyDiv w:val="1"/>
      <w:marLeft w:val="0"/>
      <w:marRight w:val="0"/>
      <w:marTop w:val="0"/>
      <w:marBottom w:val="0"/>
      <w:divBdr>
        <w:top w:val="none" w:sz="0" w:space="0" w:color="auto"/>
        <w:left w:val="none" w:sz="0" w:space="0" w:color="auto"/>
        <w:bottom w:val="none" w:sz="0" w:space="0" w:color="auto"/>
        <w:right w:val="none" w:sz="0" w:space="0" w:color="auto"/>
      </w:divBdr>
    </w:div>
    <w:div w:id="1939175752">
      <w:bodyDiv w:val="1"/>
      <w:marLeft w:val="0"/>
      <w:marRight w:val="0"/>
      <w:marTop w:val="0"/>
      <w:marBottom w:val="0"/>
      <w:divBdr>
        <w:top w:val="none" w:sz="0" w:space="0" w:color="auto"/>
        <w:left w:val="none" w:sz="0" w:space="0" w:color="auto"/>
        <w:bottom w:val="none" w:sz="0" w:space="0" w:color="auto"/>
        <w:right w:val="none" w:sz="0" w:space="0" w:color="auto"/>
      </w:divBdr>
    </w:div>
    <w:div w:id="1951934775">
      <w:bodyDiv w:val="1"/>
      <w:marLeft w:val="0"/>
      <w:marRight w:val="0"/>
      <w:marTop w:val="0"/>
      <w:marBottom w:val="0"/>
      <w:divBdr>
        <w:top w:val="none" w:sz="0" w:space="0" w:color="auto"/>
        <w:left w:val="none" w:sz="0" w:space="0" w:color="auto"/>
        <w:bottom w:val="none" w:sz="0" w:space="0" w:color="auto"/>
        <w:right w:val="none" w:sz="0" w:space="0" w:color="auto"/>
      </w:divBdr>
    </w:div>
    <w:div w:id="1957054821">
      <w:bodyDiv w:val="1"/>
      <w:marLeft w:val="0"/>
      <w:marRight w:val="0"/>
      <w:marTop w:val="0"/>
      <w:marBottom w:val="0"/>
      <w:divBdr>
        <w:top w:val="none" w:sz="0" w:space="0" w:color="auto"/>
        <w:left w:val="none" w:sz="0" w:space="0" w:color="auto"/>
        <w:bottom w:val="none" w:sz="0" w:space="0" w:color="auto"/>
        <w:right w:val="none" w:sz="0" w:space="0" w:color="auto"/>
      </w:divBdr>
    </w:div>
    <w:div w:id="1960453825">
      <w:bodyDiv w:val="1"/>
      <w:marLeft w:val="0"/>
      <w:marRight w:val="0"/>
      <w:marTop w:val="0"/>
      <w:marBottom w:val="0"/>
      <w:divBdr>
        <w:top w:val="none" w:sz="0" w:space="0" w:color="auto"/>
        <w:left w:val="none" w:sz="0" w:space="0" w:color="auto"/>
        <w:bottom w:val="none" w:sz="0" w:space="0" w:color="auto"/>
        <w:right w:val="none" w:sz="0" w:space="0" w:color="auto"/>
      </w:divBdr>
    </w:div>
    <w:div w:id="1961451725">
      <w:bodyDiv w:val="1"/>
      <w:marLeft w:val="0"/>
      <w:marRight w:val="0"/>
      <w:marTop w:val="0"/>
      <w:marBottom w:val="0"/>
      <w:divBdr>
        <w:top w:val="none" w:sz="0" w:space="0" w:color="auto"/>
        <w:left w:val="none" w:sz="0" w:space="0" w:color="auto"/>
        <w:bottom w:val="none" w:sz="0" w:space="0" w:color="auto"/>
        <w:right w:val="none" w:sz="0" w:space="0" w:color="auto"/>
      </w:divBdr>
    </w:div>
    <w:div w:id="1972007983">
      <w:bodyDiv w:val="1"/>
      <w:marLeft w:val="0"/>
      <w:marRight w:val="0"/>
      <w:marTop w:val="0"/>
      <w:marBottom w:val="0"/>
      <w:divBdr>
        <w:top w:val="none" w:sz="0" w:space="0" w:color="auto"/>
        <w:left w:val="none" w:sz="0" w:space="0" w:color="auto"/>
        <w:bottom w:val="none" w:sz="0" w:space="0" w:color="auto"/>
        <w:right w:val="none" w:sz="0" w:space="0" w:color="auto"/>
      </w:divBdr>
    </w:div>
    <w:div w:id="1982272084">
      <w:bodyDiv w:val="1"/>
      <w:marLeft w:val="0"/>
      <w:marRight w:val="0"/>
      <w:marTop w:val="0"/>
      <w:marBottom w:val="0"/>
      <w:divBdr>
        <w:top w:val="none" w:sz="0" w:space="0" w:color="auto"/>
        <w:left w:val="none" w:sz="0" w:space="0" w:color="auto"/>
        <w:bottom w:val="none" w:sz="0" w:space="0" w:color="auto"/>
        <w:right w:val="none" w:sz="0" w:space="0" w:color="auto"/>
      </w:divBdr>
    </w:div>
    <w:div w:id="1987322184">
      <w:bodyDiv w:val="1"/>
      <w:marLeft w:val="0"/>
      <w:marRight w:val="0"/>
      <w:marTop w:val="0"/>
      <w:marBottom w:val="0"/>
      <w:divBdr>
        <w:top w:val="none" w:sz="0" w:space="0" w:color="auto"/>
        <w:left w:val="none" w:sz="0" w:space="0" w:color="auto"/>
        <w:bottom w:val="none" w:sz="0" w:space="0" w:color="auto"/>
        <w:right w:val="none" w:sz="0" w:space="0" w:color="auto"/>
      </w:divBdr>
    </w:div>
    <w:div w:id="1991209979">
      <w:bodyDiv w:val="1"/>
      <w:marLeft w:val="0"/>
      <w:marRight w:val="0"/>
      <w:marTop w:val="0"/>
      <w:marBottom w:val="0"/>
      <w:divBdr>
        <w:top w:val="none" w:sz="0" w:space="0" w:color="auto"/>
        <w:left w:val="none" w:sz="0" w:space="0" w:color="auto"/>
        <w:bottom w:val="none" w:sz="0" w:space="0" w:color="auto"/>
        <w:right w:val="none" w:sz="0" w:space="0" w:color="auto"/>
      </w:divBdr>
    </w:div>
    <w:div w:id="1991329390">
      <w:bodyDiv w:val="1"/>
      <w:marLeft w:val="0"/>
      <w:marRight w:val="0"/>
      <w:marTop w:val="0"/>
      <w:marBottom w:val="0"/>
      <w:divBdr>
        <w:top w:val="none" w:sz="0" w:space="0" w:color="auto"/>
        <w:left w:val="none" w:sz="0" w:space="0" w:color="auto"/>
        <w:bottom w:val="none" w:sz="0" w:space="0" w:color="auto"/>
        <w:right w:val="none" w:sz="0" w:space="0" w:color="auto"/>
      </w:divBdr>
    </w:div>
    <w:div w:id="1995447122">
      <w:bodyDiv w:val="1"/>
      <w:marLeft w:val="0"/>
      <w:marRight w:val="0"/>
      <w:marTop w:val="0"/>
      <w:marBottom w:val="0"/>
      <w:divBdr>
        <w:top w:val="none" w:sz="0" w:space="0" w:color="auto"/>
        <w:left w:val="none" w:sz="0" w:space="0" w:color="auto"/>
        <w:bottom w:val="none" w:sz="0" w:space="0" w:color="auto"/>
        <w:right w:val="none" w:sz="0" w:space="0" w:color="auto"/>
      </w:divBdr>
    </w:div>
    <w:div w:id="1995719767">
      <w:bodyDiv w:val="1"/>
      <w:marLeft w:val="0"/>
      <w:marRight w:val="0"/>
      <w:marTop w:val="0"/>
      <w:marBottom w:val="0"/>
      <w:divBdr>
        <w:top w:val="none" w:sz="0" w:space="0" w:color="auto"/>
        <w:left w:val="none" w:sz="0" w:space="0" w:color="auto"/>
        <w:bottom w:val="none" w:sz="0" w:space="0" w:color="auto"/>
        <w:right w:val="none" w:sz="0" w:space="0" w:color="auto"/>
      </w:divBdr>
    </w:div>
    <w:div w:id="1999723132">
      <w:bodyDiv w:val="1"/>
      <w:marLeft w:val="0"/>
      <w:marRight w:val="0"/>
      <w:marTop w:val="0"/>
      <w:marBottom w:val="0"/>
      <w:divBdr>
        <w:top w:val="none" w:sz="0" w:space="0" w:color="auto"/>
        <w:left w:val="none" w:sz="0" w:space="0" w:color="auto"/>
        <w:bottom w:val="none" w:sz="0" w:space="0" w:color="auto"/>
        <w:right w:val="none" w:sz="0" w:space="0" w:color="auto"/>
      </w:divBdr>
    </w:div>
    <w:div w:id="2003266222">
      <w:bodyDiv w:val="1"/>
      <w:marLeft w:val="0"/>
      <w:marRight w:val="0"/>
      <w:marTop w:val="0"/>
      <w:marBottom w:val="0"/>
      <w:divBdr>
        <w:top w:val="none" w:sz="0" w:space="0" w:color="auto"/>
        <w:left w:val="none" w:sz="0" w:space="0" w:color="auto"/>
        <w:bottom w:val="none" w:sz="0" w:space="0" w:color="auto"/>
        <w:right w:val="none" w:sz="0" w:space="0" w:color="auto"/>
      </w:divBdr>
    </w:div>
    <w:div w:id="2028210173">
      <w:bodyDiv w:val="1"/>
      <w:marLeft w:val="0"/>
      <w:marRight w:val="0"/>
      <w:marTop w:val="0"/>
      <w:marBottom w:val="0"/>
      <w:divBdr>
        <w:top w:val="none" w:sz="0" w:space="0" w:color="auto"/>
        <w:left w:val="none" w:sz="0" w:space="0" w:color="auto"/>
        <w:bottom w:val="none" w:sz="0" w:space="0" w:color="auto"/>
        <w:right w:val="none" w:sz="0" w:space="0" w:color="auto"/>
      </w:divBdr>
    </w:div>
    <w:div w:id="2030331287">
      <w:bodyDiv w:val="1"/>
      <w:marLeft w:val="0"/>
      <w:marRight w:val="0"/>
      <w:marTop w:val="0"/>
      <w:marBottom w:val="0"/>
      <w:divBdr>
        <w:top w:val="none" w:sz="0" w:space="0" w:color="auto"/>
        <w:left w:val="none" w:sz="0" w:space="0" w:color="auto"/>
        <w:bottom w:val="none" w:sz="0" w:space="0" w:color="auto"/>
        <w:right w:val="none" w:sz="0" w:space="0" w:color="auto"/>
      </w:divBdr>
    </w:div>
    <w:div w:id="2043431733">
      <w:bodyDiv w:val="1"/>
      <w:marLeft w:val="0"/>
      <w:marRight w:val="0"/>
      <w:marTop w:val="0"/>
      <w:marBottom w:val="0"/>
      <w:divBdr>
        <w:top w:val="none" w:sz="0" w:space="0" w:color="auto"/>
        <w:left w:val="none" w:sz="0" w:space="0" w:color="auto"/>
        <w:bottom w:val="none" w:sz="0" w:space="0" w:color="auto"/>
        <w:right w:val="none" w:sz="0" w:space="0" w:color="auto"/>
      </w:divBdr>
    </w:div>
    <w:div w:id="2052073540">
      <w:bodyDiv w:val="1"/>
      <w:marLeft w:val="0"/>
      <w:marRight w:val="0"/>
      <w:marTop w:val="0"/>
      <w:marBottom w:val="0"/>
      <w:divBdr>
        <w:top w:val="none" w:sz="0" w:space="0" w:color="auto"/>
        <w:left w:val="none" w:sz="0" w:space="0" w:color="auto"/>
        <w:bottom w:val="none" w:sz="0" w:space="0" w:color="auto"/>
        <w:right w:val="none" w:sz="0" w:space="0" w:color="auto"/>
      </w:divBdr>
    </w:div>
    <w:div w:id="2052604800">
      <w:bodyDiv w:val="1"/>
      <w:marLeft w:val="0"/>
      <w:marRight w:val="0"/>
      <w:marTop w:val="0"/>
      <w:marBottom w:val="0"/>
      <w:divBdr>
        <w:top w:val="none" w:sz="0" w:space="0" w:color="auto"/>
        <w:left w:val="none" w:sz="0" w:space="0" w:color="auto"/>
        <w:bottom w:val="none" w:sz="0" w:space="0" w:color="auto"/>
        <w:right w:val="none" w:sz="0" w:space="0" w:color="auto"/>
      </w:divBdr>
    </w:div>
    <w:div w:id="2056730297">
      <w:bodyDiv w:val="1"/>
      <w:marLeft w:val="0"/>
      <w:marRight w:val="0"/>
      <w:marTop w:val="0"/>
      <w:marBottom w:val="0"/>
      <w:divBdr>
        <w:top w:val="none" w:sz="0" w:space="0" w:color="auto"/>
        <w:left w:val="none" w:sz="0" w:space="0" w:color="auto"/>
        <w:bottom w:val="none" w:sz="0" w:space="0" w:color="auto"/>
        <w:right w:val="none" w:sz="0" w:space="0" w:color="auto"/>
      </w:divBdr>
    </w:div>
    <w:div w:id="2068871979">
      <w:bodyDiv w:val="1"/>
      <w:marLeft w:val="0"/>
      <w:marRight w:val="0"/>
      <w:marTop w:val="0"/>
      <w:marBottom w:val="0"/>
      <w:divBdr>
        <w:top w:val="none" w:sz="0" w:space="0" w:color="auto"/>
        <w:left w:val="none" w:sz="0" w:space="0" w:color="auto"/>
        <w:bottom w:val="none" w:sz="0" w:space="0" w:color="auto"/>
        <w:right w:val="none" w:sz="0" w:space="0" w:color="auto"/>
      </w:divBdr>
      <w:divsChild>
        <w:div w:id="616565169">
          <w:marLeft w:val="0"/>
          <w:marRight w:val="0"/>
          <w:marTop w:val="0"/>
          <w:marBottom w:val="0"/>
          <w:divBdr>
            <w:top w:val="none" w:sz="0" w:space="0" w:color="auto"/>
            <w:left w:val="none" w:sz="0" w:space="0" w:color="auto"/>
            <w:bottom w:val="none" w:sz="0" w:space="0" w:color="auto"/>
            <w:right w:val="none" w:sz="0" w:space="0" w:color="auto"/>
          </w:divBdr>
        </w:div>
      </w:divsChild>
    </w:div>
    <w:div w:id="2069527640">
      <w:bodyDiv w:val="1"/>
      <w:marLeft w:val="0"/>
      <w:marRight w:val="0"/>
      <w:marTop w:val="0"/>
      <w:marBottom w:val="0"/>
      <w:divBdr>
        <w:top w:val="none" w:sz="0" w:space="0" w:color="auto"/>
        <w:left w:val="none" w:sz="0" w:space="0" w:color="auto"/>
        <w:bottom w:val="none" w:sz="0" w:space="0" w:color="auto"/>
        <w:right w:val="none" w:sz="0" w:space="0" w:color="auto"/>
      </w:divBdr>
    </w:div>
    <w:div w:id="2074885167">
      <w:bodyDiv w:val="1"/>
      <w:marLeft w:val="0"/>
      <w:marRight w:val="0"/>
      <w:marTop w:val="0"/>
      <w:marBottom w:val="0"/>
      <w:divBdr>
        <w:top w:val="none" w:sz="0" w:space="0" w:color="auto"/>
        <w:left w:val="none" w:sz="0" w:space="0" w:color="auto"/>
        <w:bottom w:val="none" w:sz="0" w:space="0" w:color="auto"/>
        <w:right w:val="none" w:sz="0" w:space="0" w:color="auto"/>
      </w:divBdr>
    </w:div>
    <w:div w:id="2075620813">
      <w:bodyDiv w:val="1"/>
      <w:marLeft w:val="0"/>
      <w:marRight w:val="0"/>
      <w:marTop w:val="0"/>
      <w:marBottom w:val="0"/>
      <w:divBdr>
        <w:top w:val="none" w:sz="0" w:space="0" w:color="auto"/>
        <w:left w:val="none" w:sz="0" w:space="0" w:color="auto"/>
        <w:bottom w:val="none" w:sz="0" w:space="0" w:color="auto"/>
        <w:right w:val="none" w:sz="0" w:space="0" w:color="auto"/>
      </w:divBdr>
    </w:div>
    <w:div w:id="2088915207">
      <w:bodyDiv w:val="1"/>
      <w:marLeft w:val="0"/>
      <w:marRight w:val="0"/>
      <w:marTop w:val="0"/>
      <w:marBottom w:val="0"/>
      <w:divBdr>
        <w:top w:val="none" w:sz="0" w:space="0" w:color="auto"/>
        <w:left w:val="none" w:sz="0" w:space="0" w:color="auto"/>
        <w:bottom w:val="none" w:sz="0" w:space="0" w:color="auto"/>
        <w:right w:val="none" w:sz="0" w:space="0" w:color="auto"/>
      </w:divBdr>
    </w:div>
    <w:div w:id="2091734727">
      <w:bodyDiv w:val="1"/>
      <w:marLeft w:val="0"/>
      <w:marRight w:val="0"/>
      <w:marTop w:val="0"/>
      <w:marBottom w:val="0"/>
      <w:divBdr>
        <w:top w:val="none" w:sz="0" w:space="0" w:color="auto"/>
        <w:left w:val="none" w:sz="0" w:space="0" w:color="auto"/>
        <w:bottom w:val="none" w:sz="0" w:space="0" w:color="auto"/>
        <w:right w:val="none" w:sz="0" w:space="0" w:color="auto"/>
      </w:divBdr>
      <w:divsChild>
        <w:div w:id="24256020">
          <w:marLeft w:val="0"/>
          <w:marRight w:val="0"/>
          <w:marTop w:val="0"/>
          <w:marBottom w:val="0"/>
          <w:divBdr>
            <w:top w:val="none" w:sz="0" w:space="0" w:color="auto"/>
            <w:left w:val="none" w:sz="0" w:space="0" w:color="auto"/>
            <w:bottom w:val="none" w:sz="0" w:space="0" w:color="auto"/>
            <w:right w:val="none" w:sz="0" w:space="0" w:color="auto"/>
          </w:divBdr>
          <w:divsChild>
            <w:div w:id="1943955730">
              <w:marLeft w:val="0"/>
              <w:marRight w:val="0"/>
              <w:marTop w:val="0"/>
              <w:marBottom w:val="0"/>
              <w:divBdr>
                <w:top w:val="none" w:sz="0" w:space="0" w:color="auto"/>
                <w:left w:val="none" w:sz="0" w:space="0" w:color="auto"/>
                <w:bottom w:val="none" w:sz="0" w:space="0" w:color="auto"/>
                <w:right w:val="none" w:sz="0" w:space="0" w:color="auto"/>
              </w:divBdr>
              <w:divsChild>
                <w:div w:id="195191931">
                  <w:marLeft w:val="0"/>
                  <w:marRight w:val="0"/>
                  <w:marTop w:val="0"/>
                  <w:marBottom w:val="0"/>
                  <w:divBdr>
                    <w:top w:val="none" w:sz="0" w:space="0" w:color="auto"/>
                    <w:left w:val="none" w:sz="0" w:space="0" w:color="auto"/>
                    <w:bottom w:val="none" w:sz="0" w:space="0" w:color="auto"/>
                    <w:right w:val="none" w:sz="0" w:space="0" w:color="auto"/>
                  </w:divBdr>
                  <w:divsChild>
                    <w:div w:id="15354775">
                      <w:marLeft w:val="0"/>
                      <w:marRight w:val="0"/>
                      <w:marTop w:val="0"/>
                      <w:marBottom w:val="0"/>
                      <w:divBdr>
                        <w:top w:val="none" w:sz="0" w:space="0" w:color="auto"/>
                        <w:left w:val="none" w:sz="0" w:space="0" w:color="auto"/>
                        <w:bottom w:val="none" w:sz="0" w:space="0" w:color="auto"/>
                        <w:right w:val="none" w:sz="0" w:space="0" w:color="auto"/>
                      </w:divBdr>
                    </w:div>
                    <w:div w:id="1251043658">
                      <w:marLeft w:val="0"/>
                      <w:marRight w:val="0"/>
                      <w:marTop w:val="0"/>
                      <w:marBottom w:val="0"/>
                      <w:divBdr>
                        <w:top w:val="none" w:sz="0" w:space="0" w:color="auto"/>
                        <w:left w:val="none" w:sz="0" w:space="0" w:color="auto"/>
                        <w:bottom w:val="none" w:sz="0" w:space="0" w:color="auto"/>
                        <w:right w:val="none" w:sz="0" w:space="0" w:color="auto"/>
                      </w:divBdr>
                    </w:div>
                    <w:div w:id="1864827747">
                      <w:marLeft w:val="0"/>
                      <w:marRight w:val="0"/>
                      <w:marTop w:val="0"/>
                      <w:marBottom w:val="0"/>
                      <w:divBdr>
                        <w:top w:val="none" w:sz="0" w:space="0" w:color="auto"/>
                        <w:left w:val="none" w:sz="0" w:space="0" w:color="auto"/>
                        <w:bottom w:val="none" w:sz="0" w:space="0" w:color="auto"/>
                        <w:right w:val="none" w:sz="0" w:space="0" w:color="auto"/>
                      </w:divBdr>
                    </w:div>
                    <w:div w:id="1935699669">
                      <w:marLeft w:val="0"/>
                      <w:marRight w:val="0"/>
                      <w:marTop w:val="0"/>
                      <w:marBottom w:val="0"/>
                      <w:divBdr>
                        <w:top w:val="none" w:sz="0" w:space="0" w:color="auto"/>
                        <w:left w:val="none" w:sz="0" w:space="0" w:color="auto"/>
                        <w:bottom w:val="none" w:sz="0" w:space="0" w:color="auto"/>
                        <w:right w:val="none" w:sz="0" w:space="0" w:color="auto"/>
                      </w:divBdr>
                    </w:div>
                    <w:div w:id="208189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736567">
      <w:bodyDiv w:val="1"/>
      <w:marLeft w:val="0"/>
      <w:marRight w:val="0"/>
      <w:marTop w:val="0"/>
      <w:marBottom w:val="0"/>
      <w:divBdr>
        <w:top w:val="none" w:sz="0" w:space="0" w:color="auto"/>
        <w:left w:val="none" w:sz="0" w:space="0" w:color="auto"/>
        <w:bottom w:val="none" w:sz="0" w:space="0" w:color="auto"/>
        <w:right w:val="none" w:sz="0" w:space="0" w:color="auto"/>
      </w:divBdr>
    </w:div>
    <w:div w:id="2093157841">
      <w:bodyDiv w:val="1"/>
      <w:marLeft w:val="0"/>
      <w:marRight w:val="0"/>
      <w:marTop w:val="0"/>
      <w:marBottom w:val="0"/>
      <w:divBdr>
        <w:top w:val="none" w:sz="0" w:space="0" w:color="auto"/>
        <w:left w:val="none" w:sz="0" w:space="0" w:color="auto"/>
        <w:bottom w:val="none" w:sz="0" w:space="0" w:color="auto"/>
        <w:right w:val="none" w:sz="0" w:space="0" w:color="auto"/>
      </w:divBdr>
    </w:div>
    <w:div w:id="2093550874">
      <w:bodyDiv w:val="1"/>
      <w:marLeft w:val="0"/>
      <w:marRight w:val="0"/>
      <w:marTop w:val="0"/>
      <w:marBottom w:val="0"/>
      <w:divBdr>
        <w:top w:val="none" w:sz="0" w:space="0" w:color="auto"/>
        <w:left w:val="none" w:sz="0" w:space="0" w:color="auto"/>
        <w:bottom w:val="none" w:sz="0" w:space="0" w:color="auto"/>
        <w:right w:val="none" w:sz="0" w:space="0" w:color="auto"/>
      </w:divBdr>
    </w:div>
    <w:div w:id="2095122054">
      <w:bodyDiv w:val="1"/>
      <w:marLeft w:val="0"/>
      <w:marRight w:val="0"/>
      <w:marTop w:val="0"/>
      <w:marBottom w:val="0"/>
      <w:divBdr>
        <w:top w:val="none" w:sz="0" w:space="0" w:color="auto"/>
        <w:left w:val="none" w:sz="0" w:space="0" w:color="auto"/>
        <w:bottom w:val="none" w:sz="0" w:space="0" w:color="auto"/>
        <w:right w:val="none" w:sz="0" w:space="0" w:color="auto"/>
      </w:divBdr>
    </w:div>
    <w:div w:id="2112385917">
      <w:bodyDiv w:val="1"/>
      <w:marLeft w:val="0"/>
      <w:marRight w:val="0"/>
      <w:marTop w:val="0"/>
      <w:marBottom w:val="0"/>
      <w:divBdr>
        <w:top w:val="none" w:sz="0" w:space="0" w:color="auto"/>
        <w:left w:val="none" w:sz="0" w:space="0" w:color="auto"/>
        <w:bottom w:val="none" w:sz="0" w:space="0" w:color="auto"/>
        <w:right w:val="none" w:sz="0" w:space="0" w:color="auto"/>
      </w:divBdr>
    </w:div>
    <w:div w:id="2120299697">
      <w:bodyDiv w:val="1"/>
      <w:marLeft w:val="0"/>
      <w:marRight w:val="0"/>
      <w:marTop w:val="0"/>
      <w:marBottom w:val="0"/>
      <w:divBdr>
        <w:top w:val="none" w:sz="0" w:space="0" w:color="auto"/>
        <w:left w:val="none" w:sz="0" w:space="0" w:color="auto"/>
        <w:bottom w:val="none" w:sz="0" w:space="0" w:color="auto"/>
        <w:right w:val="none" w:sz="0" w:space="0" w:color="auto"/>
      </w:divBdr>
    </w:div>
    <w:div w:id="2120566997">
      <w:bodyDiv w:val="1"/>
      <w:marLeft w:val="0"/>
      <w:marRight w:val="0"/>
      <w:marTop w:val="0"/>
      <w:marBottom w:val="0"/>
      <w:divBdr>
        <w:top w:val="none" w:sz="0" w:space="0" w:color="auto"/>
        <w:left w:val="none" w:sz="0" w:space="0" w:color="auto"/>
        <w:bottom w:val="none" w:sz="0" w:space="0" w:color="auto"/>
        <w:right w:val="none" w:sz="0" w:space="0" w:color="auto"/>
      </w:divBdr>
    </w:div>
    <w:div w:id="2123064933">
      <w:bodyDiv w:val="1"/>
      <w:marLeft w:val="0"/>
      <w:marRight w:val="0"/>
      <w:marTop w:val="0"/>
      <w:marBottom w:val="0"/>
      <w:divBdr>
        <w:top w:val="none" w:sz="0" w:space="0" w:color="auto"/>
        <w:left w:val="none" w:sz="0" w:space="0" w:color="auto"/>
        <w:bottom w:val="none" w:sz="0" w:space="0" w:color="auto"/>
        <w:right w:val="none" w:sz="0" w:space="0" w:color="auto"/>
      </w:divBdr>
    </w:div>
    <w:div w:id="2125536654">
      <w:bodyDiv w:val="1"/>
      <w:marLeft w:val="0"/>
      <w:marRight w:val="0"/>
      <w:marTop w:val="0"/>
      <w:marBottom w:val="0"/>
      <w:divBdr>
        <w:top w:val="none" w:sz="0" w:space="0" w:color="auto"/>
        <w:left w:val="none" w:sz="0" w:space="0" w:color="auto"/>
        <w:bottom w:val="none" w:sz="0" w:space="0" w:color="auto"/>
        <w:right w:val="none" w:sz="0" w:space="0" w:color="auto"/>
      </w:divBdr>
      <w:divsChild>
        <w:div w:id="380132405">
          <w:marLeft w:val="547"/>
          <w:marRight w:val="0"/>
          <w:marTop w:val="0"/>
          <w:marBottom w:val="0"/>
          <w:divBdr>
            <w:top w:val="none" w:sz="0" w:space="0" w:color="auto"/>
            <w:left w:val="none" w:sz="0" w:space="0" w:color="auto"/>
            <w:bottom w:val="none" w:sz="0" w:space="0" w:color="auto"/>
            <w:right w:val="none" w:sz="0" w:space="0" w:color="auto"/>
          </w:divBdr>
        </w:div>
      </w:divsChild>
    </w:div>
    <w:div w:id="2127843190">
      <w:bodyDiv w:val="1"/>
      <w:marLeft w:val="0"/>
      <w:marRight w:val="0"/>
      <w:marTop w:val="0"/>
      <w:marBottom w:val="0"/>
      <w:divBdr>
        <w:top w:val="none" w:sz="0" w:space="0" w:color="auto"/>
        <w:left w:val="none" w:sz="0" w:space="0" w:color="auto"/>
        <w:bottom w:val="none" w:sz="0" w:space="0" w:color="auto"/>
        <w:right w:val="none" w:sz="0" w:space="0" w:color="auto"/>
      </w:divBdr>
    </w:div>
    <w:div w:id="2128159633">
      <w:bodyDiv w:val="1"/>
      <w:marLeft w:val="0"/>
      <w:marRight w:val="0"/>
      <w:marTop w:val="0"/>
      <w:marBottom w:val="0"/>
      <w:divBdr>
        <w:top w:val="none" w:sz="0" w:space="0" w:color="auto"/>
        <w:left w:val="none" w:sz="0" w:space="0" w:color="auto"/>
        <w:bottom w:val="none" w:sz="0" w:space="0" w:color="auto"/>
        <w:right w:val="none" w:sz="0" w:space="0" w:color="auto"/>
      </w:divBdr>
    </w:div>
    <w:div w:id="2131897050">
      <w:bodyDiv w:val="1"/>
      <w:marLeft w:val="0"/>
      <w:marRight w:val="0"/>
      <w:marTop w:val="0"/>
      <w:marBottom w:val="0"/>
      <w:divBdr>
        <w:top w:val="none" w:sz="0" w:space="0" w:color="auto"/>
        <w:left w:val="none" w:sz="0" w:space="0" w:color="auto"/>
        <w:bottom w:val="none" w:sz="0" w:space="0" w:color="auto"/>
        <w:right w:val="none" w:sz="0" w:space="0" w:color="auto"/>
      </w:divBdr>
    </w:div>
    <w:div w:id="2137487808">
      <w:bodyDiv w:val="1"/>
      <w:marLeft w:val="0"/>
      <w:marRight w:val="0"/>
      <w:marTop w:val="0"/>
      <w:marBottom w:val="0"/>
      <w:divBdr>
        <w:top w:val="none" w:sz="0" w:space="0" w:color="auto"/>
        <w:left w:val="none" w:sz="0" w:space="0" w:color="auto"/>
        <w:bottom w:val="none" w:sz="0" w:space="0" w:color="auto"/>
        <w:right w:val="none" w:sz="0" w:space="0" w:color="auto"/>
      </w:divBdr>
    </w:div>
    <w:div w:id="2137596769">
      <w:bodyDiv w:val="1"/>
      <w:marLeft w:val="0"/>
      <w:marRight w:val="0"/>
      <w:marTop w:val="0"/>
      <w:marBottom w:val="0"/>
      <w:divBdr>
        <w:top w:val="none" w:sz="0" w:space="0" w:color="auto"/>
        <w:left w:val="none" w:sz="0" w:space="0" w:color="auto"/>
        <w:bottom w:val="none" w:sz="0" w:space="0" w:color="auto"/>
        <w:right w:val="none" w:sz="0" w:space="0" w:color="auto"/>
      </w:divBdr>
    </w:div>
    <w:div w:id="2143378602">
      <w:bodyDiv w:val="1"/>
      <w:marLeft w:val="0"/>
      <w:marRight w:val="0"/>
      <w:marTop w:val="0"/>
      <w:marBottom w:val="0"/>
      <w:divBdr>
        <w:top w:val="none" w:sz="0" w:space="0" w:color="auto"/>
        <w:left w:val="none" w:sz="0" w:space="0" w:color="auto"/>
        <w:bottom w:val="none" w:sz="0" w:space="0" w:color="auto"/>
        <w:right w:val="none" w:sz="0" w:space="0" w:color="auto"/>
      </w:divBdr>
    </w:div>
    <w:div w:id="2143577432">
      <w:bodyDiv w:val="1"/>
      <w:marLeft w:val="0"/>
      <w:marRight w:val="0"/>
      <w:marTop w:val="0"/>
      <w:marBottom w:val="0"/>
      <w:divBdr>
        <w:top w:val="none" w:sz="0" w:space="0" w:color="auto"/>
        <w:left w:val="none" w:sz="0" w:space="0" w:color="auto"/>
        <w:bottom w:val="none" w:sz="0" w:space="0" w:color="auto"/>
        <w:right w:val="none" w:sz="0" w:space="0" w:color="auto"/>
      </w:divBdr>
    </w:div>
    <w:div w:id="2145466812">
      <w:bodyDiv w:val="1"/>
      <w:marLeft w:val="0"/>
      <w:marRight w:val="0"/>
      <w:marTop w:val="0"/>
      <w:marBottom w:val="0"/>
      <w:divBdr>
        <w:top w:val="none" w:sz="0" w:space="0" w:color="auto"/>
        <w:left w:val="none" w:sz="0" w:space="0" w:color="auto"/>
        <w:bottom w:val="none" w:sz="0" w:space="0" w:color="auto"/>
        <w:right w:val="none" w:sz="0" w:space="0" w:color="auto"/>
      </w:divBdr>
    </w:div>
    <w:div w:id="2145735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pl/url?sa=i&amp;rct=j&amp;q=&amp;esrc=s&amp;source=images&amp;cd=&amp;ved=2ahUKEwjUlZ7t8-TjAhWFw4sKHaCKCAEQjRx6BAgBEAU&amp;url=https://pl.wikipedia.org/wiki/Herb_Stalowej_Woli&amp;psig=AOvVaw2rEwy6T5CvAvfWMbx6M4Zn&amp;ust=1564859982147966" TargetMode="External"/><Relationship Id="rId13" Type="http://schemas.openxmlformats.org/officeDocument/2006/relationships/chart" Target="charts/chart2.xml"/><Relationship Id="rId18" Type="http://schemas.openxmlformats.org/officeDocument/2006/relationships/hyperlink" Target="http://srodowisko.stalowawola.pl/" TargetMode="External"/><Relationship Id="rId26" Type="http://schemas.openxmlformats.org/officeDocument/2006/relationships/footer" Target="footer2.xml"/><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header" Target="header4.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header" Target="header2.xml"/><Relationship Id="rId33" Type="http://schemas.openxmlformats.org/officeDocument/2006/relationships/image" Target="media/image17.png"/><Relationship Id="rId38" Type="http://schemas.openxmlformats.org/officeDocument/2006/relationships/chart" Target="charts/chart4.xml"/><Relationship Id="rId46"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3.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footer" Target="footer3.xml"/><Relationship Id="rId45" Type="http://schemas.openxmlformats.org/officeDocument/2006/relationships/hyperlink" Target="file:///C:\Users\User\Desktop\ekogeoglob%20-%20umowy\Ekogeoglob\Stalowa%20Wola\Gotowe\Program%20Ochrony%20&#346;rodowiska%20dla%20Gminy%20Mielec.docx"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5.png"/><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image" Target="media/image10.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5.xm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dzina%20M\Desktop\moje\Biznes\szablon_rapor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AppData\Local\Packages\Microsoft.MicrosoftEdge_8wekyb3d8bbwe\TempState\Downloads\LUDN_2137_XTAB_20190803142718%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AppData\Local\Packages\Microsoft.MicrosoftEdge_8wekyb3d8bbwe\TempState\Downloads\LUDN_2427_XTAB_20190803142956%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AppData\Local\Packages\Microsoft.MicrosoftEdge_8wekyb3d8bbwe\TempState\Downloads\PODM_2803_XTAB_20190803144146%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AppData\Local\Packages\Microsoft.MicrosoftEdge_8wekyb3d8bbwe\TempState\Downloads\STAN_3303_XTAB_20190805153839%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AppData\Local\Packages\Microsoft.MicrosoftEdge_8wekyb3d8bbwe\TempState\Downloads\ROLN_1408_XTAB_20190803174117%20(1).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r>
              <a:rPr lang="pl-PL"/>
              <a:t>Liczba mieszkańców</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title>
    <c:autoTitleDeleted val="0"/>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'[LUDN_2137_XTAB_20190803142718 (1).xlsx]TABLICA'!$C$3:$G$3</c:f>
              <c:strCache>
                <c:ptCount val="5"/>
                <c:pt idx="0">
                  <c:v>2014</c:v>
                </c:pt>
                <c:pt idx="1">
                  <c:v>2015</c:v>
                </c:pt>
                <c:pt idx="2">
                  <c:v>2016</c:v>
                </c:pt>
                <c:pt idx="3">
                  <c:v>2017</c:v>
                </c:pt>
                <c:pt idx="4">
                  <c:v>2018</c:v>
                </c:pt>
              </c:strCache>
            </c:strRef>
          </c:cat>
          <c:val>
            <c:numRef>
              <c:f>'[LUDN_2137_XTAB_20190803142718 (1).xlsx]TABLICA'!$C$5:$G$5</c:f>
              <c:numCache>
                <c:formatCode>#,##0</c:formatCode>
                <c:ptCount val="5"/>
                <c:pt idx="0">
                  <c:v>63291</c:v>
                </c:pt>
                <c:pt idx="1">
                  <c:v>62924</c:v>
                </c:pt>
                <c:pt idx="2">
                  <c:v>62400</c:v>
                </c:pt>
                <c:pt idx="3">
                  <c:v>61903</c:v>
                </c:pt>
                <c:pt idx="4">
                  <c:v>61182</c:v>
                </c:pt>
              </c:numCache>
            </c:numRef>
          </c:val>
          <c:extLst xmlns:c16r2="http://schemas.microsoft.com/office/drawing/2015/06/chart">
            <c:ext xmlns:c16="http://schemas.microsoft.com/office/drawing/2014/chart" uri="{C3380CC4-5D6E-409C-BE32-E72D297353CC}">
              <c16:uniqueId val="{00000000-3466-4291-8540-ED9C58393BB0}"/>
            </c:ext>
          </c:extLst>
        </c:ser>
        <c:dLbls>
          <c:showLegendKey val="0"/>
          <c:showVal val="0"/>
          <c:showCatName val="0"/>
          <c:showSerName val="0"/>
          <c:showPercent val="0"/>
          <c:showBubbleSize val="0"/>
        </c:dLbls>
        <c:gapWidth val="219"/>
        <c:overlap val="-27"/>
        <c:axId val="359105696"/>
        <c:axId val="359106872"/>
      </c:barChart>
      <c:catAx>
        <c:axId val="35910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359106872"/>
        <c:crosses val="autoZero"/>
        <c:auto val="1"/>
        <c:lblAlgn val="ctr"/>
        <c:lblOffset val="100"/>
        <c:noMultiLvlLbl val="0"/>
      </c:catAx>
      <c:valAx>
        <c:axId val="359106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3591056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Segoe UI Semilight" panose="020B0402040204020203" pitchFamily="34" charset="0"/>
          <a:cs typeface="Segoe UI Semilight" panose="020B0402040204020203" pitchFamily="34"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r>
              <a:rPr lang="pl-PL"/>
              <a:t>Mieszkańcy w podziale na grupy ekonomiczne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title>
    <c:autoTitleDeleted val="0"/>
    <c:plotArea>
      <c:layout/>
      <c:lineChart>
        <c:grouping val="standard"/>
        <c:varyColors val="0"/>
        <c:ser>
          <c:idx val="0"/>
          <c:order val="0"/>
          <c:tx>
            <c:strRef>
              <c:f>'[LUDN_2427_XTAB_20190803142956 (1).xlsx]TABLICA'!$C$4</c:f>
              <c:strCache>
                <c:ptCount val="1"/>
                <c:pt idx="0">
                  <c:v>w wieku przedprodukcyjnym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'[LUDN_2427_XTAB_20190803142956 (1).xlsx]TABLICA'!$D$2:$H$2</c:f>
              <c:strCache>
                <c:ptCount val="5"/>
                <c:pt idx="0">
                  <c:v>2014</c:v>
                </c:pt>
                <c:pt idx="1">
                  <c:v>2015</c:v>
                </c:pt>
                <c:pt idx="2">
                  <c:v>2016</c:v>
                </c:pt>
                <c:pt idx="3">
                  <c:v>2017</c:v>
                </c:pt>
                <c:pt idx="4">
                  <c:v>2018</c:v>
                </c:pt>
              </c:strCache>
            </c:strRef>
          </c:cat>
          <c:val>
            <c:numRef>
              <c:f>'[LUDN_2427_XTAB_20190803142956 (1).xlsx]TABLICA'!$D$4:$H$4</c:f>
              <c:numCache>
                <c:formatCode>#\ ##0.0</c:formatCode>
                <c:ptCount val="5"/>
                <c:pt idx="0">
                  <c:v>16</c:v>
                </c:pt>
                <c:pt idx="1">
                  <c:v>15.7</c:v>
                </c:pt>
                <c:pt idx="2">
                  <c:v>15.7</c:v>
                </c:pt>
                <c:pt idx="3">
                  <c:v>15.7</c:v>
                </c:pt>
                <c:pt idx="4">
                  <c:v>15.4</c:v>
                </c:pt>
              </c:numCache>
            </c:numRef>
          </c:val>
          <c:smooth val="0"/>
          <c:extLst xmlns:c16r2="http://schemas.microsoft.com/office/drawing/2015/06/chart">
            <c:ext xmlns:c16="http://schemas.microsoft.com/office/drawing/2014/chart" uri="{C3380CC4-5D6E-409C-BE32-E72D297353CC}">
              <c16:uniqueId val="{00000000-711D-41CF-9806-1379C046E7C8}"/>
            </c:ext>
          </c:extLst>
        </c:ser>
        <c:ser>
          <c:idx val="1"/>
          <c:order val="1"/>
          <c:tx>
            <c:strRef>
              <c:f>'[LUDN_2427_XTAB_20190803142956 (1).xlsx]TABLICA'!$C$5</c:f>
              <c:strCache>
                <c:ptCount val="1"/>
                <c:pt idx="0">
                  <c:v>w wieku produkcyjnym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'[LUDN_2427_XTAB_20190803142956 (1).xlsx]TABLICA'!$D$2:$H$2</c:f>
              <c:strCache>
                <c:ptCount val="5"/>
                <c:pt idx="0">
                  <c:v>2014</c:v>
                </c:pt>
                <c:pt idx="1">
                  <c:v>2015</c:v>
                </c:pt>
                <c:pt idx="2">
                  <c:v>2016</c:v>
                </c:pt>
                <c:pt idx="3">
                  <c:v>2017</c:v>
                </c:pt>
                <c:pt idx="4">
                  <c:v>2018</c:v>
                </c:pt>
              </c:strCache>
            </c:strRef>
          </c:cat>
          <c:val>
            <c:numRef>
              <c:f>'[LUDN_2427_XTAB_20190803142956 (1).xlsx]TABLICA'!$D$5:$H$5</c:f>
              <c:numCache>
                <c:formatCode>#\ ##0.0</c:formatCode>
                <c:ptCount val="5"/>
                <c:pt idx="0">
                  <c:v>64</c:v>
                </c:pt>
                <c:pt idx="1">
                  <c:v>63</c:v>
                </c:pt>
                <c:pt idx="2">
                  <c:v>61.9</c:v>
                </c:pt>
                <c:pt idx="3">
                  <c:v>60.7</c:v>
                </c:pt>
                <c:pt idx="4">
                  <c:v>59.6</c:v>
                </c:pt>
              </c:numCache>
            </c:numRef>
          </c:val>
          <c:smooth val="0"/>
          <c:extLst xmlns:c16r2="http://schemas.microsoft.com/office/drawing/2015/06/chart">
            <c:ext xmlns:c16="http://schemas.microsoft.com/office/drawing/2014/chart" uri="{C3380CC4-5D6E-409C-BE32-E72D297353CC}">
              <c16:uniqueId val="{00000001-711D-41CF-9806-1379C046E7C8}"/>
            </c:ext>
          </c:extLst>
        </c:ser>
        <c:ser>
          <c:idx val="2"/>
          <c:order val="2"/>
          <c:tx>
            <c:strRef>
              <c:f>'[LUDN_2427_XTAB_20190803142956 (1).xlsx]TABLICA'!$C$6</c:f>
              <c:strCache>
                <c:ptCount val="1"/>
                <c:pt idx="0">
                  <c:v>w wieku poprodukcyjnym</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'[LUDN_2427_XTAB_20190803142956 (1).xlsx]TABLICA'!$D$2:$H$2</c:f>
              <c:strCache>
                <c:ptCount val="5"/>
                <c:pt idx="0">
                  <c:v>2014</c:v>
                </c:pt>
                <c:pt idx="1">
                  <c:v>2015</c:v>
                </c:pt>
                <c:pt idx="2">
                  <c:v>2016</c:v>
                </c:pt>
                <c:pt idx="3">
                  <c:v>2017</c:v>
                </c:pt>
                <c:pt idx="4">
                  <c:v>2018</c:v>
                </c:pt>
              </c:strCache>
            </c:strRef>
          </c:cat>
          <c:val>
            <c:numRef>
              <c:f>'[LUDN_2427_XTAB_20190803142956 (1).xlsx]TABLICA'!$D$6:$H$6</c:f>
              <c:numCache>
                <c:formatCode>#\ ##0.0</c:formatCode>
                <c:ptCount val="5"/>
                <c:pt idx="0">
                  <c:v>20.100000000000001</c:v>
                </c:pt>
                <c:pt idx="1">
                  <c:v>21.2</c:v>
                </c:pt>
                <c:pt idx="2">
                  <c:v>22.4</c:v>
                </c:pt>
                <c:pt idx="3">
                  <c:v>23.6</c:v>
                </c:pt>
                <c:pt idx="4">
                  <c:v>24.9</c:v>
                </c:pt>
              </c:numCache>
            </c:numRef>
          </c:val>
          <c:smooth val="0"/>
          <c:extLst xmlns:c16r2="http://schemas.microsoft.com/office/drawing/2015/06/chart">
            <c:ext xmlns:c16="http://schemas.microsoft.com/office/drawing/2014/chart" uri="{C3380CC4-5D6E-409C-BE32-E72D297353CC}">
              <c16:uniqueId val="{00000002-711D-41CF-9806-1379C046E7C8}"/>
            </c:ext>
          </c:extLst>
        </c:ser>
        <c:dLbls>
          <c:showLegendKey val="0"/>
          <c:showVal val="0"/>
          <c:showCatName val="0"/>
          <c:showSerName val="0"/>
          <c:showPercent val="0"/>
          <c:showBubbleSize val="0"/>
        </c:dLbls>
        <c:marker val="1"/>
        <c:smooth val="0"/>
        <c:axId val="359107656"/>
        <c:axId val="283190544"/>
      </c:lineChart>
      <c:catAx>
        <c:axId val="359107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283190544"/>
        <c:crosses val="autoZero"/>
        <c:auto val="1"/>
        <c:lblAlgn val="ctr"/>
        <c:lblOffset val="100"/>
        <c:noMultiLvlLbl val="0"/>
      </c:catAx>
      <c:valAx>
        <c:axId val="283190544"/>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359107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Segoe UI Semilight" panose="020B0402040204020203" pitchFamily="34" charset="0"/>
          <a:cs typeface="Segoe UI Semilight" panose="020B0402040204020203"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r>
              <a:rPr lang="pl-PL"/>
              <a:t>Liczba podmiotów gospodarczych</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title>
    <c:autoTitleDeleted val="0"/>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'[PODM_2803_XTAB_20190803144146 (1).xlsx]TABLICA'!$C$2:$G$2</c:f>
              <c:strCache>
                <c:ptCount val="5"/>
                <c:pt idx="0">
                  <c:v>2014</c:v>
                </c:pt>
                <c:pt idx="1">
                  <c:v>2015</c:v>
                </c:pt>
                <c:pt idx="2">
                  <c:v>2016</c:v>
                </c:pt>
                <c:pt idx="3">
                  <c:v>2017</c:v>
                </c:pt>
                <c:pt idx="4">
                  <c:v>2018</c:v>
                </c:pt>
              </c:strCache>
            </c:strRef>
          </c:cat>
          <c:val>
            <c:numRef>
              <c:f>'[PODM_2803_XTAB_20190803144146 (1).xlsx]TABLICA'!$C$4:$G$4</c:f>
              <c:numCache>
                <c:formatCode>#,##0</c:formatCode>
                <c:ptCount val="5"/>
                <c:pt idx="0">
                  <c:v>6228</c:v>
                </c:pt>
                <c:pt idx="1">
                  <c:v>6201</c:v>
                </c:pt>
                <c:pt idx="2">
                  <c:v>6170</c:v>
                </c:pt>
                <c:pt idx="3">
                  <c:v>6098</c:v>
                </c:pt>
                <c:pt idx="4">
                  <c:v>6006</c:v>
                </c:pt>
              </c:numCache>
            </c:numRef>
          </c:val>
          <c:extLst xmlns:c16r2="http://schemas.microsoft.com/office/drawing/2015/06/chart">
            <c:ext xmlns:c16="http://schemas.microsoft.com/office/drawing/2014/chart" uri="{C3380CC4-5D6E-409C-BE32-E72D297353CC}">
              <c16:uniqueId val="{00000000-B92D-43EE-A0DD-F83758349E41}"/>
            </c:ext>
          </c:extLst>
        </c:ser>
        <c:dLbls>
          <c:showLegendKey val="0"/>
          <c:showVal val="0"/>
          <c:showCatName val="0"/>
          <c:showSerName val="0"/>
          <c:showPercent val="0"/>
          <c:showBubbleSize val="0"/>
        </c:dLbls>
        <c:gapWidth val="219"/>
        <c:overlap val="-27"/>
        <c:axId val="283187408"/>
        <c:axId val="283187800"/>
      </c:barChart>
      <c:catAx>
        <c:axId val="28318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283187800"/>
        <c:crosses val="autoZero"/>
        <c:auto val="1"/>
        <c:lblAlgn val="ctr"/>
        <c:lblOffset val="100"/>
        <c:noMultiLvlLbl val="0"/>
      </c:catAx>
      <c:valAx>
        <c:axId val="283187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2831874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Segoe UI Semilight" panose="020B0402040204020203" pitchFamily="34" charset="0"/>
          <a:cs typeface="Segoe UI Semilight" panose="020B0402040204020203" pitchFamily="34" charset="0"/>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r>
              <a:rPr lang="pl-PL"/>
              <a:t>udział parków, zieleńców i terenów zieleni osiedlowej </a:t>
            </a:r>
            <a:br>
              <a:rPr lang="pl-PL"/>
            </a:br>
            <a:r>
              <a:rPr lang="pl-PL"/>
              <a:t>w powierzchni ogółem</a:t>
            </a:r>
          </a:p>
        </c:rich>
      </c:tx>
      <c:layout>
        <c:manualLayout>
          <c:xMode val="edge"/>
          <c:yMode val="edge"/>
          <c:x val="0.15089619522750497"/>
          <c:y val="3.193920373561032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title>
    <c:autoTitleDeleted val="0"/>
    <c:plotArea>
      <c:layout/>
      <c:lineChart>
        <c:grouping val="standard"/>
        <c:varyColors val="0"/>
        <c:ser>
          <c:idx val="0"/>
          <c:order val="0"/>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'[STAN_3303_XTAB_20190805153839 (1).xlsx]TABLICA'!$C$2:$G$2</c:f>
              <c:strCache>
                <c:ptCount val="5"/>
                <c:pt idx="0">
                  <c:v>2014</c:v>
                </c:pt>
                <c:pt idx="1">
                  <c:v>2015</c:v>
                </c:pt>
                <c:pt idx="2">
                  <c:v>2016</c:v>
                </c:pt>
                <c:pt idx="3">
                  <c:v>2017</c:v>
                </c:pt>
                <c:pt idx="4">
                  <c:v>2018</c:v>
                </c:pt>
              </c:strCache>
            </c:strRef>
          </c:cat>
          <c:val>
            <c:numRef>
              <c:f>'[STAN_3303_XTAB_20190805153839 (1).xlsx]TABLICA'!$C$4:$G$4</c:f>
              <c:numCache>
                <c:formatCode>#\ ##0.0</c:formatCode>
                <c:ptCount val="5"/>
                <c:pt idx="0">
                  <c:v>1.5</c:v>
                </c:pt>
                <c:pt idx="1">
                  <c:v>1.5</c:v>
                </c:pt>
                <c:pt idx="2">
                  <c:v>1.6</c:v>
                </c:pt>
                <c:pt idx="3">
                  <c:v>1.6</c:v>
                </c:pt>
                <c:pt idx="4">
                  <c:v>2.2000000000000002</c:v>
                </c:pt>
              </c:numCache>
            </c:numRef>
          </c:val>
          <c:smooth val="0"/>
          <c:extLst xmlns:c16r2="http://schemas.microsoft.com/office/drawing/2015/06/chart">
            <c:ext xmlns:c16="http://schemas.microsoft.com/office/drawing/2014/chart" uri="{C3380CC4-5D6E-409C-BE32-E72D297353CC}">
              <c16:uniqueId val="{00000000-7729-496B-9BBB-B96CEC57B563}"/>
            </c:ext>
          </c:extLst>
        </c:ser>
        <c:dLbls>
          <c:showLegendKey val="0"/>
          <c:showVal val="0"/>
          <c:showCatName val="0"/>
          <c:showSerName val="0"/>
          <c:showPercent val="0"/>
          <c:showBubbleSize val="0"/>
        </c:dLbls>
        <c:marker val="1"/>
        <c:smooth val="0"/>
        <c:axId val="283189368"/>
        <c:axId val="283190152"/>
      </c:lineChart>
      <c:catAx>
        <c:axId val="283189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283190152"/>
        <c:crosses val="autoZero"/>
        <c:auto val="1"/>
        <c:lblAlgn val="ctr"/>
        <c:lblOffset val="100"/>
        <c:noMultiLvlLbl val="0"/>
      </c:catAx>
      <c:valAx>
        <c:axId val="283190152"/>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2831893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Segoe UI Semilight" panose="020B0402040204020203" pitchFamily="34" charset="0"/>
          <a:cs typeface="Segoe UI Semilight" panose="020B0402040204020203" pitchFamily="34" charset="0"/>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r>
              <a:rPr lang="pl-PL"/>
              <a:t>Powierzchnia lasów [ha]</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title>
    <c:autoTitleDeleted val="0"/>
    <c:plotArea>
      <c:layout/>
      <c:lineChart>
        <c:grouping val="standard"/>
        <c:varyColors val="0"/>
        <c:ser>
          <c:idx val="0"/>
          <c:order val="0"/>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'[ROLN_1408_XTAB_20190803174117 (1).xlsx]TABLICA'!$C$2:$G$2</c:f>
              <c:strCache>
                <c:ptCount val="5"/>
                <c:pt idx="0">
                  <c:v>2014</c:v>
                </c:pt>
                <c:pt idx="1">
                  <c:v>2015</c:v>
                </c:pt>
                <c:pt idx="2">
                  <c:v>2016</c:v>
                </c:pt>
                <c:pt idx="3">
                  <c:v>2017</c:v>
                </c:pt>
                <c:pt idx="4">
                  <c:v>2018</c:v>
                </c:pt>
              </c:strCache>
            </c:strRef>
          </c:cat>
          <c:val>
            <c:numRef>
              <c:f>'[ROLN_1408_XTAB_20190803174117 (1).xlsx]TABLICA'!$C$4:$G$4</c:f>
              <c:numCache>
                <c:formatCode>#,##0.00</c:formatCode>
                <c:ptCount val="5"/>
                <c:pt idx="0">
                  <c:v>4785.74</c:v>
                </c:pt>
                <c:pt idx="1">
                  <c:v>4788.74</c:v>
                </c:pt>
                <c:pt idx="2">
                  <c:v>4777.84</c:v>
                </c:pt>
                <c:pt idx="3">
                  <c:v>4775.3999999999996</c:v>
                </c:pt>
                <c:pt idx="4">
                  <c:v>4760.33</c:v>
                </c:pt>
              </c:numCache>
            </c:numRef>
          </c:val>
          <c:smooth val="0"/>
          <c:extLst xmlns:c16r2="http://schemas.microsoft.com/office/drawing/2015/06/chart">
            <c:ext xmlns:c16="http://schemas.microsoft.com/office/drawing/2014/chart" uri="{C3380CC4-5D6E-409C-BE32-E72D297353CC}">
              <c16:uniqueId val="{00000000-0120-4D83-83F0-8916D6621E08}"/>
            </c:ext>
          </c:extLst>
        </c:ser>
        <c:dLbls>
          <c:showLegendKey val="0"/>
          <c:showVal val="0"/>
          <c:showCatName val="0"/>
          <c:showSerName val="0"/>
          <c:showPercent val="0"/>
          <c:showBubbleSize val="0"/>
        </c:dLbls>
        <c:marker val="1"/>
        <c:smooth val="0"/>
        <c:axId val="283190936"/>
        <c:axId val="283188584"/>
      </c:lineChart>
      <c:catAx>
        <c:axId val="283190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283188584"/>
        <c:crosses val="autoZero"/>
        <c:auto val="1"/>
        <c:lblAlgn val="ctr"/>
        <c:lblOffset val="100"/>
        <c:noMultiLvlLbl val="0"/>
      </c:catAx>
      <c:valAx>
        <c:axId val="2831885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2831909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Segoe UI Semilight" panose="020B0402040204020203" pitchFamily="34" charset="0"/>
          <a:cs typeface="Segoe UI Semilight" panose="020B0402040204020203"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CDE2">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DE-Times">
      <a:majorFont>
        <a:latin typeface="Times New Roman"/>
        <a:ea typeface=""/>
        <a:cs typeface=""/>
      </a:majorFont>
      <a:minorFont>
        <a:latin typeface="Times New Roman"/>
        <a:ea typeface=""/>
        <a:cs typeface=""/>
      </a:minorFont>
    </a:fontScheme>
    <a:fmtScheme name="Hol">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BDB7B-CDFB-4B7B-A646-02EC3BDE7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szablon_raport.dotx</Template>
  <TotalTime>2</TotalTime>
  <Pages>1</Pages>
  <Words>26470</Words>
  <Characters>158823</Characters>
  <Application>Microsoft Office Word</Application>
  <DocSecurity>0</DocSecurity>
  <Lines>1323</Lines>
  <Paragraphs>369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184924</CharactersWithSpaces>
  <SharedDoc>false</SharedDoc>
  <HLinks>
    <vt:vector size="648" baseType="variant">
      <vt:variant>
        <vt:i4>1507385</vt:i4>
      </vt:variant>
      <vt:variant>
        <vt:i4>764</vt:i4>
      </vt:variant>
      <vt:variant>
        <vt:i4>0</vt:i4>
      </vt:variant>
      <vt:variant>
        <vt:i4>5</vt:i4>
      </vt:variant>
      <vt:variant>
        <vt:lpwstr/>
      </vt:variant>
      <vt:variant>
        <vt:lpwstr>_Toc461699596</vt:lpwstr>
      </vt:variant>
      <vt:variant>
        <vt:i4>1507385</vt:i4>
      </vt:variant>
      <vt:variant>
        <vt:i4>758</vt:i4>
      </vt:variant>
      <vt:variant>
        <vt:i4>0</vt:i4>
      </vt:variant>
      <vt:variant>
        <vt:i4>5</vt:i4>
      </vt:variant>
      <vt:variant>
        <vt:lpwstr/>
      </vt:variant>
      <vt:variant>
        <vt:lpwstr>_Toc461699595</vt:lpwstr>
      </vt:variant>
      <vt:variant>
        <vt:i4>1769529</vt:i4>
      </vt:variant>
      <vt:variant>
        <vt:i4>749</vt:i4>
      </vt:variant>
      <vt:variant>
        <vt:i4>0</vt:i4>
      </vt:variant>
      <vt:variant>
        <vt:i4>5</vt:i4>
      </vt:variant>
      <vt:variant>
        <vt:lpwstr/>
      </vt:variant>
      <vt:variant>
        <vt:lpwstr>_Toc461699552</vt:lpwstr>
      </vt:variant>
      <vt:variant>
        <vt:i4>1769529</vt:i4>
      </vt:variant>
      <vt:variant>
        <vt:i4>743</vt:i4>
      </vt:variant>
      <vt:variant>
        <vt:i4>0</vt:i4>
      </vt:variant>
      <vt:variant>
        <vt:i4>5</vt:i4>
      </vt:variant>
      <vt:variant>
        <vt:lpwstr/>
      </vt:variant>
      <vt:variant>
        <vt:lpwstr>_Toc461699551</vt:lpwstr>
      </vt:variant>
      <vt:variant>
        <vt:i4>1769529</vt:i4>
      </vt:variant>
      <vt:variant>
        <vt:i4>737</vt:i4>
      </vt:variant>
      <vt:variant>
        <vt:i4>0</vt:i4>
      </vt:variant>
      <vt:variant>
        <vt:i4>5</vt:i4>
      </vt:variant>
      <vt:variant>
        <vt:lpwstr/>
      </vt:variant>
      <vt:variant>
        <vt:lpwstr>_Toc461699550</vt:lpwstr>
      </vt:variant>
      <vt:variant>
        <vt:i4>1703993</vt:i4>
      </vt:variant>
      <vt:variant>
        <vt:i4>731</vt:i4>
      </vt:variant>
      <vt:variant>
        <vt:i4>0</vt:i4>
      </vt:variant>
      <vt:variant>
        <vt:i4>5</vt:i4>
      </vt:variant>
      <vt:variant>
        <vt:lpwstr/>
      </vt:variant>
      <vt:variant>
        <vt:lpwstr>_Toc461699549</vt:lpwstr>
      </vt:variant>
      <vt:variant>
        <vt:i4>1703993</vt:i4>
      </vt:variant>
      <vt:variant>
        <vt:i4>725</vt:i4>
      </vt:variant>
      <vt:variant>
        <vt:i4>0</vt:i4>
      </vt:variant>
      <vt:variant>
        <vt:i4>5</vt:i4>
      </vt:variant>
      <vt:variant>
        <vt:lpwstr/>
      </vt:variant>
      <vt:variant>
        <vt:lpwstr>_Toc461699548</vt:lpwstr>
      </vt:variant>
      <vt:variant>
        <vt:i4>1703993</vt:i4>
      </vt:variant>
      <vt:variant>
        <vt:i4>719</vt:i4>
      </vt:variant>
      <vt:variant>
        <vt:i4>0</vt:i4>
      </vt:variant>
      <vt:variant>
        <vt:i4>5</vt:i4>
      </vt:variant>
      <vt:variant>
        <vt:lpwstr/>
      </vt:variant>
      <vt:variant>
        <vt:lpwstr>_Toc461699547</vt:lpwstr>
      </vt:variant>
      <vt:variant>
        <vt:i4>1703993</vt:i4>
      </vt:variant>
      <vt:variant>
        <vt:i4>713</vt:i4>
      </vt:variant>
      <vt:variant>
        <vt:i4>0</vt:i4>
      </vt:variant>
      <vt:variant>
        <vt:i4>5</vt:i4>
      </vt:variant>
      <vt:variant>
        <vt:lpwstr/>
      </vt:variant>
      <vt:variant>
        <vt:lpwstr>_Toc461699546</vt:lpwstr>
      </vt:variant>
      <vt:variant>
        <vt:i4>1703993</vt:i4>
      </vt:variant>
      <vt:variant>
        <vt:i4>707</vt:i4>
      </vt:variant>
      <vt:variant>
        <vt:i4>0</vt:i4>
      </vt:variant>
      <vt:variant>
        <vt:i4>5</vt:i4>
      </vt:variant>
      <vt:variant>
        <vt:lpwstr/>
      </vt:variant>
      <vt:variant>
        <vt:lpwstr>_Toc461699545</vt:lpwstr>
      </vt:variant>
      <vt:variant>
        <vt:i4>1703993</vt:i4>
      </vt:variant>
      <vt:variant>
        <vt:i4>701</vt:i4>
      </vt:variant>
      <vt:variant>
        <vt:i4>0</vt:i4>
      </vt:variant>
      <vt:variant>
        <vt:i4>5</vt:i4>
      </vt:variant>
      <vt:variant>
        <vt:lpwstr/>
      </vt:variant>
      <vt:variant>
        <vt:lpwstr>_Toc461699544</vt:lpwstr>
      </vt:variant>
      <vt:variant>
        <vt:i4>1703993</vt:i4>
      </vt:variant>
      <vt:variant>
        <vt:i4>695</vt:i4>
      </vt:variant>
      <vt:variant>
        <vt:i4>0</vt:i4>
      </vt:variant>
      <vt:variant>
        <vt:i4>5</vt:i4>
      </vt:variant>
      <vt:variant>
        <vt:lpwstr/>
      </vt:variant>
      <vt:variant>
        <vt:lpwstr>_Toc461699543</vt:lpwstr>
      </vt:variant>
      <vt:variant>
        <vt:i4>1703993</vt:i4>
      </vt:variant>
      <vt:variant>
        <vt:i4>689</vt:i4>
      </vt:variant>
      <vt:variant>
        <vt:i4>0</vt:i4>
      </vt:variant>
      <vt:variant>
        <vt:i4>5</vt:i4>
      </vt:variant>
      <vt:variant>
        <vt:lpwstr/>
      </vt:variant>
      <vt:variant>
        <vt:lpwstr>_Toc461699542</vt:lpwstr>
      </vt:variant>
      <vt:variant>
        <vt:i4>1703993</vt:i4>
      </vt:variant>
      <vt:variant>
        <vt:i4>683</vt:i4>
      </vt:variant>
      <vt:variant>
        <vt:i4>0</vt:i4>
      </vt:variant>
      <vt:variant>
        <vt:i4>5</vt:i4>
      </vt:variant>
      <vt:variant>
        <vt:lpwstr/>
      </vt:variant>
      <vt:variant>
        <vt:lpwstr>_Toc461699541</vt:lpwstr>
      </vt:variant>
      <vt:variant>
        <vt:i4>1703993</vt:i4>
      </vt:variant>
      <vt:variant>
        <vt:i4>677</vt:i4>
      </vt:variant>
      <vt:variant>
        <vt:i4>0</vt:i4>
      </vt:variant>
      <vt:variant>
        <vt:i4>5</vt:i4>
      </vt:variant>
      <vt:variant>
        <vt:lpwstr/>
      </vt:variant>
      <vt:variant>
        <vt:lpwstr>_Toc461699540</vt:lpwstr>
      </vt:variant>
      <vt:variant>
        <vt:i4>1900601</vt:i4>
      </vt:variant>
      <vt:variant>
        <vt:i4>668</vt:i4>
      </vt:variant>
      <vt:variant>
        <vt:i4>0</vt:i4>
      </vt:variant>
      <vt:variant>
        <vt:i4>5</vt:i4>
      </vt:variant>
      <vt:variant>
        <vt:lpwstr/>
      </vt:variant>
      <vt:variant>
        <vt:lpwstr>_Toc461699534</vt:lpwstr>
      </vt:variant>
      <vt:variant>
        <vt:i4>1900601</vt:i4>
      </vt:variant>
      <vt:variant>
        <vt:i4>662</vt:i4>
      </vt:variant>
      <vt:variant>
        <vt:i4>0</vt:i4>
      </vt:variant>
      <vt:variant>
        <vt:i4>5</vt:i4>
      </vt:variant>
      <vt:variant>
        <vt:lpwstr/>
      </vt:variant>
      <vt:variant>
        <vt:lpwstr>_Toc461699533</vt:lpwstr>
      </vt:variant>
      <vt:variant>
        <vt:i4>1900601</vt:i4>
      </vt:variant>
      <vt:variant>
        <vt:i4>656</vt:i4>
      </vt:variant>
      <vt:variant>
        <vt:i4>0</vt:i4>
      </vt:variant>
      <vt:variant>
        <vt:i4>5</vt:i4>
      </vt:variant>
      <vt:variant>
        <vt:lpwstr/>
      </vt:variant>
      <vt:variant>
        <vt:lpwstr>_Toc461699532</vt:lpwstr>
      </vt:variant>
      <vt:variant>
        <vt:i4>1900601</vt:i4>
      </vt:variant>
      <vt:variant>
        <vt:i4>650</vt:i4>
      </vt:variant>
      <vt:variant>
        <vt:i4>0</vt:i4>
      </vt:variant>
      <vt:variant>
        <vt:i4>5</vt:i4>
      </vt:variant>
      <vt:variant>
        <vt:lpwstr/>
      </vt:variant>
      <vt:variant>
        <vt:lpwstr>_Toc461699531</vt:lpwstr>
      </vt:variant>
      <vt:variant>
        <vt:i4>1900601</vt:i4>
      </vt:variant>
      <vt:variant>
        <vt:i4>644</vt:i4>
      </vt:variant>
      <vt:variant>
        <vt:i4>0</vt:i4>
      </vt:variant>
      <vt:variant>
        <vt:i4>5</vt:i4>
      </vt:variant>
      <vt:variant>
        <vt:lpwstr/>
      </vt:variant>
      <vt:variant>
        <vt:lpwstr>_Toc461699530</vt:lpwstr>
      </vt:variant>
      <vt:variant>
        <vt:i4>1835065</vt:i4>
      </vt:variant>
      <vt:variant>
        <vt:i4>638</vt:i4>
      </vt:variant>
      <vt:variant>
        <vt:i4>0</vt:i4>
      </vt:variant>
      <vt:variant>
        <vt:i4>5</vt:i4>
      </vt:variant>
      <vt:variant>
        <vt:lpwstr/>
      </vt:variant>
      <vt:variant>
        <vt:lpwstr>_Toc461699529</vt:lpwstr>
      </vt:variant>
      <vt:variant>
        <vt:i4>1835065</vt:i4>
      </vt:variant>
      <vt:variant>
        <vt:i4>632</vt:i4>
      </vt:variant>
      <vt:variant>
        <vt:i4>0</vt:i4>
      </vt:variant>
      <vt:variant>
        <vt:i4>5</vt:i4>
      </vt:variant>
      <vt:variant>
        <vt:lpwstr/>
      </vt:variant>
      <vt:variant>
        <vt:lpwstr>_Toc461699528</vt:lpwstr>
      </vt:variant>
      <vt:variant>
        <vt:i4>1835065</vt:i4>
      </vt:variant>
      <vt:variant>
        <vt:i4>626</vt:i4>
      </vt:variant>
      <vt:variant>
        <vt:i4>0</vt:i4>
      </vt:variant>
      <vt:variant>
        <vt:i4>5</vt:i4>
      </vt:variant>
      <vt:variant>
        <vt:lpwstr/>
      </vt:variant>
      <vt:variant>
        <vt:lpwstr>_Toc461699527</vt:lpwstr>
      </vt:variant>
      <vt:variant>
        <vt:i4>1835065</vt:i4>
      </vt:variant>
      <vt:variant>
        <vt:i4>620</vt:i4>
      </vt:variant>
      <vt:variant>
        <vt:i4>0</vt:i4>
      </vt:variant>
      <vt:variant>
        <vt:i4>5</vt:i4>
      </vt:variant>
      <vt:variant>
        <vt:lpwstr/>
      </vt:variant>
      <vt:variant>
        <vt:lpwstr>_Toc461699526</vt:lpwstr>
      </vt:variant>
      <vt:variant>
        <vt:i4>1835065</vt:i4>
      </vt:variant>
      <vt:variant>
        <vt:i4>614</vt:i4>
      </vt:variant>
      <vt:variant>
        <vt:i4>0</vt:i4>
      </vt:variant>
      <vt:variant>
        <vt:i4>5</vt:i4>
      </vt:variant>
      <vt:variant>
        <vt:lpwstr/>
      </vt:variant>
      <vt:variant>
        <vt:lpwstr>_Toc461699525</vt:lpwstr>
      </vt:variant>
      <vt:variant>
        <vt:i4>1835065</vt:i4>
      </vt:variant>
      <vt:variant>
        <vt:i4>608</vt:i4>
      </vt:variant>
      <vt:variant>
        <vt:i4>0</vt:i4>
      </vt:variant>
      <vt:variant>
        <vt:i4>5</vt:i4>
      </vt:variant>
      <vt:variant>
        <vt:lpwstr/>
      </vt:variant>
      <vt:variant>
        <vt:lpwstr>_Toc461699524</vt:lpwstr>
      </vt:variant>
      <vt:variant>
        <vt:i4>1835065</vt:i4>
      </vt:variant>
      <vt:variant>
        <vt:i4>602</vt:i4>
      </vt:variant>
      <vt:variant>
        <vt:i4>0</vt:i4>
      </vt:variant>
      <vt:variant>
        <vt:i4>5</vt:i4>
      </vt:variant>
      <vt:variant>
        <vt:lpwstr/>
      </vt:variant>
      <vt:variant>
        <vt:lpwstr>_Toc461699523</vt:lpwstr>
      </vt:variant>
      <vt:variant>
        <vt:i4>1835065</vt:i4>
      </vt:variant>
      <vt:variant>
        <vt:i4>596</vt:i4>
      </vt:variant>
      <vt:variant>
        <vt:i4>0</vt:i4>
      </vt:variant>
      <vt:variant>
        <vt:i4>5</vt:i4>
      </vt:variant>
      <vt:variant>
        <vt:lpwstr/>
      </vt:variant>
      <vt:variant>
        <vt:lpwstr>_Toc461699522</vt:lpwstr>
      </vt:variant>
      <vt:variant>
        <vt:i4>1835065</vt:i4>
      </vt:variant>
      <vt:variant>
        <vt:i4>590</vt:i4>
      </vt:variant>
      <vt:variant>
        <vt:i4>0</vt:i4>
      </vt:variant>
      <vt:variant>
        <vt:i4>5</vt:i4>
      </vt:variant>
      <vt:variant>
        <vt:lpwstr/>
      </vt:variant>
      <vt:variant>
        <vt:lpwstr>_Toc461699521</vt:lpwstr>
      </vt:variant>
      <vt:variant>
        <vt:i4>1835065</vt:i4>
      </vt:variant>
      <vt:variant>
        <vt:i4>584</vt:i4>
      </vt:variant>
      <vt:variant>
        <vt:i4>0</vt:i4>
      </vt:variant>
      <vt:variant>
        <vt:i4>5</vt:i4>
      </vt:variant>
      <vt:variant>
        <vt:lpwstr/>
      </vt:variant>
      <vt:variant>
        <vt:lpwstr>_Toc461699520</vt:lpwstr>
      </vt:variant>
      <vt:variant>
        <vt:i4>2031673</vt:i4>
      </vt:variant>
      <vt:variant>
        <vt:i4>578</vt:i4>
      </vt:variant>
      <vt:variant>
        <vt:i4>0</vt:i4>
      </vt:variant>
      <vt:variant>
        <vt:i4>5</vt:i4>
      </vt:variant>
      <vt:variant>
        <vt:lpwstr/>
      </vt:variant>
      <vt:variant>
        <vt:lpwstr>_Toc461699519</vt:lpwstr>
      </vt:variant>
      <vt:variant>
        <vt:i4>2031673</vt:i4>
      </vt:variant>
      <vt:variant>
        <vt:i4>572</vt:i4>
      </vt:variant>
      <vt:variant>
        <vt:i4>0</vt:i4>
      </vt:variant>
      <vt:variant>
        <vt:i4>5</vt:i4>
      </vt:variant>
      <vt:variant>
        <vt:lpwstr/>
      </vt:variant>
      <vt:variant>
        <vt:lpwstr>_Toc461699518</vt:lpwstr>
      </vt:variant>
      <vt:variant>
        <vt:i4>2031673</vt:i4>
      </vt:variant>
      <vt:variant>
        <vt:i4>566</vt:i4>
      </vt:variant>
      <vt:variant>
        <vt:i4>0</vt:i4>
      </vt:variant>
      <vt:variant>
        <vt:i4>5</vt:i4>
      </vt:variant>
      <vt:variant>
        <vt:lpwstr/>
      </vt:variant>
      <vt:variant>
        <vt:lpwstr>_Toc461699517</vt:lpwstr>
      </vt:variant>
      <vt:variant>
        <vt:i4>2031673</vt:i4>
      </vt:variant>
      <vt:variant>
        <vt:i4>560</vt:i4>
      </vt:variant>
      <vt:variant>
        <vt:i4>0</vt:i4>
      </vt:variant>
      <vt:variant>
        <vt:i4>5</vt:i4>
      </vt:variant>
      <vt:variant>
        <vt:lpwstr/>
      </vt:variant>
      <vt:variant>
        <vt:lpwstr>_Toc461699516</vt:lpwstr>
      </vt:variant>
      <vt:variant>
        <vt:i4>2031673</vt:i4>
      </vt:variant>
      <vt:variant>
        <vt:i4>554</vt:i4>
      </vt:variant>
      <vt:variant>
        <vt:i4>0</vt:i4>
      </vt:variant>
      <vt:variant>
        <vt:i4>5</vt:i4>
      </vt:variant>
      <vt:variant>
        <vt:lpwstr/>
      </vt:variant>
      <vt:variant>
        <vt:lpwstr>_Toc461699515</vt:lpwstr>
      </vt:variant>
      <vt:variant>
        <vt:i4>2031673</vt:i4>
      </vt:variant>
      <vt:variant>
        <vt:i4>548</vt:i4>
      </vt:variant>
      <vt:variant>
        <vt:i4>0</vt:i4>
      </vt:variant>
      <vt:variant>
        <vt:i4>5</vt:i4>
      </vt:variant>
      <vt:variant>
        <vt:lpwstr/>
      </vt:variant>
      <vt:variant>
        <vt:lpwstr>_Toc461699514</vt:lpwstr>
      </vt:variant>
      <vt:variant>
        <vt:i4>2031673</vt:i4>
      </vt:variant>
      <vt:variant>
        <vt:i4>542</vt:i4>
      </vt:variant>
      <vt:variant>
        <vt:i4>0</vt:i4>
      </vt:variant>
      <vt:variant>
        <vt:i4>5</vt:i4>
      </vt:variant>
      <vt:variant>
        <vt:lpwstr/>
      </vt:variant>
      <vt:variant>
        <vt:lpwstr>_Toc461699513</vt:lpwstr>
      </vt:variant>
      <vt:variant>
        <vt:i4>2031673</vt:i4>
      </vt:variant>
      <vt:variant>
        <vt:i4>536</vt:i4>
      </vt:variant>
      <vt:variant>
        <vt:i4>0</vt:i4>
      </vt:variant>
      <vt:variant>
        <vt:i4>5</vt:i4>
      </vt:variant>
      <vt:variant>
        <vt:lpwstr/>
      </vt:variant>
      <vt:variant>
        <vt:lpwstr>_Toc461699512</vt:lpwstr>
      </vt:variant>
      <vt:variant>
        <vt:i4>1441850</vt:i4>
      </vt:variant>
      <vt:variant>
        <vt:i4>416</vt:i4>
      </vt:variant>
      <vt:variant>
        <vt:i4>0</vt:i4>
      </vt:variant>
      <vt:variant>
        <vt:i4>5</vt:i4>
      </vt:variant>
      <vt:variant>
        <vt:lpwstr/>
      </vt:variant>
      <vt:variant>
        <vt:lpwstr>_Toc461699689</vt:lpwstr>
      </vt:variant>
      <vt:variant>
        <vt:i4>1441850</vt:i4>
      </vt:variant>
      <vt:variant>
        <vt:i4>410</vt:i4>
      </vt:variant>
      <vt:variant>
        <vt:i4>0</vt:i4>
      </vt:variant>
      <vt:variant>
        <vt:i4>5</vt:i4>
      </vt:variant>
      <vt:variant>
        <vt:lpwstr/>
      </vt:variant>
      <vt:variant>
        <vt:lpwstr>_Toc461699688</vt:lpwstr>
      </vt:variant>
      <vt:variant>
        <vt:i4>1441850</vt:i4>
      </vt:variant>
      <vt:variant>
        <vt:i4>404</vt:i4>
      </vt:variant>
      <vt:variant>
        <vt:i4>0</vt:i4>
      </vt:variant>
      <vt:variant>
        <vt:i4>5</vt:i4>
      </vt:variant>
      <vt:variant>
        <vt:lpwstr/>
      </vt:variant>
      <vt:variant>
        <vt:lpwstr>_Toc461699687</vt:lpwstr>
      </vt:variant>
      <vt:variant>
        <vt:i4>1441850</vt:i4>
      </vt:variant>
      <vt:variant>
        <vt:i4>398</vt:i4>
      </vt:variant>
      <vt:variant>
        <vt:i4>0</vt:i4>
      </vt:variant>
      <vt:variant>
        <vt:i4>5</vt:i4>
      </vt:variant>
      <vt:variant>
        <vt:lpwstr/>
      </vt:variant>
      <vt:variant>
        <vt:lpwstr>_Toc461699686</vt:lpwstr>
      </vt:variant>
      <vt:variant>
        <vt:i4>1441850</vt:i4>
      </vt:variant>
      <vt:variant>
        <vt:i4>392</vt:i4>
      </vt:variant>
      <vt:variant>
        <vt:i4>0</vt:i4>
      </vt:variant>
      <vt:variant>
        <vt:i4>5</vt:i4>
      </vt:variant>
      <vt:variant>
        <vt:lpwstr/>
      </vt:variant>
      <vt:variant>
        <vt:lpwstr>_Toc461699685</vt:lpwstr>
      </vt:variant>
      <vt:variant>
        <vt:i4>1441850</vt:i4>
      </vt:variant>
      <vt:variant>
        <vt:i4>386</vt:i4>
      </vt:variant>
      <vt:variant>
        <vt:i4>0</vt:i4>
      </vt:variant>
      <vt:variant>
        <vt:i4>5</vt:i4>
      </vt:variant>
      <vt:variant>
        <vt:lpwstr/>
      </vt:variant>
      <vt:variant>
        <vt:lpwstr>_Toc461699684</vt:lpwstr>
      </vt:variant>
      <vt:variant>
        <vt:i4>1441850</vt:i4>
      </vt:variant>
      <vt:variant>
        <vt:i4>380</vt:i4>
      </vt:variant>
      <vt:variant>
        <vt:i4>0</vt:i4>
      </vt:variant>
      <vt:variant>
        <vt:i4>5</vt:i4>
      </vt:variant>
      <vt:variant>
        <vt:lpwstr/>
      </vt:variant>
      <vt:variant>
        <vt:lpwstr>_Toc461699683</vt:lpwstr>
      </vt:variant>
      <vt:variant>
        <vt:i4>1441850</vt:i4>
      </vt:variant>
      <vt:variant>
        <vt:i4>374</vt:i4>
      </vt:variant>
      <vt:variant>
        <vt:i4>0</vt:i4>
      </vt:variant>
      <vt:variant>
        <vt:i4>5</vt:i4>
      </vt:variant>
      <vt:variant>
        <vt:lpwstr/>
      </vt:variant>
      <vt:variant>
        <vt:lpwstr>_Toc461699682</vt:lpwstr>
      </vt:variant>
      <vt:variant>
        <vt:i4>1441850</vt:i4>
      </vt:variant>
      <vt:variant>
        <vt:i4>368</vt:i4>
      </vt:variant>
      <vt:variant>
        <vt:i4>0</vt:i4>
      </vt:variant>
      <vt:variant>
        <vt:i4>5</vt:i4>
      </vt:variant>
      <vt:variant>
        <vt:lpwstr/>
      </vt:variant>
      <vt:variant>
        <vt:lpwstr>_Toc461699681</vt:lpwstr>
      </vt:variant>
      <vt:variant>
        <vt:i4>1441850</vt:i4>
      </vt:variant>
      <vt:variant>
        <vt:i4>362</vt:i4>
      </vt:variant>
      <vt:variant>
        <vt:i4>0</vt:i4>
      </vt:variant>
      <vt:variant>
        <vt:i4>5</vt:i4>
      </vt:variant>
      <vt:variant>
        <vt:lpwstr/>
      </vt:variant>
      <vt:variant>
        <vt:lpwstr>_Toc461699680</vt:lpwstr>
      </vt:variant>
      <vt:variant>
        <vt:i4>1638458</vt:i4>
      </vt:variant>
      <vt:variant>
        <vt:i4>356</vt:i4>
      </vt:variant>
      <vt:variant>
        <vt:i4>0</vt:i4>
      </vt:variant>
      <vt:variant>
        <vt:i4>5</vt:i4>
      </vt:variant>
      <vt:variant>
        <vt:lpwstr/>
      </vt:variant>
      <vt:variant>
        <vt:lpwstr>_Toc461699679</vt:lpwstr>
      </vt:variant>
      <vt:variant>
        <vt:i4>1638458</vt:i4>
      </vt:variant>
      <vt:variant>
        <vt:i4>350</vt:i4>
      </vt:variant>
      <vt:variant>
        <vt:i4>0</vt:i4>
      </vt:variant>
      <vt:variant>
        <vt:i4>5</vt:i4>
      </vt:variant>
      <vt:variant>
        <vt:lpwstr/>
      </vt:variant>
      <vt:variant>
        <vt:lpwstr>_Toc461699678</vt:lpwstr>
      </vt:variant>
      <vt:variant>
        <vt:i4>1638458</vt:i4>
      </vt:variant>
      <vt:variant>
        <vt:i4>344</vt:i4>
      </vt:variant>
      <vt:variant>
        <vt:i4>0</vt:i4>
      </vt:variant>
      <vt:variant>
        <vt:i4>5</vt:i4>
      </vt:variant>
      <vt:variant>
        <vt:lpwstr/>
      </vt:variant>
      <vt:variant>
        <vt:lpwstr>_Toc461699677</vt:lpwstr>
      </vt:variant>
      <vt:variant>
        <vt:i4>1638458</vt:i4>
      </vt:variant>
      <vt:variant>
        <vt:i4>338</vt:i4>
      </vt:variant>
      <vt:variant>
        <vt:i4>0</vt:i4>
      </vt:variant>
      <vt:variant>
        <vt:i4>5</vt:i4>
      </vt:variant>
      <vt:variant>
        <vt:lpwstr/>
      </vt:variant>
      <vt:variant>
        <vt:lpwstr>_Toc461699676</vt:lpwstr>
      </vt:variant>
      <vt:variant>
        <vt:i4>1638458</vt:i4>
      </vt:variant>
      <vt:variant>
        <vt:i4>332</vt:i4>
      </vt:variant>
      <vt:variant>
        <vt:i4>0</vt:i4>
      </vt:variant>
      <vt:variant>
        <vt:i4>5</vt:i4>
      </vt:variant>
      <vt:variant>
        <vt:lpwstr/>
      </vt:variant>
      <vt:variant>
        <vt:lpwstr>_Toc461699675</vt:lpwstr>
      </vt:variant>
      <vt:variant>
        <vt:i4>1638458</vt:i4>
      </vt:variant>
      <vt:variant>
        <vt:i4>326</vt:i4>
      </vt:variant>
      <vt:variant>
        <vt:i4>0</vt:i4>
      </vt:variant>
      <vt:variant>
        <vt:i4>5</vt:i4>
      </vt:variant>
      <vt:variant>
        <vt:lpwstr/>
      </vt:variant>
      <vt:variant>
        <vt:lpwstr>_Toc461699674</vt:lpwstr>
      </vt:variant>
      <vt:variant>
        <vt:i4>1638458</vt:i4>
      </vt:variant>
      <vt:variant>
        <vt:i4>320</vt:i4>
      </vt:variant>
      <vt:variant>
        <vt:i4>0</vt:i4>
      </vt:variant>
      <vt:variant>
        <vt:i4>5</vt:i4>
      </vt:variant>
      <vt:variant>
        <vt:lpwstr/>
      </vt:variant>
      <vt:variant>
        <vt:lpwstr>_Toc461699673</vt:lpwstr>
      </vt:variant>
      <vt:variant>
        <vt:i4>1638458</vt:i4>
      </vt:variant>
      <vt:variant>
        <vt:i4>314</vt:i4>
      </vt:variant>
      <vt:variant>
        <vt:i4>0</vt:i4>
      </vt:variant>
      <vt:variant>
        <vt:i4>5</vt:i4>
      </vt:variant>
      <vt:variant>
        <vt:lpwstr/>
      </vt:variant>
      <vt:variant>
        <vt:lpwstr>_Toc461699672</vt:lpwstr>
      </vt:variant>
      <vt:variant>
        <vt:i4>1638458</vt:i4>
      </vt:variant>
      <vt:variant>
        <vt:i4>308</vt:i4>
      </vt:variant>
      <vt:variant>
        <vt:i4>0</vt:i4>
      </vt:variant>
      <vt:variant>
        <vt:i4>5</vt:i4>
      </vt:variant>
      <vt:variant>
        <vt:lpwstr/>
      </vt:variant>
      <vt:variant>
        <vt:lpwstr>_Toc461699671</vt:lpwstr>
      </vt:variant>
      <vt:variant>
        <vt:i4>1638458</vt:i4>
      </vt:variant>
      <vt:variant>
        <vt:i4>302</vt:i4>
      </vt:variant>
      <vt:variant>
        <vt:i4>0</vt:i4>
      </vt:variant>
      <vt:variant>
        <vt:i4>5</vt:i4>
      </vt:variant>
      <vt:variant>
        <vt:lpwstr/>
      </vt:variant>
      <vt:variant>
        <vt:lpwstr>_Toc461699670</vt:lpwstr>
      </vt:variant>
      <vt:variant>
        <vt:i4>1572922</vt:i4>
      </vt:variant>
      <vt:variant>
        <vt:i4>296</vt:i4>
      </vt:variant>
      <vt:variant>
        <vt:i4>0</vt:i4>
      </vt:variant>
      <vt:variant>
        <vt:i4>5</vt:i4>
      </vt:variant>
      <vt:variant>
        <vt:lpwstr/>
      </vt:variant>
      <vt:variant>
        <vt:lpwstr>_Toc461699669</vt:lpwstr>
      </vt:variant>
      <vt:variant>
        <vt:i4>1572922</vt:i4>
      </vt:variant>
      <vt:variant>
        <vt:i4>290</vt:i4>
      </vt:variant>
      <vt:variant>
        <vt:i4>0</vt:i4>
      </vt:variant>
      <vt:variant>
        <vt:i4>5</vt:i4>
      </vt:variant>
      <vt:variant>
        <vt:lpwstr/>
      </vt:variant>
      <vt:variant>
        <vt:lpwstr>_Toc461699668</vt:lpwstr>
      </vt:variant>
      <vt:variant>
        <vt:i4>1572922</vt:i4>
      </vt:variant>
      <vt:variant>
        <vt:i4>284</vt:i4>
      </vt:variant>
      <vt:variant>
        <vt:i4>0</vt:i4>
      </vt:variant>
      <vt:variant>
        <vt:i4>5</vt:i4>
      </vt:variant>
      <vt:variant>
        <vt:lpwstr/>
      </vt:variant>
      <vt:variant>
        <vt:lpwstr>_Toc461699667</vt:lpwstr>
      </vt:variant>
      <vt:variant>
        <vt:i4>1572922</vt:i4>
      </vt:variant>
      <vt:variant>
        <vt:i4>278</vt:i4>
      </vt:variant>
      <vt:variant>
        <vt:i4>0</vt:i4>
      </vt:variant>
      <vt:variant>
        <vt:i4>5</vt:i4>
      </vt:variant>
      <vt:variant>
        <vt:lpwstr/>
      </vt:variant>
      <vt:variant>
        <vt:lpwstr>_Toc461699666</vt:lpwstr>
      </vt:variant>
      <vt:variant>
        <vt:i4>1572922</vt:i4>
      </vt:variant>
      <vt:variant>
        <vt:i4>272</vt:i4>
      </vt:variant>
      <vt:variant>
        <vt:i4>0</vt:i4>
      </vt:variant>
      <vt:variant>
        <vt:i4>5</vt:i4>
      </vt:variant>
      <vt:variant>
        <vt:lpwstr/>
      </vt:variant>
      <vt:variant>
        <vt:lpwstr>_Toc461699665</vt:lpwstr>
      </vt:variant>
      <vt:variant>
        <vt:i4>1572922</vt:i4>
      </vt:variant>
      <vt:variant>
        <vt:i4>266</vt:i4>
      </vt:variant>
      <vt:variant>
        <vt:i4>0</vt:i4>
      </vt:variant>
      <vt:variant>
        <vt:i4>5</vt:i4>
      </vt:variant>
      <vt:variant>
        <vt:lpwstr/>
      </vt:variant>
      <vt:variant>
        <vt:lpwstr>_Toc461699664</vt:lpwstr>
      </vt:variant>
      <vt:variant>
        <vt:i4>1572922</vt:i4>
      </vt:variant>
      <vt:variant>
        <vt:i4>260</vt:i4>
      </vt:variant>
      <vt:variant>
        <vt:i4>0</vt:i4>
      </vt:variant>
      <vt:variant>
        <vt:i4>5</vt:i4>
      </vt:variant>
      <vt:variant>
        <vt:lpwstr/>
      </vt:variant>
      <vt:variant>
        <vt:lpwstr>_Toc461699663</vt:lpwstr>
      </vt:variant>
      <vt:variant>
        <vt:i4>1572922</vt:i4>
      </vt:variant>
      <vt:variant>
        <vt:i4>254</vt:i4>
      </vt:variant>
      <vt:variant>
        <vt:i4>0</vt:i4>
      </vt:variant>
      <vt:variant>
        <vt:i4>5</vt:i4>
      </vt:variant>
      <vt:variant>
        <vt:lpwstr/>
      </vt:variant>
      <vt:variant>
        <vt:lpwstr>_Toc461699662</vt:lpwstr>
      </vt:variant>
      <vt:variant>
        <vt:i4>1572922</vt:i4>
      </vt:variant>
      <vt:variant>
        <vt:i4>248</vt:i4>
      </vt:variant>
      <vt:variant>
        <vt:i4>0</vt:i4>
      </vt:variant>
      <vt:variant>
        <vt:i4>5</vt:i4>
      </vt:variant>
      <vt:variant>
        <vt:lpwstr/>
      </vt:variant>
      <vt:variant>
        <vt:lpwstr>_Toc461699661</vt:lpwstr>
      </vt:variant>
      <vt:variant>
        <vt:i4>1572922</vt:i4>
      </vt:variant>
      <vt:variant>
        <vt:i4>242</vt:i4>
      </vt:variant>
      <vt:variant>
        <vt:i4>0</vt:i4>
      </vt:variant>
      <vt:variant>
        <vt:i4>5</vt:i4>
      </vt:variant>
      <vt:variant>
        <vt:lpwstr/>
      </vt:variant>
      <vt:variant>
        <vt:lpwstr>_Toc461699660</vt:lpwstr>
      </vt:variant>
      <vt:variant>
        <vt:i4>1769530</vt:i4>
      </vt:variant>
      <vt:variant>
        <vt:i4>236</vt:i4>
      </vt:variant>
      <vt:variant>
        <vt:i4>0</vt:i4>
      </vt:variant>
      <vt:variant>
        <vt:i4>5</vt:i4>
      </vt:variant>
      <vt:variant>
        <vt:lpwstr/>
      </vt:variant>
      <vt:variant>
        <vt:lpwstr>_Toc461699659</vt:lpwstr>
      </vt:variant>
      <vt:variant>
        <vt:i4>1769530</vt:i4>
      </vt:variant>
      <vt:variant>
        <vt:i4>230</vt:i4>
      </vt:variant>
      <vt:variant>
        <vt:i4>0</vt:i4>
      </vt:variant>
      <vt:variant>
        <vt:i4>5</vt:i4>
      </vt:variant>
      <vt:variant>
        <vt:lpwstr/>
      </vt:variant>
      <vt:variant>
        <vt:lpwstr>_Toc461699658</vt:lpwstr>
      </vt:variant>
      <vt:variant>
        <vt:i4>1769530</vt:i4>
      </vt:variant>
      <vt:variant>
        <vt:i4>224</vt:i4>
      </vt:variant>
      <vt:variant>
        <vt:i4>0</vt:i4>
      </vt:variant>
      <vt:variant>
        <vt:i4>5</vt:i4>
      </vt:variant>
      <vt:variant>
        <vt:lpwstr/>
      </vt:variant>
      <vt:variant>
        <vt:lpwstr>_Toc461699657</vt:lpwstr>
      </vt:variant>
      <vt:variant>
        <vt:i4>1769530</vt:i4>
      </vt:variant>
      <vt:variant>
        <vt:i4>218</vt:i4>
      </vt:variant>
      <vt:variant>
        <vt:i4>0</vt:i4>
      </vt:variant>
      <vt:variant>
        <vt:i4>5</vt:i4>
      </vt:variant>
      <vt:variant>
        <vt:lpwstr/>
      </vt:variant>
      <vt:variant>
        <vt:lpwstr>_Toc461699656</vt:lpwstr>
      </vt:variant>
      <vt:variant>
        <vt:i4>1769530</vt:i4>
      </vt:variant>
      <vt:variant>
        <vt:i4>212</vt:i4>
      </vt:variant>
      <vt:variant>
        <vt:i4>0</vt:i4>
      </vt:variant>
      <vt:variant>
        <vt:i4>5</vt:i4>
      </vt:variant>
      <vt:variant>
        <vt:lpwstr/>
      </vt:variant>
      <vt:variant>
        <vt:lpwstr>_Toc461699655</vt:lpwstr>
      </vt:variant>
      <vt:variant>
        <vt:i4>1769530</vt:i4>
      </vt:variant>
      <vt:variant>
        <vt:i4>206</vt:i4>
      </vt:variant>
      <vt:variant>
        <vt:i4>0</vt:i4>
      </vt:variant>
      <vt:variant>
        <vt:i4>5</vt:i4>
      </vt:variant>
      <vt:variant>
        <vt:lpwstr/>
      </vt:variant>
      <vt:variant>
        <vt:lpwstr>_Toc461699654</vt:lpwstr>
      </vt:variant>
      <vt:variant>
        <vt:i4>1769530</vt:i4>
      </vt:variant>
      <vt:variant>
        <vt:i4>200</vt:i4>
      </vt:variant>
      <vt:variant>
        <vt:i4>0</vt:i4>
      </vt:variant>
      <vt:variant>
        <vt:i4>5</vt:i4>
      </vt:variant>
      <vt:variant>
        <vt:lpwstr/>
      </vt:variant>
      <vt:variant>
        <vt:lpwstr>_Toc461699653</vt:lpwstr>
      </vt:variant>
      <vt:variant>
        <vt:i4>1769530</vt:i4>
      </vt:variant>
      <vt:variant>
        <vt:i4>194</vt:i4>
      </vt:variant>
      <vt:variant>
        <vt:i4>0</vt:i4>
      </vt:variant>
      <vt:variant>
        <vt:i4>5</vt:i4>
      </vt:variant>
      <vt:variant>
        <vt:lpwstr/>
      </vt:variant>
      <vt:variant>
        <vt:lpwstr>_Toc461699652</vt:lpwstr>
      </vt:variant>
      <vt:variant>
        <vt:i4>1769530</vt:i4>
      </vt:variant>
      <vt:variant>
        <vt:i4>188</vt:i4>
      </vt:variant>
      <vt:variant>
        <vt:i4>0</vt:i4>
      </vt:variant>
      <vt:variant>
        <vt:i4>5</vt:i4>
      </vt:variant>
      <vt:variant>
        <vt:lpwstr/>
      </vt:variant>
      <vt:variant>
        <vt:lpwstr>_Toc461699651</vt:lpwstr>
      </vt:variant>
      <vt:variant>
        <vt:i4>1769530</vt:i4>
      </vt:variant>
      <vt:variant>
        <vt:i4>182</vt:i4>
      </vt:variant>
      <vt:variant>
        <vt:i4>0</vt:i4>
      </vt:variant>
      <vt:variant>
        <vt:i4>5</vt:i4>
      </vt:variant>
      <vt:variant>
        <vt:lpwstr/>
      </vt:variant>
      <vt:variant>
        <vt:lpwstr>_Toc461699650</vt:lpwstr>
      </vt:variant>
      <vt:variant>
        <vt:i4>1703994</vt:i4>
      </vt:variant>
      <vt:variant>
        <vt:i4>176</vt:i4>
      </vt:variant>
      <vt:variant>
        <vt:i4>0</vt:i4>
      </vt:variant>
      <vt:variant>
        <vt:i4>5</vt:i4>
      </vt:variant>
      <vt:variant>
        <vt:lpwstr/>
      </vt:variant>
      <vt:variant>
        <vt:lpwstr>_Toc461699649</vt:lpwstr>
      </vt:variant>
      <vt:variant>
        <vt:i4>1703994</vt:i4>
      </vt:variant>
      <vt:variant>
        <vt:i4>170</vt:i4>
      </vt:variant>
      <vt:variant>
        <vt:i4>0</vt:i4>
      </vt:variant>
      <vt:variant>
        <vt:i4>5</vt:i4>
      </vt:variant>
      <vt:variant>
        <vt:lpwstr/>
      </vt:variant>
      <vt:variant>
        <vt:lpwstr>_Toc461699648</vt:lpwstr>
      </vt:variant>
      <vt:variant>
        <vt:i4>1703994</vt:i4>
      </vt:variant>
      <vt:variant>
        <vt:i4>164</vt:i4>
      </vt:variant>
      <vt:variant>
        <vt:i4>0</vt:i4>
      </vt:variant>
      <vt:variant>
        <vt:i4>5</vt:i4>
      </vt:variant>
      <vt:variant>
        <vt:lpwstr/>
      </vt:variant>
      <vt:variant>
        <vt:lpwstr>_Toc461699647</vt:lpwstr>
      </vt:variant>
      <vt:variant>
        <vt:i4>1703994</vt:i4>
      </vt:variant>
      <vt:variant>
        <vt:i4>158</vt:i4>
      </vt:variant>
      <vt:variant>
        <vt:i4>0</vt:i4>
      </vt:variant>
      <vt:variant>
        <vt:i4>5</vt:i4>
      </vt:variant>
      <vt:variant>
        <vt:lpwstr/>
      </vt:variant>
      <vt:variant>
        <vt:lpwstr>_Toc461699646</vt:lpwstr>
      </vt:variant>
      <vt:variant>
        <vt:i4>1703994</vt:i4>
      </vt:variant>
      <vt:variant>
        <vt:i4>152</vt:i4>
      </vt:variant>
      <vt:variant>
        <vt:i4>0</vt:i4>
      </vt:variant>
      <vt:variant>
        <vt:i4>5</vt:i4>
      </vt:variant>
      <vt:variant>
        <vt:lpwstr/>
      </vt:variant>
      <vt:variant>
        <vt:lpwstr>_Toc461699645</vt:lpwstr>
      </vt:variant>
      <vt:variant>
        <vt:i4>1703994</vt:i4>
      </vt:variant>
      <vt:variant>
        <vt:i4>146</vt:i4>
      </vt:variant>
      <vt:variant>
        <vt:i4>0</vt:i4>
      </vt:variant>
      <vt:variant>
        <vt:i4>5</vt:i4>
      </vt:variant>
      <vt:variant>
        <vt:lpwstr/>
      </vt:variant>
      <vt:variant>
        <vt:lpwstr>_Toc461699644</vt:lpwstr>
      </vt:variant>
      <vt:variant>
        <vt:i4>1703994</vt:i4>
      </vt:variant>
      <vt:variant>
        <vt:i4>140</vt:i4>
      </vt:variant>
      <vt:variant>
        <vt:i4>0</vt:i4>
      </vt:variant>
      <vt:variant>
        <vt:i4>5</vt:i4>
      </vt:variant>
      <vt:variant>
        <vt:lpwstr/>
      </vt:variant>
      <vt:variant>
        <vt:lpwstr>_Toc461699643</vt:lpwstr>
      </vt:variant>
      <vt:variant>
        <vt:i4>1703994</vt:i4>
      </vt:variant>
      <vt:variant>
        <vt:i4>134</vt:i4>
      </vt:variant>
      <vt:variant>
        <vt:i4>0</vt:i4>
      </vt:variant>
      <vt:variant>
        <vt:i4>5</vt:i4>
      </vt:variant>
      <vt:variant>
        <vt:lpwstr/>
      </vt:variant>
      <vt:variant>
        <vt:lpwstr>_Toc461699642</vt:lpwstr>
      </vt:variant>
      <vt:variant>
        <vt:i4>1703994</vt:i4>
      </vt:variant>
      <vt:variant>
        <vt:i4>128</vt:i4>
      </vt:variant>
      <vt:variant>
        <vt:i4>0</vt:i4>
      </vt:variant>
      <vt:variant>
        <vt:i4>5</vt:i4>
      </vt:variant>
      <vt:variant>
        <vt:lpwstr/>
      </vt:variant>
      <vt:variant>
        <vt:lpwstr>_Toc461699641</vt:lpwstr>
      </vt:variant>
      <vt:variant>
        <vt:i4>1703994</vt:i4>
      </vt:variant>
      <vt:variant>
        <vt:i4>122</vt:i4>
      </vt:variant>
      <vt:variant>
        <vt:i4>0</vt:i4>
      </vt:variant>
      <vt:variant>
        <vt:i4>5</vt:i4>
      </vt:variant>
      <vt:variant>
        <vt:lpwstr/>
      </vt:variant>
      <vt:variant>
        <vt:lpwstr>_Toc461699640</vt:lpwstr>
      </vt:variant>
      <vt:variant>
        <vt:i4>1900602</vt:i4>
      </vt:variant>
      <vt:variant>
        <vt:i4>116</vt:i4>
      </vt:variant>
      <vt:variant>
        <vt:i4>0</vt:i4>
      </vt:variant>
      <vt:variant>
        <vt:i4>5</vt:i4>
      </vt:variant>
      <vt:variant>
        <vt:lpwstr/>
      </vt:variant>
      <vt:variant>
        <vt:lpwstr>_Toc461699639</vt:lpwstr>
      </vt:variant>
      <vt:variant>
        <vt:i4>1900602</vt:i4>
      </vt:variant>
      <vt:variant>
        <vt:i4>110</vt:i4>
      </vt:variant>
      <vt:variant>
        <vt:i4>0</vt:i4>
      </vt:variant>
      <vt:variant>
        <vt:i4>5</vt:i4>
      </vt:variant>
      <vt:variant>
        <vt:lpwstr/>
      </vt:variant>
      <vt:variant>
        <vt:lpwstr>_Toc461699638</vt:lpwstr>
      </vt:variant>
      <vt:variant>
        <vt:i4>1900602</vt:i4>
      </vt:variant>
      <vt:variant>
        <vt:i4>104</vt:i4>
      </vt:variant>
      <vt:variant>
        <vt:i4>0</vt:i4>
      </vt:variant>
      <vt:variant>
        <vt:i4>5</vt:i4>
      </vt:variant>
      <vt:variant>
        <vt:lpwstr/>
      </vt:variant>
      <vt:variant>
        <vt:lpwstr>_Toc461699637</vt:lpwstr>
      </vt:variant>
      <vt:variant>
        <vt:i4>1900602</vt:i4>
      </vt:variant>
      <vt:variant>
        <vt:i4>98</vt:i4>
      </vt:variant>
      <vt:variant>
        <vt:i4>0</vt:i4>
      </vt:variant>
      <vt:variant>
        <vt:i4>5</vt:i4>
      </vt:variant>
      <vt:variant>
        <vt:lpwstr/>
      </vt:variant>
      <vt:variant>
        <vt:lpwstr>_Toc461699636</vt:lpwstr>
      </vt:variant>
      <vt:variant>
        <vt:i4>1900602</vt:i4>
      </vt:variant>
      <vt:variant>
        <vt:i4>92</vt:i4>
      </vt:variant>
      <vt:variant>
        <vt:i4>0</vt:i4>
      </vt:variant>
      <vt:variant>
        <vt:i4>5</vt:i4>
      </vt:variant>
      <vt:variant>
        <vt:lpwstr/>
      </vt:variant>
      <vt:variant>
        <vt:lpwstr>_Toc461699635</vt:lpwstr>
      </vt:variant>
      <vt:variant>
        <vt:i4>1900602</vt:i4>
      </vt:variant>
      <vt:variant>
        <vt:i4>86</vt:i4>
      </vt:variant>
      <vt:variant>
        <vt:i4>0</vt:i4>
      </vt:variant>
      <vt:variant>
        <vt:i4>5</vt:i4>
      </vt:variant>
      <vt:variant>
        <vt:lpwstr/>
      </vt:variant>
      <vt:variant>
        <vt:lpwstr>_Toc461699634</vt:lpwstr>
      </vt:variant>
      <vt:variant>
        <vt:i4>1900602</vt:i4>
      </vt:variant>
      <vt:variant>
        <vt:i4>80</vt:i4>
      </vt:variant>
      <vt:variant>
        <vt:i4>0</vt:i4>
      </vt:variant>
      <vt:variant>
        <vt:i4>5</vt:i4>
      </vt:variant>
      <vt:variant>
        <vt:lpwstr/>
      </vt:variant>
      <vt:variant>
        <vt:lpwstr>_Toc461699633</vt:lpwstr>
      </vt:variant>
      <vt:variant>
        <vt:i4>1900602</vt:i4>
      </vt:variant>
      <vt:variant>
        <vt:i4>74</vt:i4>
      </vt:variant>
      <vt:variant>
        <vt:i4>0</vt:i4>
      </vt:variant>
      <vt:variant>
        <vt:i4>5</vt:i4>
      </vt:variant>
      <vt:variant>
        <vt:lpwstr/>
      </vt:variant>
      <vt:variant>
        <vt:lpwstr>_Toc461699632</vt:lpwstr>
      </vt:variant>
      <vt:variant>
        <vt:i4>1900602</vt:i4>
      </vt:variant>
      <vt:variant>
        <vt:i4>68</vt:i4>
      </vt:variant>
      <vt:variant>
        <vt:i4>0</vt:i4>
      </vt:variant>
      <vt:variant>
        <vt:i4>5</vt:i4>
      </vt:variant>
      <vt:variant>
        <vt:lpwstr/>
      </vt:variant>
      <vt:variant>
        <vt:lpwstr>_Toc461699631</vt:lpwstr>
      </vt:variant>
      <vt:variant>
        <vt:i4>1900602</vt:i4>
      </vt:variant>
      <vt:variant>
        <vt:i4>62</vt:i4>
      </vt:variant>
      <vt:variant>
        <vt:i4>0</vt:i4>
      </vt:variant>
      <vt:variant>
        <vt:i4>5</vt:i4>
      </vt:variant>
      <vt:variant>
        <vt:lpwstr/>
      </vt:variant>
      <vt:variant>
        <vt:lpwstr>_Toc461699630</vt:lpwstr>
      </vt:variant>
      <vt:variant>
        <vt:i4>1835066</vt:i4>
      </vt:variant>
      <vt:variant>
        <vt:i4>56</vt:i4>
      </vt:variant>
      <vt:variant>
        <vt:i4>0</vt:i4>
      </vt:variant>
      <vt:variant>
        <vt:i4>5</vt:i4>
      </vt:variant>
      <vt:variant>
        <vt:lpwstr/>
      </vt:variant>
      <vt:variant>
        <vt:lpwstr>_Toc461699629</vt:lpwstr>
      </vt:variant>
      <vt:variant>
        <vt:i4>1835066</vt:i4>
      </vt:variant>
      <vt:variant>
        <vt:i4>50</vt:i4>
      </vt:variant>
      <vt:variant>
        <vt:i4>0</vt:i4>
      </vt:variant>
      <vt:variant>
        <vt:i4>5</vt:i4>
      </vt:variant>
      <vt:variant>
        <vt:lpwstr/>
      </vt:variant>
      <vt:variant>
        <vt:lpwstr>_Toc461699628</vt:lpwstr>
      </vt:variant>
      <vt:variant>
        <vt:i4>1835066</vt:i4>
      </vt:variant>
      <vt:variant>
        <vt:i4>44</vt:i4>
      </vt:variant>
      <vt:variant>
        <vt:i4>0</vt:i4>
      </vt:variant>
      <vt:variant>
        <vt:i4>5</vt:i4>
      </vt:variant>
      <vt:variant>
        <vt:lpwstr/>
      </vt:variant>
      <vt:variant>
        <vt:lpwstr>_Toc461699627</vt:lpwstr>
      </vt:variant>
      <vt:variant>
        <vt:i4>1835066</vt:i4>
      </vt:variant>
      <vt:variant>
        <vt:i4>38</vt:i4>
      </vt:variant>
      <vt:variant>
        <vt:i4>0</vt:i4>
      </vt:variant>
      <vt:variant>
        <vt:i4>5</vt:i4>
      </vt:variant>
      <vt:variant>
        <vt:lpwstr/>
      </vt:variant>
      <vt:variant>
        <vt:lpwstr>_Toc461699626</vt:lpwstr>
      </vt:variant>
      <vt:variant>
        <vt:i4>1835066</vt:i4>
      </vt:variant>
      <vt:variant>
        <vt:i4>32</vt:i4>
      </vt:variant>
      <vt:variant>
        <vt:i4>0</vt:i4>
      </vt:variant>
      <vt:variant>
        <vt:i4>5</vt:i4>
      </vt:variant>
      <vt:variant>
        <vt:lpwstr/>
      </vt:variant>
      <vt:variant>
        <vt:lpwstr>_Toc461699625</vt:lpwstr>
      </vt:variant>
      <vt:variant>
        <vt:i4>1835066</vt:i4>
      </vt:variant>
      <vt:variant>
        <vt:i4>26</vt:i4>
      </vt:variant>
      <vt:variant>
        <vt:i4>0</vt:i4>
      </vt:variant>
      <vt:variant>
        <vt:i4>5</vt:i4>
      </vt:variant>
      <vt:variant>
        <vt:lpwstr/>
      </vt:variant>
      <vt:variant>
        <vt:lpwstr>_Toc461699624</vt:lpwstr>
      </vt:variant>
      <vt:variant>
        <vt:i4>1835066</vt:i4>
      </vt:variant>
      <vt:variant>
        <vt:i4>20</vt:i4>
      </vt:variant>
      <vt:variant>
        <vt:i4>0</vt:i4>
      </vt:variant>
      <vt:variant>
        <vt:i4>5</vt:i4>
      </vt:variant>
      <vt:variant>
        <vt:lpwstr/>
      </vt:variant>
      <vt:variant>
        <vt:lpwstr>_Toc461699623</vt:lpwstr>
      </vt:variant>
      <vt:variant>
        <vt:i4>1835066</vt:i4>
      </vt:variant>
      <vt:variant>
        <vt:i4>14</vt:i4>
      </vt:variant>
      <vt:variant>
        <vt:i4>0</vt:i4>
      </vt:variant>
      <vt:variant>
        <vt:i4>5</vt:i4>
      </vt:variant>
      <vt:variant>
        <vt:lpwstr/>
      </vt:variant>
      <vt:variant>
        <vt:lpwstr>_Toc461699622</vt:lpwstr>
      </vt:variant>
      <vt:variant>
        <vt:i4>1835066</vt:i4>
      </vt:variant>
      <vt:variant>
        <vt:i4>8</vt:i4>
      </vt:variant>
      <vt:variant>
        <vt:i4>0</vt:i4>
      </vt:variant>
      <vt:variant>
        <vt:i4>5</vt:i4>
      </vt:variant>
      <vt:variant>
        <vt:lpwstr/>
      </vt:variant>
      <vt:variant>
        <vt:lpwstr>_Toc461699621</vt:lpwstr>
      </vt:variant>
      <vt:variant>
        <vt:i4>1835066</vt:i4>
      </vt:variant>
      <vt:variant>
        <vt:i4>2</vt:i4>
      </vt:variant>
      <vt:variant>
        <vt:i4>0</vt:i4>
      </vt:variant>
      <vt:variant>
        <vt:i4>5</vt:i4>
      </vt:variant>
      <vt:variant>
        <vt:lpwstr/>
      </vt:variant>
      <vt:variant>
        <vt:lpwstr>_Toc461699620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Klaudia Moroń</dc:creator>
  <cp:keywords/>
  <dc:description/>
  <cp:lastModifiedBy>Ewa Stala</cp:lastModifiedBy>
  <cp:revision>4</cp:revision>
  <cp:lastPrinted>2019-11-07T18:37:00Z</cp:lastPrinted>
  <dcterms:created xsi:type="dcterms:W3CDTF">2019-11-15T13:48:00Z</dcterms:created>
  <dcterms:modified xsi:type="dcterms:W3CDTF">2019-11-19T07:48:00Z</dcterms:modified>
</cp:coreProperties>
</file>