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2BE5F02B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661688B3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21337C">
        <w:rPr>
          <w:rFonts w:cstheme="minorHAnsi"/>
          <w:b/>
          <w:sz w:val="24"/>
          <w:szCs w:val="24"/>
        </w:rPr>
        <w:t>III/</w:t>
      </w:r>
      <w:r w:rsidR="00DF1674">
        <w:rPr>
          <w:rFonts w:cstheme="minorHAnsi"/>
          <w:b/>
          <w:sz w:val="24"/>
          <w:szCs w:val="24"/>
        </w:rPr>
        <w:t>…</w:t>
      </w:r>
      <w:bookmarkStart w:id="0" w:name="_GoBack"/>
      <w:bookmarkEnd w:id="0"/>
      <w:r w:rsidR="0021337C">
        <w:rPr>
          <w:rFonts w:cstheme="minorHAnsi"/>
          <w:b/>
          <w:sz w:val="24"/>
          <w:szCs w:val="24"/>
        </w:rPr>
        <w:t>/2024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2FCC1E62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F3C70">
        <w:rPr>
          <w:rFonts w:cstheme="minorHAnsi"/>
          <w:b/>
          <w:sz w:val="24"/>
          <w:szCs w:val="24"/>
        </w:rPr>
        <w:t>14</w:t>
      </w:r>
      <w:r w:rsidR="00B0793B">
        <w:rPr>
          <w:rFonts w:cstheme="minorHAnsi"/>
          <w:b/>
          <w:sz w:val="24"/>
          <w:szCs w:val="24"/>
        </w:rPr>
        <w:t xml:space="preserve"> </w:t>
      </w:r>
      <w:r w:rsidR="009F3C70">
        <w:rPr>
          <w:rFonts w:cstheme="minorHAnsi"/>
          <w:b/>
          <w:sz w:val="24"/>
          <w:szCs w:val="24"/>
        </w:rPr>
        <w:t>czerwca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46581BE3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1451C4">
        <w:rPr>
          <w:rFonts w:cstheme="minorHAnsi"/>
          <w:sz w:val="24"/>
          <w:szCs w:val="24"/>
        </w:rPr>
        <w:t>609</w:t>
      </w:r>
      <w:r w:rsidR="009F3C70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15D75F44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180913">
        <w:rPr>
          <w:rFonts w:cstheme="minorHAnsi"/>
          <w:sz w:val="24"/>
          <w:szCs w:val="24"/>
        </w:rPr>
        <w:t xml:space="preserve">uzyskaniem odsetek </w:t>
      </w:r>
      <w:r>
        <w:rPr>
          <w:rFonts w:cstheme="minorHAnsi"/>
          <w:sz w:val="24"/>
          <w:szCs w:val="24"/>
        </w:rPr>
        <w:t xml:space="preserve"> </w:t>
      </w:r>
      <w:r w:rsidR="00180913">
        <w:rPr>
          <w:rFonts w:cstheme="minorHAnsi"/>
          <w:sz w:val="24"/>
          <w:szCs w:val="24"/>
        </w:rPr>
        <w:t xml:space="preserve">na rachunku bankowym </w:t>
      </w:r>
      <w:r w:rsidR="00EB771D">
        <w:rPr>
          <w:rFonts w:cstheme="minorHAnsi"/>
          <w:sz w:val="24"/>
          <w:szCs w:val="24"/>
        </w:rPr>
        <w:t>do</w:t>
      </w:r>
      <w:r w:rsidR="00180913"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18091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B771D" w:rsidRPr="00EB771D">
        <w:rPr>
          <w:rFonts w:cstheme="minorHAnsi"/>
          <w:sz w:val="24"/>
          <w:szCs w:val="24"/>
        </w:rPr>
        <w:t>Rozbudowa infrastruktury oświatowej szansą rozwoju młodych będących przyszłością Stalowej Woli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EB771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8EB40BA" w14:textId="47FB1CBA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B771D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9F3C70">
        <w:rPr>
          <w:rFonts w:cstheme="minorHAnsi"/>
          <w:sz w:val="24"/>
          <w:szCs w:val="24"/>
        </w:rPr>
        <w:t>493,63</w:t>
      </w:r>
      <w:r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3.528.433,65</w:t>
      </w:r>
      <w:r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3.528.</w:t>
      </w:r>
      <w:r w:rsidR="009F3C70">
        <w:rPr>
          <w:rFonts w:cstheme="minorHAnsi"/>
          <w:sz w:val="24"/>
          <w:szCs w:val="24"/>
        </w:rPr>
        <w:t>927,28</w:t>
      </w:r>
      <w:r>
        <w:rPr>
          <w:rFonts w:cstheme="minorHAnsi"/>
          <w:sz w:val="24"/>
          <w:szCs w:val="24"/>
        </w:rPr>
        <w:t xml:space="preserve"> zł.</w:t>
      </w:r>
    </w:p>
    <w:p w14:paraId="341EF2AB" w14:textId="69A011B5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180913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80913">
        <w:rPr>
          <w:rFonts w:cstheme="minorHAnsi"/>
          <w:sz w:val="24"/>
          <w:szCs w:val="24"/>
        </w:rPr>
        <w:t xml:space="preserve">o kwotę </w:t>
      </w:r>
      <w:r w:rsidR="009F3C70">
        <w:rPr>
          <w:rFonts w:cstheme="minorHAnsi"/>
          <w:sz w:val="24"/>
          <w:szCs w:val="24"/>
        </w:rPr>
        <w:t>493,63</w:t>
      </w:r>
      <w:r w:rsidR="00180913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4.952.767,94</w:t>
      </w:r>
      <w:r w:rsidR="00180913"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4.95</w:t>
      </w:r>
      <w:r w:rsidR="009F3C70">
        <w:rPr>
          <w:rFonts w:cstheme="minorHAnsi"/>
          <w:sz w:val="24"/>
          <w:szCs w:val="24"/>
        </w:rPr>
        <w:t>3</w:t>
      </w:r>
      <w:r w:rsidR="00063030">
        <w:rPr>
          <w:rFonts w:cstheme="minorHAnsi"/>
          <w:sz w:val="24"/>
          <w:szCs w:val="24"/>
        </w:rPr>
        <w:t>.</w:t>
      </w:r>
      <w:r w:rsidR="009F3C70">
        <w:rPr>
          <w:rFonts w:cstheme="minorHAnsi"/>
          <w:sz w:val="24"/>
          <w:szCs w:val="24"/>
        </w:rPr>
        <w:t>261,57</w:t>
      </w:r>
      <w:r w:rsidR="00180913">
        <w:rPr>
          <w:rFonts w:cstheme="minorHAnsi"/>
          <w:sz w:val="24"/>
          <w:szCs w:val="24"/>
        </w:rPr>
        <w:t xml:space="preserve"> zł.</w:t>
      </w:r>
    </w:p>
    <w:p w14:paraId="6822A9AC" w14:textId="56EB6682" w:rsidR="00063030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063030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063030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br/>
      </w:r>
      <w:r w:rsidR="009F3C70">
        <w:rPr>
          <w:rFonts w:cstheme="minorHAnsi"/>
          <w:sz w:val="24"/>
          <w:szCs w:val="24"/>
        </w:rPr>
        <w:t>493,63</w:t>
      </w:r>
      <w:r w:rsidR="00063030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9.993,03</w:t>
      </w:r>
      <w:r w:rsidR="00063030">
        <w:rPr>
          <w:rFonts w:cstheme="minorHAnsi"/>
          <w:sz w:val="24"/>
          <w:szCs w:val="24"/>
        </w:rPr>
        <w:t xml:space="preserve"> zł do kwoty </w:t>
      </w:r>
      <w:r w:rsidR="009F3C70">
        <w:rPr>
          <w:rFonts w:cstheme="minorHAnsi"/>
          <w:sz w:val="24"/>
          <w:szCs w:val="24"/>
        </w:rPr>
        <w:t>10.486,66</w:t>
      </w:r>
      <w:r w:rsidR="00063030">
        <w:rPr>
          <w:rFonts w:cstheme="minorHAnsi"/>
          <w:sz w:val="24"/>
          <w:szCs w:val="24"/>
        </w:rPr>
        <w:t xml:space="preserve"> zł.</w:t>
      </w: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668489B9" w:rsidR="0083418F" w:rsidRPr="00955606" w:rsidRDefault="009F3C70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90B755D" w14:textId="7A1B7E34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5452B6">
        <w:rPr>
          <w:rFonts w:cstheme="minorHAnsi"/>
          <w:sz w:val="24"/>
          <w:szCs w:val="24"/>
        </w:rPr>
        <w:t>rozszerzeniem zakresu realizacji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5452B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F3C70" w:rsidRPr="009F3C70">
        <w:rPr>
          <w:rFonts w:cstheme="minorHAnsi"/>
          <w:sz w:val="24"/>
          <w:szCs w:val="24"/>
        </w:rPr>
        <w:t>Rozbudowa i przebudowa drogi gminnej nr G100 997R - Al. Jana Pawła II - ul. Osiedlowej w Stalowej Woli</w:t>
      </w:r>
      <w:r w:rsidRPr="00481FC5">
        <w:rPr>
          <w:rFonts w:cstheme="minorHAnsi"/>
          <w:sz w:val="24"/>
          <w:szCs w:val="24"/>
        </w:rPr>
        <w:t>”</w:t>
      </w:r>
      <w:r w:rsidR="005452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9F3C70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</w:t>
      </w:r>
      <w:r w:rsidRPr="00930A3F">
        <w:rPr>
          <w:rFonts w:cstheme="minorHAnsi"/>
          <w:sz w:val="24"/>
          <w:szCs w:val="24"/>
        </w:rPr>
        <w:lastRenderedPageBreak/>
        <w:t xml:space="preserve">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A23160" w14:textId="75E7766C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9F3C70">
        <w:rPr>
          <w:rFonts w:cstheme="minorHAnsi"/>
          <w:sz w:val="24"/>
          <w:szCs w:val="24"/>
        </w:rPr>
        <w:t>273,06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2.</w:t>
      </w:r>
      <w:r w:rsidR="009F3C70">
        <w:rPr>
          <w:rFonts w:cstheme="minorHAnsi"/>
          <w:sz w:val="24"/>
          <w:szCs w:val="24"/>
        </w:rPr>
        <w:t>800.000,00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2.</w:t>
      </w:r>
      <w:r w:rsidR="009F3C70">
        <w:rPr>
          <w:rFonts w:cstheme="minorHAnsi"/>
          <w:sz w:val="24"/>
          <w:szCs w:val="24"/>
        </w:rPr>
        <w:t>800.273,06</w:t>
      </w:r>
      <w:r>
        <w:rPr>
          <w:rFonts w:cstheme="minorHAnsi"/>
          <w:sz w:val="24"/>
          <w:szCs w:val="24"/>
        </w:rPr>
        <w:t xml:space="preserve"> zł.</w:t>
      </w:r>
    </w:p>
    <w:p w14:paraId="11D59751" w14:textId="3D73CC80" w:rsidR="005452B6" w:rsidRDefault="0083418F" w:rsidP="005452B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452B6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452B6">
        <w:rPr>
          <w:rFonts w:cstheme="minorHAnsi"/>
          <w:sz w:val="24"/>
          <w:szCs w:val="24"/>
        </w:rPr>
        <w:t xml:space="preserve">o kwotę </w:t>
      </w:r>
      <w:r w:rsidR="009F3C70">
        <w:rPr>
          <w:rFonts w:cstheme="minorHAnsi"/>
          <w:sz w:val="24"/>
          <w:szCs w:val="24"/>
        </w:rPr>
        <w:t>273,06</w:t>
      </w:r>
      <w:r w:rsidR="005452B6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30.581,.829,74</w:t>
      </w:r>
      <w:r w:rsidR="005452B6">
        <w:rPr>
          <w:rFonts w:cstheme="minorHAnsi"/>
          <w:sz w:val="24"/>
          <w:szCs w:val="24"/>
        </w:rPr>
        <w:t xml:space="preserve"> zł do kwoty </w:t>
      </w:r>
      <w:r w:rsidR="009F3C70">
        <w:rPr>
          <w:rFonts w:cstheme="minorHAnsi"/>
          <w:sz w:val="24"/>
          <w:szCs w:val="24"/>
        </w:rPr>
        <w:t>30.582.102,80</w:t>
      </w:r>
      <w:r w:rsidR="005452B6">
        <w:rPr>
          <w:rFonts w:cstheme="minorHAnsi"/>
          <w:sz w:val="24"/>
          <w:szCs w:val="24"/>
        </w:rPr>
        <w:t xml:space="preserve"> zł.</w:t>
      </w:r>
    </w:p>
    <w:p w14:paraId="41101C65" w14:textId="1D7982EA" w:rsidR="000A3400" w:rsidRDefault="0083418F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452B6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5452B6" w:rsidRPr="005452B6">
        <w:rPr>
          <w:rFonts w:cstheme="minorHAnsi"/>
          <w:sz w:val="24"/>
          <w:szCs w:val="24"/>
        </w:rPr>
        <w:t xml:space="preserve">o kwotę </w:t>
      </w:r>
      <w:r w:rsidR="005452B6">
        <w:rPr>
          <w:rFonts w:cstheme="minorHAnsi"/>
          <w:sz w:val="24"/>
          <w:szCs w:val="24"/>
        </w:rPr>
        <w:br/>
      </w:r>
      <w:r w:rsidR="009F3C70">
        <w:rPr>
          <w:rFonts w:cstheme="minorHAnsi"/>
          <w:sz w:val="24"/>
          <w:szCs w:val="24"/>
        </w:rPr>
        <w:t>273,06</w:t>
      </w:r>
      <w:r w:rsidR="005452B6" w:rsidRPr="005452B6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30.494.235,04</w:t>
      </w:r>
      <w:r w:rsidR="005452B6" w:rsidRPr="005452B6">
        <w:rPr>
          <w:rFonts w:cstheme="minorHAnsi"/>
          <w:sz w:val="24"/>
          <w:szCs w:val="24"/>
        </w:rPr>
        <w:t xml:space="preserve"> zł do kwoty </w:t>
      </w:r>
      <w:r w:rsidR="009F3C70">
        <w:rPr>
          <w:rFonts w:cstheme="minorHAnsi"/>
          <w:sz w:val="24"/>
          <w:szCs w:val="24"/>
        </w:rPr>
        <w:t>30.494.508,10</w:t>
      </w:r>
      <w:r w:rsidR="005452B6" w:rsidRPr="005452B6">
        <w:rPr>
          <w:rFonts w:cstheme="minorHAnsi"/>
          <w:sz w:val="24"/>
          <w:szCs w:val="24"/>
        </w:rPr>
        <w:t xml:space="preserve"> zł.</w:t>
      </w:r>
    </w:p>
    <w:p w14:paraId="02E573B9" w14:textId="77777777" w:rsidR="005452B6" w:rsidRDefault="005452B6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21E17F9" w14:textId="7311F835" w:rsidR="0083418F" w:rsidRPr="00955606" w:rsidRDefault="006A2707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778A77A8" w14:textId="7AAA8C5C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9F3C70">
        <w:rPr>
          <w:rFonts w:cstheme="minorHAnsi"/>
          <w:sz w:val="24"/>
          <w:szCs w:val="24"/>
        </w:rPr>
        <w:t xml:space="preserve">ze zmianą harmonogramu </w:t>
      </w:r>
      <w:r w:rsidR="00B55CCB">
        <w:rPr>
          <w:rFonts w:cstheme="minorHAnsi"/>
          <w:sz w:val="24"/>
          <w:szCs w:val="24"/>
        </w:rPr>
        <w:t>realizacj</w:t>
      </w:r>
      <w:r w:rsidR="009F3C7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B55CC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F3C70">
        <w:rPr>
          <w:rFonts w:cstheme="minorHAnsi"/>
          <w:sz w:val="24"/>
          <w:szCs w:val="24"/>
        </w:rPr>
        <w:t>Przebudowa ul. Sandomierskiej – II etap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[1.3.2.</w:t>
      </w:r>
      <w:r w:rsidR="005452B6">
        <w:rPr>
          <w:rFonts w:cstheme="minorHAnsi"/>
          <w:sz w:val="24"/>
          <w:szCs w:val="24"/>
        </w:rPr>
        <w:t>2</w:t>
      </w:r>
      <w:r w:rsidR="009F3C7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9F3C7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5452B6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1B26CF4" w14:textId="77777777" w:rsidR="009F3C70" w:rsidRDefault="009F3C70" w:rsidP="009F3C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się zmiany planu wydatków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650AC978" w14:textId="0E1148D0" w:rsidR="009F3C70" w:rsidRDefault="009F3C70" w:rsidP="009F3C70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zmniejszenie planu wydatków w 2024 roku o kwotę 600.000,00 zł z kwoty 2.670.000,00 zł   do kwoty 2.070.000,00 zł,</w:t>
      </w:r>
    </w:p>
    <w:p w14:paraId="69DFF21C" w14:textId="42AC80E8" w:rsidR="009F3C70" w:rsidRDefault="009F3C70" w:rsidP="009F3C70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wprowadzenie planu wydatków w 2025 roku w kwocie 600.000,00 zł.</w:t>
      </w:r>
    </w:p>
    <w:p w14:paraId="7FA50971" w14:textId="732D46EC" w:rsidR="0083418F" w:rsidRDefault="006A2707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Ł</w:t>
      </w:r>
      <w:r w:rsidR="0083418F"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7968312E" w14:textId="07A89037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6A2707"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A2707">
        <w:rPr>
          <w:rFonts w:cstheme="minorHAnsi"/>
          <w:sz w:val="24"/>
          <w:szCs w:val="24"/>
        </w:rPr>
        <w:t>pozostaje bez zmian.</w:t>
      </w:r>
    </w:p>
    <w:p w14:paraId="136C039D" w14:textId="77777777" w:rsidR="006A2707" w:rsidRDefault="006A2707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1E7CF6C5" w:rsidR="006A2707" w:rsidRPr="00955606" w:rsidRDefault="006A2707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539BE8D2" w14:textId="463C7D71" w:rsidR="006A2707" w:rsidRPr="00481FC5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ze zmianą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A2707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[1.3.2.30],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F3FA286" w14:textId="77777777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się zmiany planu wydatków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674AA72C" w14:textId="204FCD9D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a) zmniejszenie planu wydatków w 2024 roku o kwotę </w:t>
      </w:r>
      <w:r w:rsidR="00A96637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</w:t>
      </w:r>
      <w:r w:rsidR="00A96637">
        <w:rPr>
          <w:rFonts w:cstheme="minorHAnsi"/>
          <w:sz w:val="24"/>
          <w:szCs w:val="24"/>
        </w:rPr>
        <w:t>0</w:t>
      </w:r>
      <w:r w:rsidR="00BD3DF4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8.340,00 zł z kwoty </w:t>
      </w:r>
      <w:r>
        <w:rPr>
          <w:rFonts w:cstheme="minorHAnsi"/>
          <w:sz w:val="24"/>
          <w:szCs w:val="24"/>
        </w:rPr>
        <w:br/>
        <w:t xml:space="preserve">    </w:t>
      </w:r>
      <w:r w:rsidR="00A96637">
        <w:rPr>
          <w:rFonts w:cstheme="minorHAnsi"/>
          <w:sz w:val="24"/>
          <w:szCs w:val="24"/>
        </w:rPr>
        <w:t>36.060.263,57 zł   do kwoty 2</w:t>
      </w:r>
      <w:r w:rsidR="00BD3DF4">
        <w:rPr>
          <w:rFonts w:cstheme="minorHAnsi"/>
          <w:sz w:val="24"/>
          <w:szCs w:val="24"/>
        </w:rPr>
        <w:t>5</w:t>
      </w:r>
      <w:r w:rsidR="00A96637">
        <w:rPr>
          <w:rFonts w:cstheme="minorHAnsi"/>
          <w:sz w:val="24"/>
          <w:szCs w:val="24"/>
        </w:rPr>
        <w:t>.</w:t>
      </w:r>
      <w:r w:rsidR="00BD3DF4">
        <w:rPr>
          <w:rFonts w:cstheme="minorHAnsi"/>
          <w:sz w:val="24"/>
          <w:szCs w:val="24"/>
        </w:rPr>
        <w:t>98</w:t>
      </w:r>
      <w:r>
        <w:rPr>
          <w:rFonts w:cstheme="minorHAnsi"/>
          <w:sz w:val="24"/>
          <w:szCs w:val="24"/>
        </w:rPr>
        <w:t>1.923,57 zł,</w:t>
      </w:r>
    </w:p>
    <w:p w14:paraId="05BDACDB" w14:textId="62D1289F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zwiększenie planu wydatków w 2027 roku o kwotę </w:t>
      </w:r>
      <w:r w:rsidR="00A96637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</w:t>
      </w:r>
      <w:r w:rsidR="00A96637">
        <w:rPr>
          <w:rFonts w:cstheme="minorHAnsi"/>
          <w:sz w:val="24"/>
          <w:szCs w:val="24"/>
        </w:rPr>
        <w:t>0</w:t>
      </w:r>
      <w:r w:rsidR="00BD3DF4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8.340,00 zł z kwoty </w:t>
      </w:r>
      <w:r>
        <w:rPr>
          <w:rFonts w:cstheme="minorHAnsi"/>
          <w:sz w:val="24"/>
          <w:szCs w:val="24"/>
        </w:rPr>
        <w:br/>
        <w:t xml:space="preserve">    </w:t>
      </w:r>
      <w:r w:rsidR="00A96637">
        <w:rPr>
          <w:rFonts w:cstheme="minorHAnsi"/>
          <w:sz w:val="24"/>
          <w:szCs w:val="24"/>
        </w:rPr>
        <w:t>35.368.332,43 zł   do kwoty 45.4</w:t>
      </w:r>
      <w:r w:rsidR="00BD3DF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6.672,43 zł.</w:t>
      </w:r>
    </w:p>
    <w:p w14:paraId="296B1CF5" w14:textId="6F36007D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0D42A3F8" w14:textId="77777777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0B5EDEBF" w14:textId="77777777" w:rsidR="008259AA" w:rsidRDefault="008259AA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AFDEB5A" w14:textId="342F4E6D" w:rsidR="008259AA" w:rsidRPr="001F2E5A" w:rsidRDefault="008259AA" w:rsidP="008259A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5A3ACCFC" w14:textId="1BC4DD86" w:rsidR="008259AA" w:rsidRPr="001F2E5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F2E5A">
        <w:rPr>
          <w:rFonts w:cstheme="minorHAnsi"/>
          <w:sz w:val="24"/>
          <w:szCs w:val="24"/>
        </w:rPr>
        <w:t xml:space="preserve">1. </w:t>
      </w:r>
      <w:r w:rsidRPr="00D57DDB">
        <w:rPr>
          <w:rFonts w:cstheme="minorHAnsi"/>
          <w:sz w:val="24"/>
          <w:szCs w:val="24"/>
        </w:rPr>
        <w:t xml:space="preserve">W związku ze zmianą zakresu realizacji zadania pn.: </w:t>
      </w:r>
      <w:r w:rsidRPr="001F2E5A">
        <w:rPr>
          <w:rFonts w:cstheme="minorHAnsi"/>
          <w:sz w:val="24"/>
          <w:szCs w:val="24"/>
        </w:rPr>
        <w:t xml:space="preserve"> „</w:t>
      </w:r>
      <w:r w:rsidRPr="001836FE">
        <w:rPr>
          <w:rFonts w:cstheme="minorHAnsi"/>
          <w:sz w:val="24"/>
          <w:szCs w:val="24"/>
        </w:rPr>
        <w:t>Budowa drogi gminnej ul. 11-go Listopada w Stalowej Woli</w:t>
      </w:r>
      <w:r w:rsidRPr="001F2E5A">
        <w:rPr>
          <w:rFonts w:cstheme="minorHAnsi"/>
          <w:sz w:val="24"/>
          <w:szCs w:val="24"/>
        </w:rPr>
        <w:t>” [1.3.2.3</w:t>
      </w:r>
      <w:r>
        <w:rPr>
          <w:rFonts w:cstheme="minorHAnsi"/>
          <w:sz w:val="24"/>
          <w:szCs w:val="24"/>
        </w:rPr>
        <w:t>7</w:t>
      </w:r>
      <w:r w:rsidRPr="001F2E5A">
        <w:rPr>
          <w:rFonts w:cstheme="minorHAnsi"/>
          <w:sz w:val="24"/>
          <w:szCs w:val="24"/>
        </w:rPr>
        <w:t>], stanowiące</w:t>
      </w:r>
      <w:r>
        <w:rPr>
          <w:rFonts w:cstheme="minorHAnsi"/>
          <w:sz w:val="24"/>
          <w:szCs w:val="24"/>
        </w:rPr>
        <w:t>go</w:t>
      </w:r>
      <w:r w:rsidRPr="001F2E5A">
        <w:rPr>
          <w:rFonts w:cstheme="minorHAnsi"/>
          <w:sz w:val="24"/>
          <w:szCs w:val="24"/>
        </w:rPr>
        <w:t xml:space="preserve"> przedsięwzięcie, o którym mowa </w:t>
      </w:r>
      <w:r w:rsidRPr="001836FE">
        <w:rPr>
          <w:rFonts w:cstheme="minorHAnsi"/>
          <w:b/>
          <w:sz w:val="24"/>
          <w:szCs w:val="24"/>
        </w:rPr>
        <w:t>w art. 226 ust. 4</w:t>
      </w:r>
      <w:r w:rsidRPr="001F2E5A">
        <w:rPr>
          <w:rFonts w:cstheme="minorHAnsi"/>
          <w:sz w:val="24"/>
          <w:szCs w:val="24"/>
        </w:rPr>
        <w:t xml:space="preserve"> ustawy o finansach publicznych, </w:t>
      </w:r>
      <w:r>
        <w:rPr>
          <w:rFonts w:cstheme="minorHAnsi"/>
          <w:sz w:val="24"/>
          <w:szCs w:val="24"/>
        </w:rPr>
        <w:t>w</w:t>
      </w:r>
      <w:r w:rsidRPr="001F2E5A">
        <w:rPr>
          <w:rFonts w:cstheme="minorHAnsi"/>
          <w:sz w:val="24"/>
          <w:szCs w:val="24"/>
        </w:rPr>
        <w:t xml:space="preserve"> Załączniku Nr 2 </w:t>
      </w:r>
      <w:r w:rsidRPr="00481FC5">
        <w:rPr>
          <w:rFonts w:cstheme="minorHAnsi"/>
          <w:sz w:val="24"/>
          <w:szCs w:val="24"/>
        </w:rPr>
        <w:t xml:space="preserve">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Pr="001F2E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</w:p>
    <w:p w14:paraId="1CD6D1F7" w14:textId="798D29FD" w:rsidR="008259AA" w:rsidRPr="001F2E5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F2E5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Zmniejsza</w:t>
      </w:r>
      <w:r w:rsidRPr="001F2E5A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</w:t>
      </w:r>
      <w:r w:rsidRPr="001F2E5A">
        <w:rPr>
          <w:rFonts w:cstheme="minorHAnsi"/>
          <w:sz w:val="24"/>
          <w:szCs w:val="24"/>
        </w:rPr>
        <w:t>wydatk</w:t>
      </w:r>
      <w:r>
        <w:rPr>
          <w:rFonts w:cstheme="minorHAnsi"/>
          <w:sz w:val="24"/>
          <w:szCs w:val="24"/>
        </w:rPr>
        <w:t>ów</w:t>
      </w:r>
      <w:r w:rsidRPr="001F2E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2024 roku </w:t>
      </w:r>
      <w:r w:rsidRPr="001F2E5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600.000,00 zł z kwoty 1.318.773,51 zł do kwoty 718.773,51 zł.</w:t>
      </w:r>
    </w:p>
    <w:p w14:paraId="54C83F8D" w14:textId="2466773E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F2E5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</w:t>
      </w:r>
      <w:r w:rsidRPr="001F2E5A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>
        <w:rPr>
          <w:rFonts w:cstheme="minorHAnsi"/>
          <w:sz w:val="24"/>
          <w:szCs w:val="24"/>
        </w:rPr>
        <w:br/>
        <w:t>o kwotę 600.000,00 zł z kwoty 37.733.263,11 zł do kwoty 37.133.263,11 zł.</w:t>
      </w:r>
    </w:p>
    <w:p w14:paraId="2D3398BD" w14:textId="7C8A3384" w:rsidR="00B55CCB" w:rsidRDefault="008259AA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Zmniejsza się limit zobowiązań </w:t>
      </w:r>
      <w:r w:rsidRPr="001F2E5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 xml:space="preserve">do kwoty </w:t>
      </w:r>
      <w:r>
        <w:rPr>
          <w:rFonts w:cstheme="minorHAnsi"/>
          <w:sz w:val="24"/>
          <w:szCs w:val="24"/>
        </w:rPr>
        <w:br/>
        <w:t>0,00 zł</w:t>
      </w:r>
    </w:p>
    <w:p w14:paraId="78EF7C52" w14:textId="7338DF91" w:rsidR="000A6B59" w:rsidRPr="00955606" w:rsidRDefault="008259AA" w:rsidP="000A6B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16815253" w14:textId="7BC7A6FF" w:rsidR="000A6B59" w:rsidRPr="00481FC5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</w:t>
      </w:r>
      <w:r w:rsidR="002C0409">
        <w:rPr>
          <w:rFonts w:cstheme="minorHAnsi"/>
          <w:sz w:val="24"/>
          <w:szCs w:val="24"/>
        </w:rPr>
        <w:t xml:space="preserve">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259AA" w:rsidRPr="008259AA">
        <w:rPr>
          <w:rFonts w:cstheme="minorHAnsi"/>
          <w:sz w:val="24"/>
          <w:szCs w:val="24"/>
        </w:rPr>
        <w:t xml:space="preserve">Przebudowa i rozbudowa drogi gminnej </w:t>
      </w:r>
      <w:r w:rsidR="008259AA">
        <w:rPr>
          <w:rFonts w:cstheme="minorHAnsi"/>
          <w:sz w:val="24"/>
          <w:szCs w:val="24"/>
        </w:rPr>
        <w:br/>
      </w:r>
      <w:r w:rsidR="008259AA" w:rsidRPr="008259AA">
        <w:rPr>
          <w:rFonts w:cstheme="minorHAnsi"/>
          <w:sz w:val="24"/>
          <w:szCs w:val="24"/>
        </w:rPr>
        <w:t>ul. Prymasa S. Wyszyńskiego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8259AA">
        <w:rPr>
          <w:rFonts w:cstheme="minorHAnsi"/>
          <w:sz w:val="24"/>
          <w:szCs w:val="24"/>
        </w:rPr>
        <w:t>46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</w:t>
      </w:r>
      <w:r w:rsidR="008259AA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7C5EBA"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2C0409">
        <w:rPr>
          <w:rFonts w:cstheme="minorHAnsi"/>
          <w:sz w:val="24"/>
          <w:szCs w:val="24"/>
        </w:rPr>
        <w:t>5</w:t>
      </w:r>
      <w:r w:rsidR="007C5EBA">
        <w:rPr>
          <w:rFonts w:cstheme="minorHAnsi"/>
          <w:sz w:val="24"/>
          <w:szCs w:val="24"/>
        </w:rPr>
        <w:t xml:space="preserve">. Celem przedsięwzięcia </w:t>
      </w:r>
      <w:r w:rsidR="008259AA">
        <w:rPr>
          <w:rFonts w:cstheme="minorHAnsi"/>
          <w:sz w:val="24"/>
          <w:szCs w:val="24"/>
        </w:rPr>
        <w:t>jest poprawa bezpieczeństwa ruchu drogowego.</w:t>
      </w:r>
    </w:p>
    <w:p w14:paraId="7A3FE96E" w14:textId="07F82863" w:rsidR="000A6B59" w:rsidRPr="00743986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7C5EBA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7C5EBA">
        <w:rPr>
          <w:rFonts w:cstheme="minorHAnsi"/>
          <w:sz w:val="24"/>
          <w:szCs w:val="24"/>
        </w:rPr>
        <w:t xml:space="preserve">w łącznej kwocie </w:t>
      </w:r>
      <w:r w:rsidR="008259AA">
        <w:rPr>
          <w:rFonts w:cstheme="minorHAnsi"/>
          <w:sz w:val="24"/>
          <w:szCs w:val="24"/>
        </w:rPr>
        <w:t>350</w:t>
      </w:r>
      <w:r w:rsidR="002C0409">
        <w:rPr>
          <w:rFonts w:cstheme="minorHAnsi"/>
          <w:sz w:val="24"/>
          <w:szCs w:val="24"/>
        </w:rPr>
        <w:t>.000,00</w:t>
      </w:r>
      <w:r w:rsidR="007C5EBA"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00EB1268" w14:textId="676E4D6E" w:rsidR="000A6B59" w:rsidRPr="00743986" w:rsidRDefault="000A6B59" w:rsidP="000A6B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 xml:space="preserve">  10</w:t>
      </w:r>
      <w:r w:rsidR="007C5EBA">
        <w:rPr>
          <w:rFonts w:cstheme="minorHAnsi"/>
          <w:sz w:val="24"/>
          <w:szCs w:val="24"/>
        </w:rPr>
        <w:t>.000,00 zł</w:t>
      </w:r>
      <w:r w:rsidRPr="00743986">
        <w:rPr>
          <w:rFonts w:cstheme="minorHAnsi"/>
          <w:sz w:val="24"/>
          <w:szCs w:val="24"/>
        </w:rPr>
        <w:t>,</w:t>
      </w:r>
    </w:p>
    <w:p w14:paraId="552DD38E" w14:textId="097D0DE4" w:rsidR="007C5EBA" w:rsidRPr="00743986" w:rsidRDefault="000A6B59" w:rsidP="002C04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7C5EBA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>340</w:t>
      </w:r>
      <w:r w:rsidR="002C0409">
        <w:rPr>
          <w:rFonts w:cstheme="minorHAnsi"/>
          <w:sz w:val="24"/>
          <w:szCs w:val="24"/>
        </w:rPr>
        <w:t>.000,00 zł.</w:t>
      </w:r>
      <w:r w:rsidR="007C5EBA">
        <w:rPr>
          <w:rFonts w:cstheme="minorHAnsi"/>
          <w:sz w:val="24"/>
          <w:szCs w:val="24"/>
        </w:rPr>
        <w:t xml:space="preserve">    </w:t>
      </w:r>
    </w:p>
    <w:p w14:paraId="5A19DC22" w14:textId="6A85565F" w:rsidR="000A6B59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C5EBA"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C5EBA">
        <w:rPr>
          <w:rFonts w:cstheme="minorHAnsi"/>
          <w:sz w:val="24"/>
          <w:szCs w:val="24"/>
        </w:rPr>
        <w:br/>
        <w:t xml:space="preserve">w kwocie </w:t>
      </w:r>
      <w:r w:rsidR="008259AA">
        <w:rPr>
          <w:rFonts w:cstheme="minorHAnsi"/>
          <w:sz w:val="24"/>
          <w:szCs w:val="24"/>
        </w:rPr>
        <w:t>350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</w:t>
      </w:r>
      <w:r>
        <w:rPr>
          <w:rFonts w:cstheme="minorHAnsi"/>
          <w:sz w:val="24"/>
          <w:szCs w:val="24"/>
        </w:rPr>
        <w:t>.</w:t>
      </w:r>
    </w:p>
    <w:p w14:paraId="2D1ED8B9" w14:textId="38101F19" w:rsidR="00320495" w:rsidRDefault="000A6B59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 w:rsidR="007C5EBA"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>350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zł.</w:t>
      </w:r>
    </w:p>
    <w:p w14:paraId="0DBA555F" w14:textId="78EB5D2A" w:rsidR="008259AA" w:rsidRPr="00955606" w:rsidRDefault="008259AA" w:rsidP="008259A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4069E764" w14:textId="1C363ACF" w:rsidR="008259AA" w:rsidRPr="00481FC5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259AA">
        <w:rPr>
          <w:rFonts w:cstheme="minorHAnsi"/>
          <w:sz w:val="24"/>
          <w:szCs w:val="24"/>
        </w:rPr>
        <w:t>Budowa nowego boiska wielofunkcyjnego wraz z zadaszeniem o stałej konstrukcji przy Publicznej Szkole Podstawowej Nr 4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[1.3.2.47]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poprawa dostępu do nowoczesnej infrastruktury sportowej.</w:t>
      </w:r>
    </w:p>
    <w:p w14:paraId="39DEC4EA" w14:textId="6C428614" w:rsidR="008259AA" w:rsidRPr="00743986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4.703.458,50 zł, w tym</w:t>
      </w:r>
      <w:r w:rsidRPr="00743986">
        <w:rPr>
          <w:rFonts w:cstheme="minorHAnsi"/>
          <w:sz w:val="24"/>
          <w:szCs w:val="24"/>
        </w:rPr>
        <w:t>:</w:t>
      </w:r>
    </w:p>
    <w:p w14:paraId="323519D4" w14:textId="0D7ABCE8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    98.400,00 zł</w:t>
      </w:r>
      <w:r w:rsidRPr="00743986">
        <w:rPr>
          <w:rFonts w:cstheme="minorHAnsi"/>
          <w:sz w:val="24"/>
          <w:szCs w:val="24"/>
        </w:rPr>
        <w:t>,</w:t>
      </w:r>
    </w:p>
    <w:p w14:paraId="3A2CA52B" w14:textId="38D639F8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4.605.058,50 zł.    </w:t>
      </w:r>
    </w:p>
    <w:p w14:paraId="5DC94394" w14:textId="7F9D1FBA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4.703.458,50 zł.</w:t>
      </w:r>
    </w:p>
    <w:p w14:paraId="0D326042" w14:textId="5E9A0973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4.703.458,50 zł.</w:t>
      </w:r>
    </w:p>
    <w:p w14:paraId="22A0A173" w14:textId="39E116FB" w:rsidR="008259AA" w:rsidRPr="00955606" w:rsidRDefault="008259AA" w:rsidP="008259A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75E8B34" w14:textId="7E4FD91C" w:rsidR="008259AA" w:rsidRPr="00481FC5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681788" w:rsidRPr="00681788">
        <w:rPr>
          <w:rFonts w:cstheme="minorHAnsi"/>
          <w:sz w:val="24"/>
          <w:szCs w:val="24"/>
        </w:rPr>
        <w:t>Budowa kanalizacji sanitarnej do budynków wielorodzinnych przy ul. Ogrodowej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</w:t>
      </w:r>
      <w:r w:rsidR="0068178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 w:rsidR="0068178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</w:t>
      </w:r>
      <w:r w:rsidR="00681788">
        <w:rPr>
          <w:rFonts w:cstheme="minorHAnsi"/>
          <w:sz w:val="24"/>
          <w:szCs w:val="24"/>
        </w:rPr>
        <w:t xml:space="preserve">rozwiązanie problemów </w:t>
      </w:r>
      <w:r w:rsidR="00681788">
        <w:rPr>
          <w:rFonts w:cstheme="minorHAnsi"/>
          <w:sz w:val="24"/>
          <w:szCs w:val="24"/>
        </w:rPr>
        <w:br/>
        <w:t>z odprowadzaniem ścieków na terenie miasta.</w:t>
      </w:r>
    </w:p>
    <w:p w14:paraId="510EF5DF" w14:textId="0547F8A4" w:rsidR="008259AA" w:rsidRPr="00743986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681788">
        <w:rPr>
          <w:rFonts w:cstheme="minorHAnsi"/>
          <w:sz w:val="24"/>
          <w:szCs w:val="24"/>
        </w:rPr>
        <w:t>13.000.000,00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45FB5DC1" w14:textId="0197A249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81788">
        <w:rPr>
          <w:rFonts w:cstheme="minorHAnsi"/>
          <w:sz w:val="24"/>
          <w:szCs w:val="24"/>
        </w:rPr>
        <w:t xml:space="preserve">  1</w:t>
      </w:r>
      <w:r>
        <w:rPr>
          <w:rFonts w:cstheme="minorHAnsi"/>
          <w:sz w:val="24"/>
          <w:szCs w:val="24"/>
        </w:rPr>
        <w:t>.400</w:t>
      </w:r>
      <w:r w:rsidR="00681788">
        <w:rPr>
          <w:rFonts w:cstheme="minorHAnsi"/>
          <w:sz w:val="24"/>
          <w:szCs w:val="24"/>
        </w:rPr>
        <w:t>.000</w:t>
      </w:r>
      <w:r>
        <w:rPr>
          <w:rFonts w:cstheme="minorHAnsi"/>
          <w:sz w:val="24"/>
          <w:szCs w:val="24"/>
        </w:rPr>
        <w:t>,00 zł</w:t>
      </w:r>
      <w:r w:rsidRPr="00743986">
        <w:rPr>
          <w:rFonts w:cstheme="minorHAnsi"/>
          <w:sz w:val="24"/>
          <w:szCs w:val="24"/>
        </w:rPr>
        <w:t>,</w:t>
      </w:r>
    </w:p>
    <w:p w14:paraId="5748849C" w14:textId="0801F607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81788">
        <w:rPr>
          <w:rFonts w:cstheme="minorHAnsi"/>
          <w:sz w:val="24"/>
          <w:szCs w:val="24"/>
        </w:rPr>
        <w:t>11.600.000,00</w:t>
      </w:r>
      <w:r>
        <w:rPr>
          <w:rFonts w:cstheme="minorHAnsi"/>
          <w:sz w:val="24"/>
          <w:szCs w:val="24"/>
        </w:rPr>
        <w:t xml:space="preserve"> zł.    </w:t>
      </w:r>
    </w:p>
    <w:p w14:paraId="14144A2A" w14:textId="3D884083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681788">
        <w:rPr>
          <w:rFonts w:cstheme="minorHAnsi"/>
          <w:sz w:val="24"/>
          <w:szCs w:val="24"/>
        </w:rPr>
        <w:t>13.000.000,00</w:t>
      </w:r>
      <w:r>
        <w:rPr>
          <w:rFonts w:cstheme="minorHAnsi"/>
          <w:sz w:val="24"/>
          <w:szCs w:val="24"/>
        </w:rPr>
        <w:t xml:space="preserve"> zł.</w:t>
      </w:r>
    </w:p>
    <w:p w14:paraId="696DD98A" w14:textId="70FB8A65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81788">
        <w:rPr>
          <w:rFonts w:cstheme="minorHAnsi"/>
          <w:sz w:val="24"/>
          <w:szCs w:val="24"/>
        </w:rPr>
        <w:t>13.000.000,00</w:t>
      </w:r>
      <w:r>
        <w:rPr>
          <w:rFonts w:cstheme="minorHAnsi"/>
          <w:sz w:val="24"/>
          <w:szCs w:val="24"/>
        </w:rPr>
        <w:t xml:space="preserve"> zł.</w:t>
      </w:r>
    </w:p>
    <w:p w14:paraId="20A7CADD" w14:textId="0B76541F" w:rsidR="00681788" w:rsidRPr="00955606" w:rsidRDefault="00681788" w:rsidP="0068178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01E43A5" w14:textId="69023761" w:rsidR="00681788" w:rsidRPr="00481FC5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Dokapitalizowanie nowo utworzonej spółki „Inwestycje Stalowa Wola Sp. z o.o.”” [1.3.2.49]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2024-2033. Celem przedsięwzięcia jest realizacja Usług w Ogólnym Interesie Gospodarczym (UOIG) polegających na zarządzaniu infrastrukturą drogową na terenie strefy ekonomicznej.</w:t>
      </w:r>
    </w:p>
    <w:p w14:paraId="0415F619" w14:textId="544DD94D" w:rsidR="00681788" w:rsidRPr="00743986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282.430.000,00 zł, w tym</w:t>
      </w:r>
      <w:r w:rsidRPr="00743986">
        <w:rPr>
          <w:rFonts w:cstheme="minorHAnsi"/>
          <w:sz w:val="24"/>
          <w:szCs w:val="24"/>
        </w:rPr>
        <w:t>:</w:t>
      </w:r>
    </w:p>
    <w:p w14:paraId="598ED8CC" w14:textId="24CEC110" w:rsidR="00681788" w:rsidRPr="00743986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5.000.000,00 zł</w:t>
      </w:r>
      <w:r w:rsidRPr="00743986">
        <w:rPr>
          <w:rFonts w:cstheme="minorHAnsi"/>
          <w:sz w:val="24"/>
          <w:szCs w:val="24"/>
        </w:rPr>
        <w:t>,</w:t>
      </w:r>
    </w:p>
    <w:p w14:paraId="2E5CACA8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15.885.000,00 zł,</w:t>
      </w:r>
    </w:p>
    <w:p w14:paraId="2CEF857C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2026 roku w kwocie 39.635.000,00 zł,</w:t>
      </w:r>
    </w:p>
    <w:p w14:paraId="015C26FF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2027 roku w kwocie 37.650.000,00 zł,</w:t>
      </w:r>
    </w:p>
    <w:p w14:paraId="79C92805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w 2028 roku w kwocie 35.700.000,00 zł,</w:t>
      </w:r>
    </w:p>
    <w:p w14:paraId="75663617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f) w 2029 roku w kwocie 33.680.000,00 zł,</w:t>
      </w:r>
    </w:p>
    <w:p w14:paraId="7943646A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g) w 2030 roku w kwocie 31.695.000,00 zł,</w:t>
      </w:r>
    </w:p>
    <w:p w14:paraId="538C3BC5" w14:textId="4EB5B0E2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h) w 2031 roku w kwocie 29.710.000,00 zł,</w:t>
      </w:r>
    </w:p>
    <w:p w14:paraId="58200165" w14:textId="093C2A13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i) w  2032 roku w kwocie 27.735.000,00 zł,</w:t>
      </w:r>
    </w:p>
    <w:p w14:paraId="0ACA2D65" w14:textId="5BC76E2D" w:rsidR="00681788" w:rsidRPr="00743986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j) w 2033 roku w kwocie 25.740.000,00 zł.</w:t>
      </w:r>
    </w:p>
    <w:p w14:paraId="5EE2601F" w14:textId="36C4622A" w:rsidR="00681788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282.430.000,00 zł.</w:t>
      </w:r>
    </w:p>
    <w:p w14:paraId="2D643960" w14:textId="1BFCD00F" w:rsidR="00005B03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282.430.000,00 zł.</w:t>
      </w:r>
    </w:p>
    <w:p w14:paraId="2C391BEB" w14:textId="77F5601E" w:rsidR="00320495" w:rsidRPr="00C66357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6357">
        <w:rPr>
          <w:rFonts w:cstheme="minorHAnsi"/>
          <w:b/>
          <w:sz w:val="24"/>
          <w:szCs w:val="24"/>
        </w:rPr>
        <w:t>§</w:t>
      </w:r>
      <w:r w:rsidR="00681788">
        <w:rPr>
          <w:rFonts w:cstheme="minorHAnsi"/>
          <w:b/>
          <w:sz w:val="24"/>
          <w:szCs w:val="24"/>
        </w:rPr>
        <w:t xml:space="preserve"> 10</w:t>
      </w:r>
    </w:p>
    <w:p w14:paraId="25F0D07A" w14:textId="0986CCBF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>Zwiększa</w:t>
      </w:r>
      <w:r w:rsidR="00320495" w:rsidRPr="004D6F34">
        <w:rPr>
          <w:rFonts w:eastAsia="Times New Roman" w:cstheme="minorHAnsi"/>
          <w:sz w:val="24"/>
          <w:szCs w:val="24"/>
        </w:rPr>
        <w:t xml:space="preserve"> </w:t>
      </w:r>
      <w:r w:rsidR="00320495" w:rsidRPr="00EC020A">
        <w:rPr>
          <w:rFonts w:eastAsia="Times New Roman" w:cstheme="minorHAnsi"/>
          <w:sz w:val="24"/>
          <w:szCs w:val="24"/>
        </w:rPr>
        <w:t xml:space="preserve">się zakres upoważnień Prezydenta Miasta Stalowej Woli do zaciągania zobowiązań związanych z realizacją przedsięwzięć, o których mowa w art. 226 ust. 4 ustawy o finansach publicznych, ogółem do kwoty </w:t>
      </w:r>
      <w:r w:rsidR="0008163E">
        <w:rPr>
          <w:rFonts w:eastAsia="Times New Roman" w:cstheme="minorHAnsi"/>
          <w:sz w:val="24"/>
          <w:szCs w:val="24"/>
        </w:rPr>
        <w:t>979.5</w:t>
      </w:r>
      <w:r w:rsidR="008C1080">
        <w:rPr>
          <w:rFonts w:eastAsia="Times New Roman" w:cstheme="minorHAnsi"/>
          <w:sz w:val="24"/>
          <w:szCs w:val="24"/>
        </w:rPr>
        <w:t>5</w:t>
      </w:r>
      <w:r w:rsidR="00845082">
        <w:rPr>
          <w:rFonts w:eastAsia="Times New Roman" w:cstheme="minorHAnsi"/>
          <w:sz w:val="24"/>
          <w:szCs w:val="24"/>
        </w:rPr>
        <w:t>0.732,05</w:t>
      </w:r>
      <w:r w:rsidRPr="004D6F34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4D6F34">
        <w:rPr>
          <w:rFonts w:eastAsia="Times New Roman" w:cstheme="minorHAnsi"/>
          <w:sz w:val="24"/>
          <w:szCs w:val="24"/>
        </w:rPr>
        <w:t>zł, w tym:</w:t>
      </w:r>
    </w:p>
    <w:p w14:paraId="227AA473" w14:textId="73B929ED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1) w 2025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4376D">
        <w:rPr>
          <w:rFonts w:eastAsia="Times New Roman" w:cstheme="minorHAnsi"/>
          <w:sz w:val="24"/>
          <w:szCs w:val="24"/>
        </w:rPr>
        <w:t>359.226.087,00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603983B" w14:textId="5475520C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2) w 2026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4376D">
        <w:rPr>
          <w:rFonts w:eastAsia="Times New Roman" w:cstheme="minorHAnsi"/>
          <w:sz w:val="24"/>
          <w:szCs w:val="24"/>
        </w:rPr>
        <w:t>235.767.135,39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2F40212" w14:textId="2D2C7148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lastRenderedPageBreak/>
        <w:t xml:space="preserve">3) w 2027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4376D">
        <w:rPr>
          <w:rFonts w:eastAsia="Times New Roman" w:cstheme="minorHAnsi"/>
          <w:sz w:val="24"/>
          <w:szCs w:val="24"/>
        </w:rPr>
        <w:t>18</w:t>
      </w:r>
      <w:r w:rsidR="0008163E">
        <w:rPr>
          <w:rFonts w:eastAsia="Times New Roman" w:cstheme="minorHAnsi"/>
          <w:sz w:val="24"/>
          <w:szCs w:val="24"/>
        </w:rPr>
        <w:t>2</w:t>
      </w:r>
      <w:r w:rsidR="0014376D">
        <w:rPr>
          <w:rFonts w:eastAsia="Times New Roman" w:cstheme="minorHAnsi"/>
          <w:sz w:val="24"/>
          <w:szCs w:val="24"/>
        </w:rPr>
        <w:t>.</w:t>
      </w:r>
      <w:r w:rsidR="0008163E">
        <w:rPr>
          <w:rFonts w:eastAsia="Times New Roman" w:cstheme="minorHAnsi"/>
          <w:sz w:val="24"/>
          <w:szCs w:val="24"/>
        </w:rPr>
        <w:t>1</w:t>
      </w:r>
      <w:r w:rsidR="008C1080">
        <w:rPr>
          <w:rFonts w:eastAsia="Times New Roman" w:cstheme="minorHAnsi"/>
          <w:sz w:val="24"/>
          <w:szCs w:val="24"/>
        </w:rPr>
        <w:t>3</w:t>
      </w:r>
      <w:r w:rsidR="0014376D">
        <w:rPr>
          <w:rFonts w:eastAsia="Times New Roman" w:cstheme="minorHAnsi"/>
          <w:sz w:val="24"/>
          <w:szCs w:val="24"/>
        </w:rPr>
        <w:t>4.384,66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4600694B" w14:textId="5043CF32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4) w 2028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</w:t>
      </w:r>
      <w:r w:rsidR="0014376D">
        <w:rPr>
          <w:rFonts w:eastAsia="Times New Roman" w:cstheme="minorHAnsi"/>
          <w:sz w:val="24"/>
          <w:szCs w:val="24"/>
        </w:rPr>
        <w:t>49.407.475,00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18D44CA6" w14:textId="35985584" w:rsidR="004D6F34" w:rsidRPr="004D6F34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35.255.978,00</w:t>
      </w:r>
      <w:r w:rsidR="004D6F34"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238D2D16" w14:textId="0C7C2128" w:rsidR="004D6F34" w:rsidRPr="004D6F34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6) w 2030 r. </w:t>
      </w:r>
      <w:r>
        <w:rPr>
          <w:rFonts w:eastAsia="Times New Roman" w:cstheme="minorHAnsi"/>
          <w:sz w:val="24"/>
          <w:szCs w:val="24"/>
        </w:rPr>
        <w:tab/>
        <w:t>do kwoty      33.133.278,00</w:t>
      </w:r>
      <w:r w:rsidR="004D6F34"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7A0761FB" w14:textId="30CEF7BB" w:rsidR="00320495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7) w 2031 r. </w:t>
      </w:r>
      <w:r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089AAC41" w14:textId="74E2B239" w:rsidR="0014376D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37DC3D9A" w14:textId="422BD7D3" w:rsidR="0014376D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7777777" w:rsidR="004D6F34" w:rsidRPr="004D6F34" w:rsidRDefault="004D6F34" w:rsidP="004D6F3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424FD0F7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845082">
        <w:rPr>
          <w:rFonts w:ascii="Calibri" w:hAnsi="Calibri" w:cs="Calibri"/>
          <w:b/>
          <w:sz w:val="24"/>
          <w:szCs w:val="24"/>
        </w:rPr>
        <w:t>11</w:t>
      </w:r>
    </w:p>
    <w:p w14:paraId="23365F91" w14:textId="77777777" w:rsidR="00320495" w:rsidRP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7FF13C7F" w:rsidR="00F5787E" w:rsidRDefault="00882377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sukcesywnej </w:t>
      </w:r>
      <w:r w:rsidR="007026AA">
        <w:rPr>
          <w:rFonts w:ascii="Calibri" w:hAnsi="Calibri" w:cs="Calibri"/>
          <w:sz w:val="24"/>
          <w:szCs w:val="24"/>
        </w:rPr>
        <w:t xml:space="preserve">dostawy ryb </w:t>
      </w:r>
      <w:r>
        <w:rPr>
          <w:rFonts w:ascii="Calibri" w:hAnsi="Calibri" w:cs="Calibri"/>
          <w:sz w:val="24"/>
          <w:szCs w:val="24"/>
        </w:rPr>
        <w:t xml:space="preserve">i mrożonek dla MOPS do kwoty 5.000,00 zł </w:t>
      </w:r>
      <w:r w:rsidR="007026AA">
        <w:rPr>
          <w:rFonts w:ascii="Calibri" w:hAnsi="Calibri" w:cs="Calibri"/>
          <w:sz w:val="24"/>
          <w:szCs w:val="24"/>
        </w:rPr>
        <w:t>w 2025 roku</w:t>
      </w:r>
      <w:r w:rsidR="00FD6AB0">
        <w:rPr>
          <w:rFonts w:ascii="Calibri" w:hAnsi="Calibri" w:cs="Calibri"/>
          <w:sz w:val="24"/>
          <w:szCs w:val="24"/>
        </w:rPr>
        <w:t xml:space="preserve">, </w:t>
      </w:r>
    </w:p>
    <w:p w14:paraId="2FBD3692" w14:textId="5A84DCE2" w:rsidR="0008163E" w:rsidRDefault="0008163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świadczenia usług codziennego sprzątania w budynku Filii Politechniki Rzeszowskiej </w:t>
      </w:r>
      <w:r>
        <w:rPr>
          <w:rFonts w:ascii="Calibri" w:hAnsi="Calibri" w:cs="Calibri"/>
          <w:sz w:val="24"/>
          <w:szCs w:val="24"/>
        </w:rPr>
        <w:br/>
        <w:t xml:space="preserve">      w Stalowej Woli przy ul. Kwiatkowskiego 4 dla ZAB, w tym:</w:t>
      </w:r>
    </w:p>
    <w:p w14:paraId="255F903A" w14:textId="037273BD" w:rsidR="0008163E" w:rsidRDefault="0008163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200.000,00 zł,</w:t>
      </w:r>
    </w:p>
    <w:p w14:paraId="3B06803D" w14:textId="7E3DA886" w:rsidR="0008163E" w:rsidRDefault="0008163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2026 roku do kwoty 100.000,00 zł,</w:t>
      </w:r>
    </w:p>
    <w:p w14:paraId="3B63C8EA" w14:textId="61CA1DC0" w:rsidR="0008163E" w:rsidRDefault="0008163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świadczenia usługi całodobowej ochrony fizycznej (wewnątrz i na zewnątrz) budynku Filii </w:t>
      </w:r>
      <w:r>
        <w:rPr>
          <w:rFonts w:ascii="Calibri" w:hAnsi="Calibri" w:cs="Calibri"/>
          <w:sz w:val="24"/>
          <w:szCs w:val="24"/>
        </w:rPr>
        <w:br/>
        <w:t xml:space="preserve">     Politechniki Rzeszowskiej w Stalowej Woli przy ul. Kwiatkowskiego 4 dla ZAB do kwoty </w:t>
      </w:r>
      <w:r>
        <w:rPr>
          <w:rFonts w:ascii="Calibri" w:hAnsi="Calibri" w:cs="Calibri"/>
          <w:sz w:val="24"/>
          <w:szCs w:val="24"/>
        </w:rPr>
        <w:br/>
        <w:t xml:space="preserve">     260.000,00 zł w 2025 roku,</w:t>
      </w:r>
    </w:p>
    <w:p w14:paraId="64AADC94" w14:textId="4CEF8CBF" w:rsidR="00882377" w:rsidRDefault="0008163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882377">
        <w:rPr>
          <w:rFonts w:ascii="Calibri" w:hAnsi="Calibri" w:cs="Calibri"/>
          <w:sz w:val="24"/>
          <w:szCs w:val="24"/>
        </w:rPr>
        <w:t>. dowożenia uczniów z niepełnosprawnościami do szkół do kwoty 275.000,00 zł w 2025 roku.</w:t>
      </w:r>
    </w:p>
    <w:p w14:paraId="561706FA" w14:textId="6D3AB399" w:rsidR="00E33E4B" w:rsidRDefault="00F5787E" w:rsidP="00882377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</w:p>
    <w:p w14:paraId="31D9F833" w14:textId="5A2083F7" w:rsidR="00320495" w:rsidRPr="00320495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882377">
        <w:rPr>
          <w:rFonts w:ascii="Calibri" w:eastAsia="Times New Roman" w:hAnsi="Calibri" w:cs="Calibri"/>
          <w:b/>
          <w:sz w:val="24"/>
          <w:szCs w:val="24"/>
        </w:rPr>
        <w:t>12</w:t>
      </w:r>
    </w:p>
    <w:p w14:paraId="17534E72" w14:textId="77777777" w:rsidR="0008163E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>
        <w:rPr>
          <w:rFonts w:ascii="Calibri" w:eastAsia="Times New Roman" w:hAnsi="Calibri" w:cs="Calibri"/>
          <w:sz w:val="24"/>
          <w:szCs w:val="24"/>
        </w:rPr>
        <w:t>w zakresie</w:t>
      </w:r>
      <w:r w:rsidR="0008163E">
        <w:rPr>
          <w:rFonts w:ascii="Calibri" w:eastAsia="Times New Roman" w:hAnsi="Calibri" w:cs="Calibri"/>
          <w:sz w:val="24"/>
          <w:szCs w:val="24"/>
        </w:rPr>
        <w:t>:</w:t>
      </w:r>
    </w:p>
    <w:p w14:paraId="5BB3D0E2" w14:textId="77777777" w:rsidR="0008163E" w:rsidRDefault="0008163E" w:rsidP="000816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sukcesywnej dostawy ryb i mrożonek dla MOPS do kwoty 5.000,00 zł w 2025 roku, </w:t>
      </w:r>
    </w:p>
    <w:p w14:paraId="1C614DCA" w14:textId="77777777" w:rsidR="0008163E" w:rsidRDefault="0008163E" w:rsidP="000816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świadczenia usług codziennego sprzątania w budynku Filii Politechniki Rzeszowskiej </w:t>
      </w:r>
      <w:r>
        <w:rPr>
          <w:rFonts w:ascii="Calibri" w:hAnsi="Calibri" w:cs="Calibri"/>
          <w:sz w:val="24"/>
          <w:szCs w:val="24"/>
        </w:rPr>
        <w:br/>
        <w:t xml:space="preserve">      w Stalowej Woli przy ul. Kwiatkowskiego 4 dla ZAB, w tym:</w:t>
      </w:r>
    </w:p>
    <w:p w14:paraId="5BF1F022" w14:textId="77777777" w:rsidR="0008163E" w:rsidRDefault="0008163E" w:rsidP="000816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200.000,00 zł,</w:t>
      </w:r>
    </w:p>
    <w:p w14:paraId="6B963991" w14:textId="77777777" w:rsidR="0008163E" w:rsidRDefault="0008163E" w:rsidP="000816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b) w 2026 roku do kwoty 100.000,00 zł,</w:t>
      </w:r>
    </w:p>
    <w:p w14:paraId="7D2B5B1F" w14:textId="3A3CADA3" w:rsidR="0008163E" w:rsidRDefault="0008163E" w:rsidP="000816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świadczenia usługi całodobowej ochrony fizycznej (wewnątrz i na zewnątrz) budynku Filii </w:t>
      </w:r>
      <w:r>
        <w:rPr>
          <w:rFonts w:ascii="Calibri" w:hAnsi="Calibri" w:cs="Calibri"/>
          <w:sz w:val="24"/>
          <w:szCs w:val="24"/>
        </w:rPr>
        <w:br/>
        <w:t xml:space="preserve">     Politechniki Rzeszowskiej w Stalowej Woli przy ul. Kwiatkowskiego 4 dla ZAB do kwoty </w:t>
      </w:r>
      <w:r>
        <w:rPr>
          <w:rFonts w:ascii="Calibri" w:hAnsi="Calibri" w:cs="Calibri"/>
          <w:sz w:val="24"/>
          <w:szCs w:val="24"/>
        </w:rPr>
        <w:br/>
        <w:t xml:space="preserve">     260.000,00 zł w 2025 roku.</w:t>
      </w:r>
    </w:p>
    <w:p w14:paraId="49A6F65E" w14:textId="1182441C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D26272">
        <w:rPr>
          <w:rFonts w:ascii="Calibri" w:hAnsi="Calibri" w:cs="Calibri"/>
          <w:b/>
          <w:sz w:val="24"/>
          <w:szCs w:val="24"/>
        </w:rPr>
        <w:t>1</w:t>
      </w:r>
      <w:r w:rsidR="00882377">
        <w:rPr>
          <w:rFonts w:ascii="Calibri" w:hAnsi="Calibri" w:cs="Calibri"/>
          <w:b/>
          <w:sz w:val="24"/>
          <w:szCs w:val="24"/>
        </w:rPr>
        <w:t>3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1C268B6F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82377">
        <w:rPr>
          <w:rFonts w:cstheme="minorHAnsi"/>
          <w:b/>
          <w:sz w:val="24"/>
          <w:szCs w:val="24"/>
        </w:rPr>
        <w:t>14</w:t>
      </w:r>
    </w:p>
    <w:p w14:paraId="3FDED755" w14:textId="2F88C6C2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882377">
        <w:rPr>
          <w:rFonts w:cstheme="minorHAnsi"/>
          <w:bCs/>
          <w:sz w:val="24"/>
          <w:szCs w:val="24"/>
        </w:rPr>
        <w:t>9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882377">
        <w:rPr>
          <w:rFonts w:cstheme="minorHAnsi"/>
          <w:sz w:val="24"/>
          <w:szCs w:val="24"/>
        </w:rPr>
        <w:t>14 czerwca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–2034,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3688E2A5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82377">
        <w:rPr>
          <w:rFonts w:cstheme="minorHAnsi"/>
          <w:b/>
          <w:sz w:val="24"/>
          <w:szCs w:val="24"/>
        </w:rPr>
        <w:t>15</w:t>
      </w:r>
    </w:p>
    <w:p w14:paraId="67AB2E5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09360BFF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82377">
        <w:rPr>
          <w:rFonts w:cstheme="minorHAnsi"/>
          <w:b/>
          <w:sz w:val="24"/>
          <w:szCs w:val="24"/>
        </w:rPr>
        <w:t>16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62EAE2EB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82377">
        <w:rPr>
          <w:rFonts w:cstheme="minorHAnsi"/>
          <w:b/>
          <w:sz w:val="24"/>
          <w:szCs w:val="24"/>
        </w:rPr>
        <w:t>17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9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EB771D" w:rsidRDefault="00EB771D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EB771D" w:rsidRDefault="00EB771D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EB771D" w:rsidRDefault="00EB771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1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8B56F" w14:textId="77777777" w:rsidR="00EB771D" w:rsidRDefault="00EB7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EB771D" w:rsidRDefault="00EB771D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EB771D" w:rsidRDefault="00EB771D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8DF6CA6-6591-4190-84D3-DB3D4626CE9B}"/>
  </w:docVars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63E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260C"/>
    <w:rsid w:val="00102B82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337C"/>
    <w:rsid w:val="002135A3"/>
    <w:rsid w:val="0021435D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5F29"/>
    <w:rsid w:val="00351001"/>
    <w:rsid w:val="00351E81"/>
    <w:rsid w:val="003526FE"/>
    <w:rsid w:val="003575F9"/>
    <w:rsid w:val="00360147"/>
    <w:rsid w:val="00361204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A1008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4ED3"/>
    <w:rsid w:val="0040643F"/>
    <w:rsid w:val="00406DF7"/>
    <w:rsid w:val="004108BC"/>
    <w:rsid w:val="00413BB3"/>
    <w:rsid w:val="00415995"/>
    <w:rsid w:val="0041700A"/>
    <w:rsid w:val="004170BA"/>
    <w:rsid w:val="004172BD"/>
    <w:rsid w:val="00417FA3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90944"/>
    <w:rsid w:val="005915ED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1080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C96"/>
    <w:rsid w:val="00974240"/>
    <w:rsid w:val="00975EE8"/>
    <w:rsid w:val="00975EF3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90323"/>
    <w:rsid w:val="00A90992"/>
    <w:rsid w:val="00A93CA1"/>
    <w:rsid w:val="00A944BF"/>
    <w:rsid w:val="00A960CD"/>
    <w:rsid w:val="00A96637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22A7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D3DF4"/>
    <w:rsid w:val="00BE1554"/>
    <w:rsid w:val="00BE1668"/>
    <w:rsid w:val="00BE6B1C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768E"/>
    <w:rsid w:val="00C8070F"/>
    <w:rsid w:val="00C809D1"/>
    <w:rsid w:val="00C8184D"/>
    <w:rsid w:val="00C81B73"/>
    <w:rsid w:val="00C828BF"/>
    <w:rsid w:val="00C85F97"/>
    <w:rsid w:val="00C86E3D"/>
    <w:rsid w:val="00C879AA"/>
    <w:rsid w:val="00C87F12"/>
    <w:rsid w:val="00C9235A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5448"/>
    <w:rsid w:val="00DE633D"/>
    <w:rsid w:val="00DE6372"/>
    <w:rsid w:val="00DE760F"/>
    <w:rsid w:val="00DE7ED3"/>
    <w:rsid w:val="00DF1674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7FE"/>
    <w:rsid w:val="00E30C63"/>
    <w:rsid w:val="00E31824"/>
    <w:rsid w:val="00E31F60"/>
    <w:rsid w:val="00E323FE"/>
    <w:rsid w:val="00E32690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6CA6-6591-4190-84D3-DB3D4626CE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643129-2971-45C0-A8D0-E37A0845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7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Aniela Kutyla</cp:lastModifiedBy>
  <cp:revision>19</cp:revision>
  <cp:lastPrinted>2024-06-06T10:40:00Z</cp:lastPrinted>
  <dcterms:created xsi:type="dcterms:W3CDTF">2024-04-19T10:02:00Z</dcterms:created>
  <dcterms:modified xsi:type="dcterms:W3CDTF">2024-06-14T09:07:00Z</dcterms:modified>
</cp:coreProperties>
</file>