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BF8F" w14:textId="77777777" w:rsidR="00ED36D9" w:rsidRPr="00ED36D9" w:rsidRDefault="00ED36D9" w:rsidP="00ED36D9">
      <w:pPr>
        <w:spacing w:line="360" w:lineRule="auto"/>
        <w:jc w:val="right"/>
        <w:rPr>
          <w:rFonts w:ascii="Times New Roman" w:eastAsia="Times New Roman" w:hAnsi="Times New Roman" w:cs="Arial"/>
          <w:kern w:val="0"/>
          <w:szCs w:val="20"/>
          <w:u w:val="single"/>
          <w:lang w:eastAsia="pl-PL"/>
          <w14:ligatures w14:val="none"/>
        </w:rPr>
      </w:pPr>
      <w:r w:rsidRPr="00ED36D9">
        <w:rPr>
          <w:rFonts w:ascii="Times New Roman" w:eastAsia="Times New Roman" w:hAnsi="Times New Roman" w:cs="Arial"/>
          <w:kern w:val="0"/>
          <w:szCs w:val="20"/>
          <w:u w:val="single"/>
          <w:lang w:eastAsia="pl-PL"/>
          <w14:ligatures w14:val="none"/>
        </w:rPr>
        <w:t>Projekt</w:t>
      </w:r>
    </w:p>
    <w:p w14:paraId="23969C1B" w14:textId="77777777" w:rsidR="00ED36D9" w:rsidRPr="00ED36D9" w:rsidRDefault="00ED36D9" w:rsidP="00ED36D9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lang w:eastAsia="pl-PL"/>
          <w14:ligatures w14:val="none"/>
        </w:rPr>
      </w:pPr>
      <w:r w:rsidRPr="00ED36D9">
        <w:rPr>
          <w:rFonts w:ascii="Times" w:eastAsia="Times New Roman" w:hAnsi="Times" w:cs="Times New Roman"/>
          <w:b/>
          <w:bCs/>
          <w:caps/>
          <w:spacing w:val="54"/>
          <w:kern w:val="24"/>
          <w:lang w:eastAsia="pl-PL"/>
          <w14:ligatures w14:val="none"/>
        </w:rPr>
        <w:t>Uchwała Nr</w:t>
      </w:r>
    </w:p>
    <w:p w14:paraId="63EF7267" w14:textId="77777777" w:rsidR="00ED36D9" w:rsidRPr="00ED36D9" w:rsidRDefault="00ED36D9" w:rsidP="00ED36D9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lang w:eastAsia="pl-PL"/>
          <w14:ligatures w14:val="none"/>
        </w:rPr>
      </w:pPr>
      <w:r w:rsidRPr="00ED36D9">
        <w:rPr>
          <w:rFonts w:ascii="Times" w:eastAsia="Times New Roman" w:hAnsi="Times" w:cs="Times New Roman"/>
          <w:b/>
          <w:bCs/>
          <w:caps/>
          <w:spacing w:val="54"/>
          <w:kern w:val="24"/>
          <w:lang w:eastAsia="pl-PL"/>
          <w14:ligatures w14:val="none"/>
        </w:rPr>
        <w:t>Rady miejskiej w Stalowej woli</w:t>
      </w:r>
    </w:p>
    <w:p w14:paraId="7404B4E7" w14:textId="77777777" w:rsidR="00ED36D9" w:rsidRPr="00ED36D9" w:rsidRDefault="00ED36D9" w:rsidP="00ED36D9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kern w:val="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lang w:eastAsia="pl-PL"/>
          <w14:ligatures w14:val="none"/>
        </w:rPr>
        <w:t>z dnia</w:t>
      </w:r>
    </w:p>
    <w:p w14:paraId="739CF9CD" w14:textId="77777777" w:rsidR="00ED36D9" w:rsidRPr="00ED36D9" w:rsidRDefault="00ED36D9" w:rsidP="00ED36D9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kern w:val="0"/>
          <w:lang w:eastAsia="pl-PL"/>
          <w14:ligatures w14:val="none"/>
        </w:rPr>
      </w:pPr>
      <w:r w:rsidRPr="00ED36D9">
        <w:rPr>
          <w:rFonts w:ascii="Times" w:eastAsia="Times New Roman" w:hAnsi="Times" w:cs="Arial"/>
          <w:b/>
          <w:bCs/>
          <w:kern w:val="0"/>
          <w:lang w:eastAsia="pl-PL"/>
          <w14:ligatures w14:val="none"/>
        </w:rPr>
        <w:t>w sprawie przystąpienia Miasta Stalowa Wola do Związku Miast Polskich</w:t>
      </w:r>
    </w:p>
    <w:p w14:paraId="68281F49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Na podstawie art. 18 ust. 2 pkt. 12 ustawy z dnia 8 marca 1990 roku (</w:t>
      </w:r>
      <w:proofErr w:type="spellStart"/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t.j</w:t>
      </w:r>
      <w:proofErr w:type="spellEnd"/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 Dz. U. z 2024 r. poz. 609, 721) Rada Miejska w Stalowej Woli uchwala, co następuje:</w:t>
      </w:r>
    </w:p>
    <w:p w14:paraId="6645306C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/>
          <w:bCs/>
          <w:kern w:val="0"/>
          <w:szCs w:val="20"/>
          <w:lang w:eastAsia="pl-PL"/>
          <w14:ligatures w14:val="none"/>
        </w:rPr>
        <w:t>§ 1.</w:t>
      </w:r>
      <w:r w:rsidRPr="00ED36D9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 Miasto Stalowa Wola przystępuje do Związku Miast Polskich z siedzibą w Poznaniu, działającego na podstawie Statutu Związku Miast Polskich, zarejestrowanego w Krajowym Rejestrze Sądowym pod numerem 0000069153.</w:t>
      </w:r>
    </w:p>
    <w:p w14:paraId="075F9793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/>
          <w:bCs/>
          <w:kern w:val="0"/>
          <w:szCs w:val="20"/>
          <w:lang w:eastAsia="pl-PL"/>
          <w14:ligatures w14:val="none"/>
        </w:rPr>
        <w:t>§ 2.</w:t>
      </w:r>
      <w:r w:rsidRPr="00ED36D9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 Miasto Stalowa Wola będzie reprezentował w Związku Miast Polskich Prezydent Miasta.</w:t>
      </w:r>
    </w:p>
    <w:p w14:paraId="79468AEF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/>
          <w:bCs/>
          <w:kern w:val="0"/>
          <w:szCs w:val="20"/>
          <w:lang w:eastAsia="pl-PL"/>
          <w14:ligatures w14:val="none"/>
        </w:rPr>
        <w:t>§ 3.</w:t>
      </w:r>
      <w:r w:rsidRPr="00ED36D9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 Wykonanie uchwały powierza się Prezydentowi Miasta Stalowa Wola.</w:t>
      </w:r>
    </w:p>
    <w:p w14:paraId="224CFD4B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/>
          <w:bCs/>
          <w:kern w:val="0"/>
          <w:szCs w:val="20"/>
          <w:lang w:eastAsia="pl-PL"/>
          <w14:ligatures w14:val="none"/>
        </w:rPr>
        <w:t>§ 4.</w:t>
      </w:r>
      <w:r w:rsidRPr="00ED36D9">
        <w:rPr>
          <w:rFonts w:ascii="Times" w:eastAsia="Times New Roman" w:hAnsi="Times" w:cs="Arial"/>
          <w:kern w:val="0"/>
          <w:szCs w:val="20"/>
          <w:lang w:eastAsia="pl-PL"/>
          <w14:ligatures w14:val="none"/>
        </w:rPr>
        <w:t xml:space="preserve"> Uchwała wchodzi w życie z dniem podjęcia.</w:t>
      </w:r>
    </w:p>
    <w:p w14:paraId="5CC39DE1" w14:textId="3722D072" w:rsidR="00ED36D9" w:rsidRDefault="00ED36D9">
      <w:r>
        <w:br w:type="page"/>
      </w:r>
    </w:p>
    <w:p w14:paraId="4B75A726" w14:textId="77777777" w:rsidR="00ED36D9" w:rsidRPr="00ED36D9" w:rsidRDefault="00ED36D9" w:rsidP="00ED36D9">
      <w:pPr>
        <w:keepNext/>
        <w:spacing w:before="120" w:line="360" w:lineRule="auto"/>
        <w:jc w:val="center"/>
        <w:rPr>
          <w:rFonts w:ascii="Times" w:eastAsia="Times New Roman" w:hAnsi="Times" w:cs="Arial"/>
          <w:bCs/>
          <w:caps/>
          <w:kern w:val="24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caps/>
          <w:kern w:val="24"/>
          <w:lang w:eastAsia="pl-PL"/>
          <w14:ligatures w14:val="none"/>
        </w:rPr>
        <w:lastRenderedPageBreak/>
        <w:t>UZASADNIENIE</w:t>
      </w:r>
    </w:p>
    <w:p w14:paraId="7B9A2CE6" w14:textId="10C52E2A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Związek Miast Polskich jest najstarszą i największą polską organizacją samorządową. Obecnie skupia ponad 3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55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miast, w których mieszka ponad 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79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% ludności miejskiej kraju. Misją organizacji jest wsparcie polskich miast w działaniach na rzecz rozwoju społecznego i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 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gospodarczego oraz upowszechnianie dobrych praktyk nowoczesnego i innowacyjnego zarządzania samorządowymi wspólnotami mieszkańców. Związek Miast Polskich współpracuje z wieloma podmiotami publicznymi i prywatnymi po to, by stwarzać miastom jak najlepsze warunki dla świadczenia przez nie usług publicznych najwyższej jakości.</w:t>
      </w:r>
    </w:p>
    <w:p w14:paraId="75162570" w14:textId="407AFF31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Związek Miast Polskich ma wpływ na legislację dotyczącą spraw samorządowych, oferuje wsparcie eksperckie i merytoryczne, umożliwia wymianę doświadczeń oraz wspiera działania promocyjne i informacyjne swoich członków. 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alczy o sprawy polskich miast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 na ich rzecz prowadzi lobbing legislacyjny. Jest silną i skuteczną ogólnopolską organizacją, integrującą miasta członkowskie wokół wspólnych celów. Aktywnie angażuje się w działania wspierające samorządność lokalną i decentralizację oraz dąży do lepszego rozwoju polskich miast.</w:t>
      </w:r>
    </w:p>
    <w:p w14:paraId="6DA720B6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Poprzez udział w licznych gremiach krajowych i międzynarodowych stara się być aktywnym i skutecznym ambasadorem spraw samorządowych oraz partnerem merytorycznym polskich miast. ZMP zapewnia także wsparcie eksperckie dla miast. Prowadzi System Analiz Samorządowych - największą samorządową bazę danych statystycznych o miastach.</w:t>
      </w:r>
    </w:p>
    <w:p w14:paraId="651A5836" w14:textId="7EAAE6B3" w:rsid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Związek reprezentuje 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również 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interesy miast członkowskich w organizacjach europejskich zrzeszających samorządy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.</w:t>
      </w:r>
    </w:p>
    <w:p w14:paraId="0888430F" w14:textId="27AF368F" w:rsid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Wszystko to może stać się udziałem Miasta po przystąpieniu do tej organizacji.</w:t>
      </w:r>
    </w:p>
    <w:p w14:paraId="69D6F25C" w14:textId="07CCDCA7" w:rsid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Wysokość składki członkowskiej w 202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4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roku wynosi 0,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4007</w:t>
      </w:r>
      <w:r w:rsidRPr="00ED36D9"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zł od mieszkańca miasta rocznie. Liczbę mieszkańców ustala się według stanu na dzień 30 czerwca roku poprzedniego opublikowanego przez Główny Urząd Statystyczny.</w:t>
      </w: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 xml:space="preserve"> W pierwszym roku składkę przelicza się proporcjonalnie do liczby miesięcy członkostwa w Związku liczonych od miesiąca następującego po przyjęciu do Związku przez Zarząd Związku. Wg danych GUS Miasto na 30 czerwca 2023 roku zamieszkiwało 55 500 mieszkańców, co daje nam składkę w 2024 roku w wysokości 9 266,19 zł.</w:t>
      </w:r>
    </w:p>
    <w:p w14:paraId="0579E228" w14:textId="3F18615B" w:rsidR="00A639B1" w:rsidRDefault="00A639B1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Do uchwały dołączono również tekst jednolity Statutu Związku Miast Polskich.</w:t>
      </w:r>
    </w:p>
    <w:p w14:paraId="1182A3D1" w14:textId="2AE29ED0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  <w:t>Biorąc powyższe pod uwagę, podjęcie uchwały jest uzasadnione.</w:t>
      </w:r>
    </w:p>
    <w:p w14:paraId="723EAF46" w14:textId="77777777" w:rsidR="00ED36D9" w:rsidRPr="00ED36D9" w:rsidRDefault="00ED36D9" w:rsidP="00ED36D9">
      <w:pPr>
        <w:suppressAutoHyphens/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eastAsia="Times New Roman" w:hAnsi="Times" w:cs="Arial"/>
          <w:bCs/>
          <w:kern w:val="0"/>
          <w:szCs w:val="20"/>
          <w:lang w:eastAsia="pl-PL"/>
          <w14:ligatures w14:val="none"/>
        </w:rPr>
      </w:pPr>
    </w:p>
    <w:sectPr w:rsidR="00ED36D9" w:rsidRPr="00ED36D9" w:rsidSect="00ED36D9">
      <w:headerReference w:type="default" r:id="rId6"/>
      <w:footnotePr>
        <w:numRestart w:val="eachSect"/>
      </w:footnotePr>
      <w:pgSz w:w="11906" w:h="16838" w:code="9"/>
      <w:pgMar w:top="1134" w:right="1435" w:bottom="1134" w:left="1418" w:header="567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A5F1" w14:textId="77777777" w:rsidR="00E250F1" w:rsidRDefault="00E250F1">
      <w:r>
        <w:separator/>
      </w:r>
    </w:p>
  </w:endnote>
  <w:endnote w:type="continuationSeparator" w:id="0">
    <w:p w14:paraId="1F5D5D72" w14:textId="77777777" w:rsidR="00E250F1" w:rsidRDefault="00E2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kayaTelivigala">
    <w:altName w:val="Microsoft New Tai Lue"/>
    <w:panose1 w:val="00000500000000000000"/>
    <w:charset w:val="00"/>
    <w:family w:val="auto"/>
    <w:pitch w:val="variable"/>
    <w:sig w:usb0="002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89D6" w14:textId="77777777" w:rsidR="00E250F1" w:rsidRDefault="00E250F1">
      <w:r>
        <w:separator/>
      </w:r>
    </w:p>
  </w:footnote>
  <w:footnote w:type="continuationSeparator" w:id="0">
    <w:p w14:paraId="2EC0A1C2" w14:textId="77777777" w:rsidR="00E250F1" w:rsidRDefault="00E2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F37E" w14:textId="77777777" w:rsidR="001941C3" w:rsidRPr="00B371CC" w:rsidRDefault="00DA575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D9"/>
    <w:rsid w:val="001941C3"/>
    <w:rsid w:val="001A5011"/>
    <w:rsid w:val="005C79F6"/>
    <w:rsid w:val="00813DE8"/>
    <w:rsid w:val="008F4C96"/>
    <w:rsid w:val="009322B2"/>
    <w:rsid w:val="00A639B1"/>
    <w:rsid w:val="00B50E87"/>
    <w:rsid w:val="00BB3310"/>
    <w:rsid w:val="00CC3906"/>
    <w:rsid w:val="00DA5759"/>
    <w:rsid w:val="00E250F1"/>
    <w:rsid w:val="00E4180E"/>
    <w:rsid w:val="00E90E90"/>
    <w:rsid w:val="00E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DE104"/>
  <w15:chartTrackingRefBased/>
  <w15:docId w15:val="{829698F5-0649-3F43-A315-E4BE9838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E4180E"/>
    <w:rPr>
      <w:rFonts w:ascii="AkayaTelivigala" w:hAnsi="AkayaTelivigala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ED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6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6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6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6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6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6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6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6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6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6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6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6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6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ED3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6D9"/>
  </w:style>
  <w:style w:type="paragraph" w:styleId="Poprawka">
    <w:name w:val="Revision"/>
    <w:hidden/>
    <w:uiPriority w:val="99"/>
    <w:semiHidden/>
    <w:rsid w:val="00DA5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Uszyński Marcin</dc:creator>
  <cp:keywords/>
  <dc:description/>
  <cp:lastModifiedBy>Uszyński Marcin</cp:lastModifiedBy>
  <cp:revision>3</cp:revision>
  <dcterms:created xsi:type="dcterms:W3CDTF">2024-06-20T14:33:00Z</dcterms:created>
  <dcterms:modified xsi:type="dcterms:W3CDTF">2024-06-20T15:35:00Z</dcterms:modified>
</cp:coreProperties>
</file>