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9237AC">
      <w:pPr>
        <w:jc w:val="right"/>
        <w:rPr>
          <w:b/>
          <w:sz w:val="20"/>
        </w:rPr>
      </w:pPr>
      <w:r>
        <w:rPr>
          <w:b/>
          <w:sz w:val="20"/>
        </w:rPr>
        <w:t>Projekt</w:t>
      </w:r>
    </w:p>
    <w:p w:rsidR="00A77B3E" w:rsidRDefault="00A77B3E">
      <w:pPr>
        <w:jc w:val="right"/>
        <w:rPr>
          <w:b/>
          <w:sz w:val="20"/>
        </w:rPr>
      </w:pPr>
    </w:p>
    <w:p w:rsidR="008A1AB5" w:rsidRDefault="008A1AB5">
      <w:pPr>
        <w:jc w:val="right"/>
      </w:pPr>
    </w:p>
    <w:p w:rsidR="008A1AB5" w:rsidRDefault="009237AC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Miejskiej w Stalowej Woli</w:t>
      </w:r>
    </w:p>
    <w:p w:rsidR="008A1AB5" w:rsidRDefault="009237AC">
      <w:pPr>
        <w:spacing w:before="280" w:after="280" w:line="360" w:lineRule="auto"/>
        <w:jc w:val="center"/>
        <w:rPr>
          <w:b/>
          <w:caps/>
        </w:rPr>
      </w:pPr>
      <w:r>
        <w:t>z dnia .................... 2024 r.</w:t>
      </w:r>
    </w:p>
    <w:p w:rsidR="008A1AB5" w:rsidRDefault="009237AC">
      <w:pPr>
        <w:keepNext/>
        <w:spacing w:after="480" w:line="360" w:lineRule="auto"/>
        <w:jc w:val="both"/>
      </w:pPr>
      <w:r>
        <w:rPr>
          <w:b/>
        </w:rPr>
        <w:t>w sprawie nadania Statutu Miejskiemu Domowi Kultury w Stalowej Woli</w:t>
      </w:r>
    </w:p>
    <w:p w:rsidR="008A1AB5" w:rsidRDefault="009237AC">
      <w:pPr>
        <w:keepLines/>
        <w:spacing w:before="120" w:after="120" w:line="360" w:lineRule="auto"/>
        <w:jc w:val="both"/>
      </w:pPr>
      <w:r>
        <w:t>Na podstawie art. 18 ust. 2 pkt 15 ustawy z dnia 8 marca 1990 r. o samorządzie</w:t>
      </w:r>
      <w:r>
        <w:t xml:space="preserve"> gminnym</w:t>
      </w:r>
      <w:r>
        <w:br/>
        <w:t>(</w:t>
      </w:r>
      <w:proofErr w:type="spellStart"/>
      <w:r>
        <w:t>t.j</w:t>
      </w:r>
      <w:proofErr w:type="spellEnd"/>
      <w:r>
        <w:t>. Dz. U. z 2024 r., poz. 609 ze zm.) oraz art. 13 ust. 1 i 2 ustawy z dnia 25 października 1991 r.</w:t>
      </w:r>
      <w:r>
        <w:br/>
        <w:t>o organizowaniu i prowadzeniu działalności kulturalnej (</w:t>
      </w:r>
      <w:proofErr w:type="spellStart"/>
      <w:r>
        <w:t>t.j</w:t>
      </w:r>
      <w:proofErr w:type="spellEnd"/>
      <w:r>
        <w:t>. Dz. U. z 2024 r., poz. 87)</w:t>
      </w:r>
    </w:p>
    <w:p w:rsidR="008A1AB5" w:rsidRDefault="009237AC">
      <w:pPr>
        <w:spacing w:before="120" w:after="120"/>
        <w:jc w:val="center"/>
        <w:rPr>
          <w:b/>
        </w:rPr>
      </w:pPr>
      <w:r>
        <w:rPr>
          <w:b/>
        </w:rPr>
        <w:t>uchwala się, co następuje:</w:t>
      </w:r>
    </w:p>
    <w:p w:rsidR="008A1AB5" w:rsidRDefault="009237AC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8A1AB5" w:rsidRDefault="009237AC">
      <w:pPr>
        <w:keepLines/>
        <w:spacing w:before="120" w:after="120" w:line="360" w:lineRule="auto"/>
        <w:jc w:val="both"/>
      </w:pPr>
      <w:r>
        <w:t>Nadaje się Statut Miejs</w:t>
      </w:r>
      <w:r>
        <w:t>kiemu Domowi Kultury w Stalowej Woli w brzmieniu stanowiącym załącznik do niniejszej uchwały.</w:t>
      </w:r>
    </w:p>
    <w:p w:rsidR="008A1AB5" w:rsidRDefault="009237AC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8A1AB5" w:rsidRDefault="009237AC">
      <w:pPr>
        <w:keepLines/>
        <w:spacing w:before="120" w:after="120" w:line="360" w:lineRule="auto"/>
        <w:jc w:val="both"/>
      </w:pPr>
      <w:r>
        <w:t xml:space="preserve">Traci moc uchwała nr </w:t>
      </w:r>
      <w:proofErr w:type="spellStart"/>
      <w:r>
        <w:t>Nr</w:t>
      </w:r>
      <w:proofErr w:type="spellEnd"/>
      <w:r>
        <w:t xml:space="preserve"> XXXIX/483/16 Rady Miejskiej w Stalowej Woli z dnia 28 września 2016r. w sprawie nadania Statutu Miejskiemu Domowi Kultury, zmieniona</w:t>
      </w:r>
      <w:r>
        <w:t xml:space="preserve"> uchwałami: </w:t>
      </w:r>
      <w:r w:rsidR="00A20F21">
        <w:br/>
      </w:r>
      <w:r>
        <w:t>nr VI/69/2019 Rady Miejskiej w Stalowej Woli z dnia 4 marca 2019 r. zmieniającej uchwałę w sprawie nadania Statutu Miejskiemu Domowi Kultury w Stalowej Woli, nr XXXIII/334/2020 Rady Miejskiej</w:t>
      </w:r>
      <w:r w:rsidR="00A20F21">
        <w:t xml:space="preserve"> </w:t>
      </w:r>
      <w:r>
        <w:t>w Stalowej Woli z dnia 28 sierpnia 2020 r. zmieniają</w:t>
      </w:r>
      <w:r>
        <w:t>cej uchwałę w sprawie nadania Statutu Miejskiemu Domowi Kultury w Stalowej Woli, nr XLIII/510/2021 Rady Miejskiej w Stalowej Woli z dnia 21 września 2021 r. zmieniającej uchwałę w sprawie nadania Statutu Miejskiemu Domowi Kultury w Stalowej Woli.</w:t>
      </w:r>
    </w:p>
    <w:p w:rsidR="008A1AB5" w:rsidRDefault="009237AC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8A1AB5" w:rsidRDefault="009237AC">
      <w:pPr>
        <w:keepLines/>
        <w:spacing w:before="120" w:after="120" w:line="360" w:lineRule="auto"/>
        <w:jc w:val="both"/>
      </w:pPr>
      <w:r>
        <w:t>Wyk</w:t>
      </w:r>
      <w:r>
        <w:t>onanie uchwały powierza się Prezydentowi Miasta Stalowej Woli.</w:t>
      </w:r>
    </w:p>
    <w:p w:rsidR="008A1AB5" w:rsidRDefault="009237AC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8A1AB5" w:rsidRDefault="009237AC">
      <w:pPr>
        <w:keepLines/>
        <w:spacing w:before="120" w:after="120" w:line="360" w:lineRule="auto"/>
        <w:jc w:val="both"/>
        <w:sectPr w:rsidR="008A1AB5">
          <w:footerReference w:type="default" r:id="rId7"/>
          <w:endnotePr>
            <w:numFmt w:val="decimal"/>
          </w:endnotePr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  <w:r>
        <w:t>Uchwała wchodzi w życie po upływie</w:t>
      </w:r>
      <w:r>
        <w:t xml:space="preserve"> 14 dni od dnia ogłoszenia w Dzienniku Urzędowym Województwa</w:t>
      </w:r>
      <w:r w:rsidR="00A20F21">
        <w:t xml:space="preserve"> </w:t>
      </w:r>
      <w:r>
        <w:t>Podkarpackiego.</w:t>
      </w:r>
    </w:p>
    <w:p w:rsidR="008A1AB5" w:rsidRDefault="009237AC">
      <w:pPr>
        <w:spacing w:before="120" w:after="120" w:line="360" w:lineRule="auto"/>
        <w:jc w:val="right"/>
      </w:pPr>
      <w:r>
        <w:lastRenderedPageBreak/>
        <w:t>Załącznik do uchwały Nr ....................</w:t>
      </w:r>
      <w:r>
        <w:br/>
        <w:t>Rady Miejskiej w Stalowej Woli</w:t>
      </w:r>
      <w:r>
        <w:br/>
        <w:t>z dnia...</w:t>
      </w:r>
      <w:r>
        <w:t>.................2024 r.</w:t>
      </w:r>
    </w:p>
    <w:p w:rsidR="009237AC" w:rsidRDefault="009237AC">
      <w:pPr>
        <w:spacing w:before="120" w:after="120" w:line="360" w:lineRule="auto"/>
        <w:jc w:val="right"/>
      </w:pPr>
    </w:p>
    <w:p w:rsidR="009237AC" w:rsidRDefault="009237AC">
      <w:pPr>
        <w:spacing w:before="120" w:after="120"/>
        <w:jc w:val="center"/>
        <w:rPr>
          <w:b/>
        </w:rPr>
      </w:pPr>
      <w:r>
        <w:rPr>
          <w:b/>
        </w:rPr>
        <w:t>STATUT</w:t>
      </w:r>
      <w:r>
        <w:rPr>
          <w:b/>
        </w:rPr>
        <w:br/>
        <w:t>Miejskiego Domu Kultury</w:t>
      </w:r>
    </w:p>
    <w:p w:rsidR="009237AC" w:rsidRDefault="009237AC">
      <w:pPr>
        <w:spacing w:before="120" w:after="120"/>
        <w:jc w:val="center"/>
        <w:rPr>
          <w:b/>
        </w:rPr>
      </w:pPr>
    </w:p>
    <w:p w:rsidR="009237AC" w:rsidRDefault="009237AC">
      <w:pPr>
        <w:spacing w:before="120" w:after="120"/>
        <w:jc w:val="center"/>
        <w:rPr>
          <w:b/>
        </w:rPr>
      </w:pPr>
      <w:r>
        <w:rPr>
          <w:b/>
        </w:rPr>
        <w:br/>
      </w:r>
      <w:r>
        <w:rPr>
          <w:b/>
        </w:rPr>
        <w:br/>
        <w:t>Rozdział 1.</w:t>
      </w:r>
      <w:r>
        <w:rPr>
          <w:b/>
        </w:rPr>
        <w:br/>
        <w:t>POSTANOWIENIA OGÓLNE</w:t>
      </w:r>
    </w:p>
    <w:p w:rsidR="008A1AB5" w:rsidRDefault="009237AC">
      <w:pPr>
        <w:spacing w:before="120" w:after="120"/>
        <w:jc w:val="center"/>
        <w:rPr>
          <w:b/>
        </w:rPr>
      </w:pPr>
      <w:bookmarkStart w:id="0" w:name="_GoBack"/>
      <w:bookmarkEnd w:id="0"/>
      <w:r>
        <w:rPr>
          <w:b/>
        </w:rPr>
        <w:br/>
        <w:t>§ 1.</w:t>
      </w:r>
    </w:p>
    <w:p w:rsidR="008A1AB5" w:rsidRDefault="009237AC">
      <w:pPr>
        <w:spacing w:before="120" w:after="120" w:line="360" w:lineRule="auto"/>
        <w:jc w:val="both"/>
      </w:pPr>
      <w:r>
        <w:t>Miejski Dom Kultury działa na podstawie:</w:t>
      </w:r>
    </w:p>
    <w:p w:rsidR="008A1AB5" w:rsidRDefault="009237AC">
      <w:pPr>
        <w:spacing w:before="120" w:after="120" w:line="360" w:lineRule="auto"/>
        <w:jc w:val="both"/>
      </w:pPr>
      <w:r>
        <w:t>1) ustawy z dnia 25 października z 1991 r. o organizowaniu i prowadzeniu działalności kulturalnej,</w:t>
      </w:r>
    </w:p>
    <w:p w:rsidR="008A1AB5" w:rsidRDefault="009237AC">
      <w:pPr>
        <w:spacing w:before="120" w:after="120" w:line="360" w:lineRule="auto"/>
        <w:jc w:val="both"/>
      </w:pPr>
      <w:r>
        <w:t>2) ustawy z dnia 27 </w:t>
      </w:r>
      <w:r>
        <w:t>sierpnia 2009 r. o finansach publicznych,</w:t>
      </w:r>
    </w:p>
    <w:p w:rsidR="008A1AB5" w:rsidRDefault="009237AC">
      <w:pPr>
        <w:spacing w:before="120" w:after="120" w:line="360" w:lineRule="auto"/>
        <w:jc w:val="both"/>
      </w:pPr>
      <w:r>
        <w:t>3) uchwały Nr XV/115/91 Rady Miejskiej w Stalowej Woli z dnia 12 czerwca 1991 r. w sprawie utworzenia zakładu budżetowego pod nazwą „Miejski Dom Kultury”,</w:t>
      </w:r>
    </w:p>
    <w:p w:rsidR="008A1AB5" w:rsidRDefault="009237AC">
      <w:pPr>
        <w:spacing w:before="120" w:after="120" w:line="360" w:lineRule="auto"/>
        <w:jc w:val="both"/>
      </w:pPr>
      <w:r>
        <w:t>4) postanowień niniejszego Statutu.</w:t>
      </w:r>
    </w:p>
    <w:p w:rsidR="008A1AB5" w:rsidRDefault="009237AC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</w:rPr>
        <w:t>§ 2. 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Miejski Dom Kultu</w:t>
      </w:r>
      <w:r>
        <w:rPr>
          <w:color w:val="000000"/>
          <w:u w:color="000000"/>
        </w:rPr>
        <w:t>ry, zwany dalej MDK, jest samorządową instytucją kultury, której Organizatorem jest Gmina Stalowa Wola.</w:t>
      </w:r>
    </w:p>
    <w:p w:rsidR="008A1AB5" w:rsidRDefault="009237AC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 3. 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1. MDK posiada osobowość prawną i wpisany jest do rejestru instytucji kultury prowadzonego przez Organizatora.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Siedziba MDK mieści się w </w:t>
      </w:r>
      <w:r>
        <w:rPr>
          <w:color w:val="000000"/>
          <w:u w:color="000000"/>
        </w:rPr>
        <w:t>Stalowej Woli przy ul. 1 Sierpnia 9.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MDK prowadzi działalność na terenie Rzeczypospolitej Polskiej i poza jej granicami.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 MDK używa pieczęci podłużnej w pełnym brzmieniu: „Miejski Dom Kultury, ul. 1 Sierpnia 9,</w:t>
      </w:r>
      <w:r>
        <w:rPr>
          <w:color w:val="000000"/>
          <w:u w:color="000000"/>
        </w:rPr>
        <w:br/>
        <w:t>37- 450 Stalowa Wola, tel. 15 842 09 50,</w:t>
      </w:r>
      <w:r>
        <w:rPr>
          <w:color w:val="000000"/>
          <w:u w:color="000000"/>
        </w:rPr>
        <w:t xml:space="preserve"> fax 15 842 85 99, NIP 865-15-27-646, REGON 830005118”.</w:t>
      </w:r>
    </w:p>
    <w:p w:rsidR="00A20F21" w:rsidRDefault="00A20F21">
      <w:pPr>
        <w:spacing w:before="120" w:after="120" w:line="360" w:lineRule="auto"/>
        <w:jc w:val="center"/>
        <w:rPr>
          <w:b/>
          <w:color w:val="000000"/>
          <w:u w:color="000000"/>
        </w:rPr>
      </w:pPr>
    </w:p>
    <w:p w:rsidR="008A1AB5" w:rsidRDefault="009237AC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 I PRZEDMIOT DZIAŁANIA</w:t>
      </w:r>
    </w:p>
    <w:p w:rsidR="008A1AB5" w:rsidRDefault="009237AC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 4. 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1. Podstawowym celem działalności MDK jest tworzenie warunków dla rozwoju i dostępności kultury dla różnorodnych grup mieszkańców, podejmowanie działań na r</w:t>
      </w:r>
      <w:r>
        <w:rPr>
          <w:color w:val="000000"/>
          <w:u w:color="000000"/>
        </w:rPr>
        <w:t>zecz aktywnego</w:t>
      </w:r>
      <w:r>
        <w:rPr>
          <w:color w:val="000000"/>
          <w:u w:color="000000"/>
        </w:rPr>
        <w:br/>
        <w:t>i świadomego uczestnictwa w kulturze, upowszechnianie i promocja kultury poprzez: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edukację kulturalną i wychowanie przez sztukę,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rozpoznawanie i rozbudzanie zainteresowań oraz potrzeb kulturalnych,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animację twórczości artystycznej d</w:t>
      </w:r>
      <w:r>
        <w:rPr>
          <w:color w:val="000000"/>
          <w:u w:color="000000"/>
        </w:rPr>
        <w:t>zieci, młodzieży i dorosłych,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promocję lokalnej działalności artystycznej i twórczej w kraju i za granicą,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promocję miasta Stalowa Wola i regionu,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6) ochronę, kultywowanie i upowszechnianie lokalnego dziedzictwa kulturowego,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7) współpracę z placówkam</w:t>
      </w:r>
      <w:r>
        <w:rPr>
          <w:color w:val="000000"/>
          <w:u w:color="000000"/>
        </w:rPr>
        <w:t>i kulturalnymi, oświatowymi, kultury fizycznej i sportu, stowarzyszeniami, firmami,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8) realizowanie projektów łączących sektor kultury z przemysłami kreatywnymi i sektorem cyfrowym,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9) rozwijanie regionalnej turystyki kulturowej.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MDK prowadzi działalnoś</w:t>
      </w:r>
      <w:r>
        <w:rPr>
          <w:color w:val="000000"/>
          <w:u w:color="000000"/>
        </w:rPr>
        <w:t>ć kinową, w ramach której odbywają się seanse filmowe, edukacja filmowa, Dyskusyjny Klub Filmowy, projekty z zakresu upowszechniania kinematografii.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MDK prowadzi również inną niż kulturalna działalność w zakresie aktywizacji osób starszych</w:t>
      </w:r>
      <w:r>
        <w:rPr>
          <w:color w:val="000000"/>
          <w:u w:color="000000"/>
        </w:rPr>
        <w:br/>
        <w:t>oraz inicjowa</w:t>
      </w:r>
      <w:r>
        <w:rPr>
          <w:color w:val="000000"/>
          <w:u w:color="000000"/>
        </w:rPr>
        <w:t>nia nowatorskich działań prospołecznych.</w:t>
      </w:r>
    </w:p>
    <w:p w:rsidR="008A1AB5" w:rsidRDefault="009237AC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 5. 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Zadania wymienione w § 4 MDK realizuje przede wszystkim poprzez: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organizowanie i prowadzenie różnorodnych form edukacji kulturalnej i działalności środowiskowej w zespołach, klubach i kołach zainteresowań,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inicjowanie i organizowanie przedsięwzięć kulturalnych, wydarzeń artystycznych, naukowych, edukacyjnych i rekreacyjnych oraz uroczystości miejskich,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stwarzanie wszystkim grupom wiekowym mieszkańców warunków do rozwijania różnorodnych zainteresowań, u</w:t>
      </w:r>
      <w:r>
        <w:rPr>
          <w:color w:val="000000"/>
          <w:u w:color="000000"/>
        </w:rPr>
        <w:t>zdolnień, doskonalenia umiejętności oraz pogłębiania i rozszerzania wiedzy,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4) prezentowanie wartościowych zjawisk i form w kulturze i sztuce,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promocję oraz popularyzację różnorodnych dziedzin twórczości artystycznej ze szczególnym uwzględnieniem lokaln</w:t>
      </w:r>
      <w:r>
        <w:rPr>
          <w:color w:val="000000"/>
          <w:u w:color="000000"/>
        </w:rPr>
        <w:t>ej działalności twórczej i artystycznej dzieci, młodzieży i dorosłych,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6) realizację autorskich projektów artystycznych, edukacyjnych i prospołecznych,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7) gromadzenie, dokumentowanie, tworzenie, ochronę i udostępnianie dóbr kultury,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8) współpracę z innymi </w:t>
      </w:r>
      <w:r>
        <w:rPr>
          <w:color w:val="000000"/>
          <w:u w:color="000000"/>
        </w:rPr>
        <w:t>instytucjami w kraju i za granicą w zakresie tworzenia i promocji różnorodnych form sztuki oraz animacji kulturalnej,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9) kształtowanie umiejętności spędzania czasu wolnego,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10) propagowania postaw prozdrowotnych poprzez rozwijanie zamiłowania do aktywnego </w:t>
      </w:r>
      <w:r>
        <w:rPr>
          <w:color w:val="000000"/>
          <w:u w:color="000000"/>
        </w:rPr>
        <w:t>wypoczynku i rekreacji, w tym turystyki rowerowej,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11) prowadzenie galerii artystycznej,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12) prowadzenie działalności wystawienniczej, wydawniczej i informacyjnej w zakresie zadań statutowych.</w:t>
      </w:r>
    </w:p>
    <w:p w:rsidR="008A1AB5" w:rsidRDefault="009237AC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ZARZĄDZANIE I ORGANIZACJA</w:t>
      </w:r>
    </w:p>
    <w:p w:rsidR="008A1AB5" w:rsidRDefault="009237AC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 6. 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1. Miejskim Domem K</w:t>
      </w:r>
      <w:r>
        <w:rPr>
          <w:color w:val="000000"/>
          <w:u w:color="000000"/>
        </w:rPr>
        <w:t>ultury kieruje Dyrektor, który organizuje jego działalność i reprezentuje go</w:t>
      </w:r>
      <w:r>
        <w:rPr>
          <w:color w:val="000000"/>
          <w:u w:color="000000"/>
        </w:rPr>
        <w:br/>
        <w:t>na zewnętrz, a także odpowiada za prawidłową realizację działalności statutowej, właściwe gospodarowanie mieniem i środkami finansowymi instytucji.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Dyrektor może powołać i odwo</w:t>
      </w:r>
      <w:r>
        <w:rPr>
          <w:color w:val="000000"/>
          <w:u w:color="000000"/>
        </w:rPr>
        <w:t>łać zastępcę Dyrektora, po zasięgnięciu opinii Prezydenta Miasta Stalowej Woli.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Dyrektora powołuje i odwołuje Prezydent Miasta Stalowej Woli w trybie przewidzianym ustawą o organizowaniu i prowadzeniu działalności kulturalnej.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 xml:space="preserve">4. Czynności z zakresu </w:t>
      </w:r>
      <w:r>
        <w:rPr>
          <w:color w:val="000000"/>
          <w:u w:color="000000"/>
        </w:rPr>
        <w:t>prawa pracy wobec Dyrektora wykonuje Prezydent Miasta.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5. Czynności z zakresu prawa pracy wobec pozostałych pracowników wykonuje Dyrektor.</w:t>
      </w:r>
    </w:p>
    <w:p w:rsidR="008A1AB5" w:rsidRDefault="009237AC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 7. 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1. Do podstawowych zadań Dyrektora  należy: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kierowanie i zarządzanie całokształtem działalności MDK,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repr</w:t>
      </w:r>
      <w:r>
        <w:rPr>
          <w:color w:val="000000"/>
          <w:u w:color="000000"/>
        </w:rPr>
        <w:t>ezentowanie MDK na zewnątrz,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3) opracowywanie i przedstawianie planów rzeczowych i finansowych,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zaciąganie zobowiązań finansowych i prawnych w imieniu MDK,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wydawanie w obowiązującym trybie regulaminów, instrukcji, zarządzeń wewnętrznych i upoważnień.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Czynności z zakresu prawa pracy wobec Pracowników MDK wykonuje Dyrektor.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Do reprezentacji MDK Dyrektor może upoważnić innych pracowników, którzy działają w ramach udzielonego im upoważnienia.</w:t>
      </w:r>
    </w:p>
    <w:p w:rsidR="008A1AB5" w:rsidRDefault="009237AC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 8. 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Filia Rozwadowski Dom Kultury „Sokół” przy ul. R</w:t>
      </w:r>
      <w:r>
        <w:rPr>
          <w:color w:val="000000"/>
          <w:u w:color="000000"/>
        </w:rPr>
        <w:t>ozwadowskiej 21 w Stalowej Woli,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Budynek Kina Ballada oraz pracownia plastyczna przy ul. Staszica 14 w Stalowej Woli,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„Modelarnia” przy ul. Staszica 15 B w Stalowej Woli.</w:t>
      </w:r>
    </w:p>
    <w:p w:rsidR="008A1AB5" w:rsidRDefault="009237AC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GOSPODARKA FINANSOWA</w:t>
      </w:r>
    </w:p>
    <w:p w:rsidR="008A1AB5" w:rsidRDefault="009237AC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 9. 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1. MDK prowadzi gospodarkę finansową w o</w:t>
      </w:r>
      <w:r>
        <w:rPr>
          <w:color w:val="000000"/>
          <w:u w:color="000000"/>
        </w:rPr>
        <w:t>parciu o przepisy ustawy o organizowaniu i prowadzeniu działalności kulturalnej oraz ustawy o finansach publicznych.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2. MDK gospodaruje samodzielnie przydzieloną i nabytą częścią mienia oraz prowadzi samodzielną gospodarkę w ramach posiadanych środków, kie</w:t>
      </w:r>
      <w:r>
        <w:rPr>
          <w:color w:val="000000"/>
          <w:u w:color="000000"/>
        </w:rPr>
        <w:t>rując się zasadami efektywności ich wykorzystania.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3. Podstawę gospodarki finansowej MDK stanowi plan finansowy ustalony przez Dyrektora MDK</w:t>
      </w:r>
      <w:r>
        <w:rPr>
          <w:color w:val="000000"/>
          <w:u w:color="000000"/>
        </w:rPr>
        <w:br/>
        <w:t>z zachowaniem wysokości rocznej dotacji Organizatora i sporządzony zgodnie z przepisami ustawy o finansach publiczn</w:t>
      </w:r>
      <w:r>
        <w:rPr>
          <w:color w:val="000000"/>
          <w:u w:color="000000"/>
        </w:rPr>
        <w:t>ych.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4. Źródła finansowania MDK stanowią: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dotacje podmiotowe i celowe Organizatora,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przychody z prowadzonej działalności,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darowizny i zapisy osób fizycznych i osób prawnych,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środki otrzymywane z innych źródeł.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5. MDK pokrywa koszty działalności</w:t>
      </w:r>
      <w:r>
        <w:rPr>
          <w:color w:val="000000"/>
          <w:u w:color="000000"/>
        </w:rPr>
        <w:t xml:space="preserve"> bieżącej i zobowiązania z uzyskiwanych przychodów.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t>6. MDK może prowadzić, jako dodatkową, działalność gospodarczą w zakresie nie kolidującym</w:t>
      </w:r>
      <w:r>
        <w:rPr>
          <w:color w:val="000000"/>
          <w:u w:color="000000"/>
        </w:rPr>
        <w:br/>
        <w:t>z realizacją zadań ustawowych i statutowych, według zasad określonych w odrębnych przepisach, w tym: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1) organizacj</w:t>
      </w:r>
      <w:r>
        <w:rPr>
          <w:color w:val="000000"/>
          <w:u w:color="000000"/>
        </w:rPr>
        <w:t>i i obsługi imprez zewnętrznych,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2) wynajmu pomieszczeń,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3) wynajmu urządzeń techniki scenicznej lub innego rodzaju majątku MDK,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4) działalności reklamowej i promocyjnej,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5) sprzedaży pamiątek i wydawnictw,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6) działalności edukacyjnej, turystycznej itp.,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7) organizacji półkolonii.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7. Dochód uzyskany z działalności gospodarczej służy realizacji celów statutowych MDK.</w:t>
      </w:r>
    </w:p>
    <w:p w:rsidR="008A1AB5" w:rsidRDefault="009237AC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DOKONYWANIE ZMIAN STATUTOWYCH</w:t>
      </w:r>
    </w:p>
    <w:p w:rsidR="008A1AB5" w:rsidRDefault="009237AC">
      <w:pPr>
        <w:spacing w:before="120" w:after="120" w:line="360" w:lineRule="auto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§ 10. </w:t>
      </w:r>
    </w:p>
    <w:p w:rsidR="008A1AB5" w:rsidRDefault="009237AC">
      <w:pPr>
        <w:spacing w:before="120" w:after="120" w:line="360" w:lineRule="auto"/>
        <w:jc w:val="both"/>
        <w:rPr>
          <w:color w:val="000000"/>
          <w:u w:color="000000"/>
        </w:rPr>
      </w:pPr>
      <w:r>
        <w:rPr>
          <w:color w:val="000000"/>
          <w:u w:color="000000"/>
        </w:rPr>
        <w:t>Zmiany w Statucie mogą być dokonywane w trybie określonym dla jego uchwalenia.</w:t>
      </w:r>
    </w:p>
    <w:sectPr w:rsidR="008A1AB5">
      <w:footerReference w:type="default" r:id="rId8"/>
      <w:endnotePr>
        <w:numFmt w:val="decimal"/>
      </w:endnotePr>
      <w:pgSz w:w="11906" w:h="16838"/>
      <w:pgMar w:top="1134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237AC">
      <w:r>
        <w:separator/>
      </w:r>
    </w:p>
  </w:endnote>
  <w:endnote w:type="continuationSeparator" w:id="0">
    <w:p w:rsidR="00000000" w:rsidRDefault="0092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69"/>
      <w:gridCol w:w="3285"/>
    </w:tblGrid>
    <w:tr w:rsidR="008A1AB5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A1AB5" w:rsidRDefault="009237AC">
          <w:pPr>
            <w:rPr>
              <w:sz w:val="18"/>
            </w:rPr>
          </w:pPr>
          <w:r>
            <w:rPr>
              <w:sz w:val="18"/>
            </w:rPr>
            <w:t>Id: C559C078-0532-49C9-A0F6-F8B17A8E8333. 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A1AB5" w:rsidRDefault="009237A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20F21">
            <w:rPr>
              <w:sz w:val="18"/>
            </w:rPr>
            <w:fldChar w:fldCharType="separate"/>
          </w:r>
          <w:r w:rsidR="00A20F2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A1AB5" w:rsidRDefault="008A1AB5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69"/>
      <w:gridCol w:w="3285"/>
    </w:tblGrid>
    <w:tr w:rsidR="008A1AB5"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A1AB5" w:rsidRDefault="009237AC">
          <w:pPr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C559C078-0532-49C9-A0F6-F8B17A8E8333. 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8A1AB5" w:rsidRDefault="009237AC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A20F21">
            <w:rPr>
              <w:sz w:val="18"/>
            </w:rPr>
            <w:fldChar w:fldCharType="separate"/>
          </w:r>
          <w:r w:rsidR="00A20F21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A1AB5" w:rsidRDefault="008A1AB5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237AC">
      <w:r>
        <w:separator/>
      </w:r>
    </w:p>
  </w:footnote>
  <w:footnote w:type="continuationSeparator" w:id="0">
    <w:p w:rsidR="00000000" w:rsidRDefault="009237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5DB5880E-EE9D-472D-8EED-F4BADD238375}"/>
  </w:docVars>
  <w:rsids>
    <w:rsidRoot w:val="00A77B3E"/>
    <w:rsid w:val="008A1AB5"/>
    <w:rsid w:val="009237AC"/>
    <w:rsid w:val="00A20F21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9E22AF"/>
  <w15:docId w15:val="{353C9545-DC08-4B5C-B2C3-5CB47E777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DB5880E-EE9D-472D-8EED-F4BADD23837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1205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Stalowej Woli</Company>
  <LinksUpToDate>false</LinksUpToDate>
  <CharactersWithSpaces>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nadania Statutu Miejskiemu Domowi Kultury w^Stalowej Woli</dc:subject>
  <dc:creator>kaniol</dc:creator>
  <cp:lastModifiedBy>Anioł-Gąbka Katarzyna</cp:lastModifiedBy>
  <cp:revision>3</cp:revision>
  <dcterms:created xsi:type="dcterms:W3CDTF">2024-09-04T11:46:00Z</dcterms:created>
  <dcterms:modified xsi:type="dcterms:W3CDTF">2024-09-04T09:48:00Z</dcterms:modified>
  <cp:category>Akt prawny</cp:category>
</cp:coreProperties>
</file>