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DC" w:rsidRPr="006D4348" w:rsidRDefault="00B477DC" w:rsidP="00B477D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D4348">
        <w:rPr>
          <w:rFonts w:ascii="Times New Roman" w:hAnsi="Times New Roman"/>
          <w:b/>
          <w:sz w:val="20"/>
          <w:szCs w:val="20"/>
        </w:rPr>
        <w:t>Załącznik Nr 4</w:t>
      </w:r>
    </w:p>
    <w:p w:rsidR="00B477DC" w:rsidRPr="006D4348" w:rsidRDefault="00B477DC" w:rsidP="00B477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D4348">
        <w:rPr>
          <w:rFonts w:ascii="Times New Roman" w:hAnsi="Times New Roman"/>
          <w:sz w:val="20"/>
          <w:szCs w:val="20"/>
        </w:rPr>
        <w:t>do Uchwały Nr ………</w:t>
      </w:r>
    </w:p>
    <w:p w:rsidR="00B477DC" w:rsidRPr="006D4348" w:rsidRDefault="00B477DC" w:rsidP="00B477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D4348">
        <w:rPr>
          <w:rFonts w:ascii="Times New Roman" w:hAnsi="Times New Roman"/>
          <w:sz w:val="20"/>
          <w:szCs w:val="20"/>
        </w:rPr>
        <w:t>Rady Miejskiej w Stalowej Woli</w:t>
      </w:r>
    </w:p>
    <w:p w:rsidR="00B477DC" w:rsidRPr="006D4348" w:rsidRDefault="00B477DC" w:rsidP="00B477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D4348">
        <w:rPr>
          <w:rFonts w:ascii="Times New Roman" w:hAnsi="Times New Roman"/>
          <w:sz w:val="20"/>
          <w:szCs w:val="20"/>
        </w:rPr>
        <w:t>z dnia ………………………</w:t>
      </w:r>
    </w:p>
    <w:p w:rsidR="00B477DC" w:rsidRPr="006D4348" w:rsidRDefault="00B477DC" w:rsidP="00B477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</w:rPr>
      </w:pPr>
    </w:p>
    <w:p w:rsidR="00B477DC" w:rsidRPr="006D4348" w:rsidRDefault="00B477DC" w:rsidP="00B47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</w:rPr>
      </w:pPr>
      <w:r w:rsidRPr="006D4348">
        <w:rPr>
          <w:rFonts w:ascii="Times New Roman" w:eastAsiaTheme="minorHAnsi" w:hAnsi="Times New Roman"/>
          <w:b/>
          <w:bCs/>
        </w:rPr>
        <w:t>WARUNKI I ZASADY KORZYSTANIA Z PRZYSTANKÓW</w:t>
      </w:r>
    </w:p>
    <w:p w:rsidR="00B477DC" w:rsidRPr="006D4348" w:rsidRDefault="00B477DC" w:rsidP="00B47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</w:rPr>
      </w:pPr>
      <w:r w:rsidRPr="006D4348">
        <w:rPr>
          <w:rFonts w:ascii="Times New Roman" w:eastAsiaTheme="minorHAnsi" w:hAnsi="Times New Roman"/>
          <w:b/>
          <w:bCs/>
        </w:rPr>
        <w:t>KOMUNIKACYJNYCH UDOSTĘPNIANYCH OPERATOROM</w:t>
      </w:r>
    </w:p>
    <w:p w:rsidR="00B477DC" w:rsidRPr="006D4348" w:rsidRDefault="00B477DC" w:rsidP="00B47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</w:rPr>
      </w:pPr>
      <w:r w:rsidRPr="006D4348">
        <w:rPr>
          <w:rFonts w:ascii="Times New Roman" w:eastAsiaTheme="minorHAnsi" w:hAnsi="Times New Roman"/>
          <w:b/>
          <w:bCs/>
        </w:rPr>
        <w:t>I PRZEWOŹNIKOM WYKONUJĄCYM PRZEWOZY OSÓB W KRAJOWYM</w:t>
      </w:r>
    </w:p>
    <w:p w:rsidR="00B477DC" w:rsidRPr="006D4348" w:rsidRDefault="00B477DC" w:rsidP="00B47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  <w:r w:rsidRPr="006D4348">
        <w:rPr>
          <w:rFonts w:ascii="Times New Roman" w:eastAsiaTheme="minorHAnsi" w:hAnsi="Times New Roman"/>
          <w:b/>
          <w:bCs/>
        </w:rPr>
        <w:t>TRANSPORCIE DROGOWYM.</w:t>
      </w:r>
    </w:p>
    <w:p w:rsidR="00B477DC" w:rsidRPr="006D4348" w:rsidRDefault="00B477DC" w:rsidP="00B4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>Przystanki komunikacyjne służą wyłącznie do chwilowego zatrzymania się w celu umożliwienia ws</w:t>
      </w:r>
      <w:bookmarkStart w:id="0" w:name="_GoBack"/>
      <w:r w:rsidRPr="006D4348">
        <w:rPr>
          <w:rFonts w:ascii="Times New Roman" w:eastAsiaTheme="minorHAnsi" w:hAnsi="Times New Roman"/>
        </w:rPr>
        <w:t>i</w:t>
      </w:r>
      <w:bookmarkEnd w:id="0"/>
      <w:r w:rsidRPr="006D4348">
        <w:rPr>
          <w:rFonts w:ascii="Times New Roman" w:eastAsiaTheme="minorHAnsi" w:hAnsi="Times New Roman"/>
        </w:rPr>
        <w:t xml:space="preserve">adania lub wysiadania pasażerów, bez realizacji wydłużonego postoju.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>Korzystanie z przystanków komunikacyjnych może odbywać się po uzyskaniu zezwolenia</w:t>
      </w:r>
      <w:r w:rsidRPr="006D4348">
        <w:rPr>
          <w:rFonts w:ascii="Times New Roman" w:eastAsiaTheme="minorHAnsi" w:hAnsi="Times New Roman"/>
        </w:rPr>
        <w:br/>
        <w:t xml:space="preserve">na wykonanie krajowego drogowego przewozu osób lub zaświadczenia na wykonywanie publicznego transportu zbiorowego, wydanych z uwzględnieniem uzgodnionego rozkładu jazdy obejmującego te przystanki.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W przypadkach koniecznych, wynikających z zamknięcia lub zmiany organizacji ruchu w ciągu drogi (np. remont, przebudowa), korzystanie z przystanków komunikacyjnych może zostać ograniczone poprzez czasowe wyłączenie z użytkowania przystanku lub tymczasową zmianę jego lokalizacji.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Informacja o czasowym ograniczeniu korzystania z przystanku komunikacyjnego zostanie zamieszczona na tym przystanku wraz z jednoczesnym powiadomieniem o tym fakcie zainteresowanych operatorów i przewoźników w sposób zwyczajowo przyjęty.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>Operator i przewoźnik ma obowiązek podać do publicznej wiadomości rozkłady jazdy poprzez zawieszenie stosownej informacji na przystankach komunikacyjnych zgodnie z ustawą z dnia</w:t>
      </w:r>
      <w:r w:rsidRPr="006D4348">
        <w:rPr>
          <w:rFonts w:ascii="Times New Roman" w:eastAsiaTheme="minorHAnsi" w:hAnsi="Times New Roman"/>
        </w:rPr>
        <w:br/>
        <w:t>15 listopada 1984 r. Prawo przew</w:t>
      </w:r>
      <w:r w:rsidR="00767BFE" w:rsidRPr="006D4348">
        <w:rPr>
          <w:rFonts w:ascii="Times New Roman" w:eastAsiaTheme="minorHAnsi" w:hAnsi="Times New Roman"/>
        </w:rPr>
        <w:t>ozowe (tekst jedn. Dz. U. z 2020 r., poz. 8</w:t>
      </w:r>
      <w:r w:rsidRPr="006D4348">
        <w:rPr>
          <w:rFonts w:ascii="Times New Roman" w:eastAsiaTheme="minorHAnsi" w:hAnsi="Times New Roman"/>
        </w:rPr>
        <w:t>),</w:t>
      </w:r>
      <w:r w:rsidRPr="006D4348">
        <w:rPr>
          <w:rFonts w:ascii="Times New Roman" w:eastAsiaTheme="minorHAnsi" w:hAnsi="Times New Roman"/>
        </w:rPr>
        <w:br/>
        <w:t xml:space="preserve">a format (rodzaj i wymiary tablicy, grafika, sposób montażu), uzgadnia z Prezydentem Miasta Stalowej Woli.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Zabrania się umieszczania na przystankach komunikacyjnych innych informacji lub reklam niż te, które dotyczą rozkładu jazdy.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Umieszczenie tablicy z rozkładem jazdy oraz jej utrzymanie w należytym stanie technicznym należy do operatora lub przewoźnika.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Stawki opłat za korzystanie przez operatora lub przewoźników z przystanków komunikacyjnych ustala odrębna uchwała Rady Miejskiej w Stalowa Wola. </w:t>
      </w:r>
    </w:p>
    <w:p w:rsidR="00B477DC" w:rsidRPr="006D4348" w:rsidRDefault="00B477DC" w:rsidP="00B477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Przedsiębiorca korzystający z przystanku zobowiązany jest do: </w:t>
      </w:r>
    </w:p>
    <w:p w:rsidR="00B477DC" w:rsidRPr="006D4348" w:rsidRDefault="00B477DC" w:rsidP="00B477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>korzystania z przystanków w sposób umożliwiający innym przedsiębiorcom korzystanie z nich na równych prawach,</w:t>
      </w:r>
    </w:p>
    <w:p w:rsidR="00995397" w:rsidRPr="006D4348" w:rsidRDefault="00B477DC" w:rsidP="00B477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1" w:line="360" w:lineRule="auto"/>
        <w:ind w:hanging="357"/>
        <w:jc w:val="both"/>
        <w:rPr>
          <w:rFonts w:ascii="Times New Roman" w:eastAsiaTheme="minorHAnsi" w:hAnsi="Times New Roman"/>
        </w:rPr>
      </w:pPr>
      <w:r w:rsidRPr="006D4348">
        <w:rPr>
          <w:rFonts w:ascii="Times New Roman" w:eastAsiaTheme="minorHAnsi" w:hAnsi="Times New Roman"/>
        </w:rPr>
        <w:t xml:space="preserve">powiadamiania zarządzającego przystankami o zmianie rozkładu jazdy i ilości przystanków z których korzysta. </w:t>
      </w:r>
    </w:p>
    <w:sectPr w:rsidR="00995397" w:rsidRPr="006D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3A73"/>
    <w:multiLevelType w:val="hybridMultilevel"/>
    <w:tmpl w:val="137CF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33721D"/>
    <w:multiLevelType w:val="hybridMultilevel"/>
    <w:tmpl w:val="CED8B75C"/>
    <w:lvl w:ilvl="0" w:tplc="E2043E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DC"/>
    <w:rsid w:val="006D4348"/>
    <w:rsid w:val="00767BFE"/>
    <w:rsid w:val="00995397"/>
    <w:rsid w:val="00B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CF0E-05D3-474F-B4C3-0ADBF9EC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Pawel Kuznar</cp:lastModifiedBy>
  <cp:revision>3</cp:revision>
  <dcterms:created xsi:type="dcterms:W3CDTF">2019-05-23T11:53:00Z</dcterms:created>
  <dcterms:modified xsi:type="dcterms:W3CDTF">2022-03-03T08:29:00Z</dcterms:modified>
</cp:coreProperties>
</file>