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C8" w:rsidRDefault="00F07DC8" w:rsidP="00013C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</w:p>
    <w:p w:rsidR="00F07DC8" w:rsidRDefault="00F07DC8" w:rsidP="00013C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MIEJSKIEJ W STALOWEJ WOLI </w:t>
      </w:r>
    </w:p>
    <w:p w:rsidR="00F07DC8" w:rsidRDefault="00F07DC8" w:rsidP="00013C4A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</w:p>
    <w:p w:rsidR="00F07DC8" w:rsidRDefault="00F07DC8" w:rsidP="00013C4A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przyjęcia „Aktualizacji Stalowowolskiego Programu Senioralnego na lata 2024-2026”</w:t>
      </w:r>
    </w:p>
    <w:p w:rsidR="00F07DC8" w:rsidRDefault="00F07DC8" w:rsidP="00013C4A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2024 poz. 609 ze zm.), art. 17 ust. 1 pkt 1 ustawy z dnia 12 marca 2004 r. </w:t>
      </w:r>
      <w:r>
        <w:rPr>
          <w:rFonts w:ascii="Times New Roman" w:hAnsi="Times New Roman" w:cs="Times New Roman"/>
          <w:sz w:val="24"/>
          <w:szCs w:val="24"/>
        </w:rPr>
        <w:br/>
        <w:t>o pom</w:t>
      </w:r>
      <w:r w:rsidR="00A4165E">
        <w:rPr>
          <w:rFonts w:ascii="Times New Roman" w:hAnsi="Times New Roman" w:cs="Times New Roman"/>
          <w:sz w:val="24"/>
          <w:szCs w:val="24"/>
        </w:rPr>
        <w:t>ocy społecznej (</w:t>
      </w:r>
      <w:proofErr w:type="spellStart"/>
      <w:r w:rsidR="00A4165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4165E">
        <w:rPr>
          <w:rFonts w:ascii="Times New Roman" w:hAnsi="Times New Roman" w:cs="Times New Roman"/>
          <w:sz w:val="24"/>
          <w:szCs w:val="24"/>
        </w:rPr>
        <w:t>. Dz. U. 2024, poz. 1283</w:t>
      </w:r>
      <w:r>
        <w:rPr>
          <w:rFonts w:ascii="Times New Roman" w:hAnsi="Times New Roman" w:cs="Times New Roman"/>
          <w:sz w:val="24"/>
          <w:szCs w:val="24"/>
        </w:rPr>
        <w:t xml:space="preserve"> ze zm.) Rada Miejska w Stalowej Woli uchwala co następuje: </w:t>
      </w:r>
    </w:p>
    <w:p w:rsidR="00F07DC8" w:rsidRDefault="00F07DC8" w:rsidP="00013C4A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:rsidR="00F07DC8" w:rsidRDefault="00F07DC8" w:rsidP="00013C4A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Przyjmuje się aktualizację „Stalowowolskiego Programu Senioralnego na lata 2024-2026” </w:t>
      </w:r>
      <w:r>
        <w:rPr>
          <w:rFonts w:ascii="Times New Roman" w:hAnsi="Times New Roman" w:cs="Times New Roman"/>
          <w:sz w:val="24"/>
          <w:szCs w:val="24"/>
        </w:rPr>
        <w:br/>
        <w:t>w brzmieniu stanowiącym załącznik do niniejszej uchwały.</w:t>
      </w:r>
    </w:p>
    <w:p w:rsidR="00F07DC8" w:rsidRDefault="00F07DC8" w:rsidP="00013C4A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:rsidR="00F07DC8" w:rsidRDefault="00F07DC8" w:rsidP="00013C4A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uchwała nr LXXIV/1001/2023 z dnia 18 grudnia 2023 r. w sprawie przyjęcia „Stalowowolskiego Programu Senioralnego na lata 2024-2026”.</w:t>
      </w:r>
    </w:p>
    <w:p w:rsidR="00F07DC8" w:rsidRDefault="00F07DC8" w:rsidP="00013C4A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:rsidR="00F07DC8" w:rsidRDefault="00F07DC8" w:rsidP="00013C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Prezydentowi Miasta Stalowej Woli.</w:t>
      </w:r>
    </w:p>
    <w:p w:rsidR="00F07DC8" w:rsidRDefault="00F07DC8" w:rsidP="00013C4A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:rsidR="00F07DC8" w:rsidRDefault="00F07DC8" w:rsidP="00013C4A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F07DC8" w:rsidRDefault="00F07DC8" w:rsidP="00013C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DC8" w:rsidRDefault="00F07DC8" w:rsidP="00013C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F18" w:rsidRDefault="009236DF" w:rsidP="00013C4A">
      <w:pPr>
        <w:spacing w:line="360" w:lineRule="auto"/>
      </w:pPr>
    </w:p>
    <w:sectPr w:rsidR="00841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6F"/>
    <w:rsid w:val="00013C4A"/>
    <w:rsid w:val="002A726F"/>
    <w:rsid w:val="00456F8D"/>
    <w:rsid w:val="009236DF"/>
    <w:rsid w:val="00A4165E"/>
    <w:rsid w:val="00F07DC8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C6D13-91FC-439D-A01A-88C9011D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DC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Bierut</dc:creator>
  <cp:keywords/>
  <dc:description/>
  <cp:lastModifiedBy>Barbara Dul</cp:lastModifiedBy>
  <cp:revision>2</cp:revision>
  <dcterms:created xsi:type="dcterms:W3CDTF">2024-09-09T08:46:00Z</dcterms:created>
  <dcterms:modified xsi:type="dcterms:W3CDTF">2024-09-09T08:46:00Z</dcterms:modified>
</cp:coreProperties>
</file>