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68D7E" w14:textId="77777777" w:rsidR="00EC5218" w:rsidRDefault="00EC5218" w:rsidP="00EC5218">
      <w:pPr>
        <w:jc w:val="center"/>
        <w:rPr>
          <w:rFonts w:eastAsia="Lucida Sans Unicode"/>
          <w:b/>
          <w:lang w:eastAsia="ar-SA"/>
        </w:rPr>
      </w:pPr>
      <w:r>
        <w:rPr>
          <w:rFonts w:eastAsia="Lucida Sans Unicode"/>
          <w:b/>
          <w:lang w:eastAsia="ar-SA"/>
        </w:rPr>
        <w:t>UCHWAŁA NR ………………</w:t>
      </w:r>
    </w:p>
    <w:p w14:paraId="74DEE0FA" w14:textId="77777777" w:rsidR="00EC5218" w:rsidRDefault="00EC5218" w:rsidP="00EC5218">
      <w:pPr>
        <w:jc w:val="center"/>
        <w:rPr>
          <w:rFonts w:eastAsia="Lucida Sans Unicode"/>
          <w:b/>
          <w:lang w:eastAsia="ar-SA"/>
        </w:rPr>
      </w:pPr>
      <w:r>
        <w:rPr>
          <w:rFonts w:eastAsia="Lucida Sans Unicode"/>
          <w:b/>
          <w:lang w:eastAsia="ar-SA"/>
        </w:rPr>
        <w:t>RADY MIEJSKIEJ W STALOWEJ WOLI</w:t>
      </w:r>
    </w:p>
    <w:p w14:paraId="2569DE98" w14:textId="77777777" w:rsidR="00EC5218" w:rsidRDefault="00EC5218" w:rsidP="00EC5218">
      <w:pPr>
        <w:jc w:val="center"/>
        <w:rPr>
          <w:rFonts w:eastAsia="Lucida Sans Unicode"/>
          <w:b/>
          <w:lang w:eastAsia="ar-SA"/>
        </w:rPr>
      </w:pPr>
      <w:r>
        <w:rPr>
          <w:rFonts w:eastAsia="Lucida Sans Unicode"/>
          <w:b/>
          <w:lang w:eastAsia="ar-SA"/>
        </w:rPr>
        <w:t>z dnia ……………...</w:t>
      </w:r>
    </w:p>
    <w:p w14:paraId="698D25CA" w14:textId="77777777" w:rsidR="00EC5218" w:rsidRDefault="00EC5218" w:rsidP="00EC5218"/>
    <w:p w14:paraId="66EF958A" w14:textId="77777777" w:rsidR="00EC5218" w:rsidRDefault="00EC5218" w:rsidP="00EC5218"/>
    <w:p w14:paraId="1048C333" w14:textId="77777777" w:rsidR="00EC5218" w:rsidRDefault="00EC5218" w:rsidP="00EC5218">
      <w:pPr>
        <w:jc w:val="center"/>
      </w:pPr>
      <w:r>
        <w:rPr>
          <w:rFonts w:eastAsia="Lucida Sans Unicode"/>
          <w:lang w:eastAsia="ar-SA"/>
        </w:rPr>
        <w:t xml:space="preserve">w sprawie przyjęcia programu opieki </w:t>
      </w:r>
      <w:r>
        <w:t>nad zwierzętami bezdomnymi oraz zapobiegania bezdomności zwierząt na terenie Stalowej Woli</w:t>
      </w:r>
    </w:p>
    <w:p w14:paraId="52753CDD" w14:textId="77777777" w:rsidR="00EC5218" w:rsidRDefault="00EC5218" w:rsidP="00EC5218">
      <w:pPr>
        <w:jc w:val="center"/>
      </w:pPr>
    </w:p>
    <w:p w14:paraId="76ACD31B" w14:textId="0E98BC20" w:rsidR="00EC5218" w:rsidRDefault="00EC5218" w:rsidP="00EC5218">
      <w:pPr>
        <w:pStyle w:val="Tekstpodstawowy"/>
        <w:jc w:val="both"/>
        <w:rPr>
          <w:rFonts w:eastAsia="Lucida Sans Unicode"/>
          <w:lang w:eastAsia="ar-SA"/>
        </w:rPr>
      </w:pPr>
      <w:r>
        <w:rPr>
          <w:lang w:eastAsia="ar-SA"/>
        </w:rPr>
        <w:t xml:space="preserve">       Na podstawie art. 18 ust. 2 pkt 15 ustawy z dnia 8 marca 1990 r. o samorządzie gminnym (tekst. jedn.: Dz. U. z 202</w:t>
      </w:r>
      <w:r w:rsidR="009E0A57">
        <w:rPr>
          <w:lang w:eastAsia="ar-SA"/>
        </w:rPr>
        <w:t>4</w:t>
      </w:r>
      <w:r>
        <w:rPr>
          <w:lang w:eastAsia="ar-SA"/>
        </w:rPr>
        <w:t xml:space="preserve"> r. poz. </w:t>
      </w:r>
      <w:r w:rsidR="009E0A57">
        <w:rPr>
          <w:lang w:eastAsia="ar-SA"/>
        </w:rPr>
        <w:t xml:space="preserve">1465 z </w:t>
      </w:r>
      <w:proofErr w:type="spellStart"/>
      <w:r w:rsidR="009E0A57">
        <w:rPr>
          <w:lang w:eastAsia="ar-SA"/>
        </w:rPr>
        <w:t>późn</w:t>
      </w:r>
      <w:proofErr w:type="spellEnd"/>
      <w:r w:rsidR="009E0A57">
        <w:rPr>
          <w:lang w:eastAsia="ar-SA"/>
        </w:rPr>
        <w:t>. zm.</w:t>
      </w:r>
      <w:r>
        <w:rPr>
          <w:lang w:eastAsia="ar-SA"/>
        </w:rPr>
        <w:t>) oraz art.11a ust. 1 ustawy z dnia 21 sierpnia 1997 r. o ochronie zwierząt (tekst. jedn.: Dz. U. z 202</w:t>
      </w:r>
      <w:r w:rsidR="005A1439">
        <w:rPr>
          <w:lang w:eastAsia="ar-SA"/>
        </w:rPr>
        <w:t>3</w:t>
      </w:r>
      <w:r>
        <w:rPr>
          <w:lang w:eastAsia="ar-SA"/>
        </w:rPr>
        <w:t xml:space="preserve"> r. poz. </w:t>
      </w:r>
      <w:r w:rsidR="005A1439">
        <w:rPr>
          <w:lang w:eastAsia="ar-SA"/>
        </w:rPr>
        <w:t>1580</w:t>
      </w:r>
      <w:r>
        <w:rPr>
          <w:lang w:eastAsia="ar-SA"/>
        </w:rPr>
        <w:t xml:space="preserve"> z </w:t>
      </w:r>
      <w:proofErr w:type="spellStart"/>
      <w:r>
        <w:rPr>
          <w:lang w:eastAsia="ar-SA"/>
        </w:rPr>
        <w:t>późn</w:t>
      </w:r>
      <w:proofErr w:type="spellEnd"/>
      <w:r>
        <w:rPr>
          <w:lang w:eastAsia="ar-SA"/>
        </w:rPr>
        <w:t xml:space="preserve">. zm.) </w:t>
      </w:r>
      <w:r>
        <w:rPr>
          <w:rFonts w:eastAsia="Lucida Sans Unicode"/>
          <w:lang w:eastAsia="ar-SA"/>
        </w:rPr>
        <w:t>uchwala się co następuje:</w:t>
      </w:r>
    </w:p>
    <w:p w14:paraId="5F2BB76E" w14:textId="77777777" w:rsidR="00EC5218" w:rsidRDefault="00EC5218" w:rsidP="00EC5218">
      <w:pPr>
        <w:jc w:val="center"/>
        <w:rPr>
          <w:rFonts w:eastAsia="Lucida Sans Unicode"/>
          <w:lang w:eastAsia="ar-SA"/>
        </w:rPr>
      </w:pPr>
    </w:p>
    <w:p w14:paraId="2B28E448" w14:textId="77777777" w:rsidR="00EC5218" w:rsidRDefault="00EC5218" w:rsidP="00EC5218">
      <w:pPr>
        <w:jc w:val="center"/>
        <w:rPr>
          <w:rFonts w:eastAsia="Lucida Sans Unicode"/>
          <w:b/>
          <w:bCs/>
          <w:lang w:eastAsia="ar-SA"/>
        </w:rPr>
      </w:pPr>
    </w:p>
    <w:p w14:paraId="5ACA7885" w14:textId="77777777" w:rsidR="00EC5218" w:rsidRDefault="00EC5218" w:rsidP="00EC5218">
      <w:pPr>
        <w:jc w:val="center"/>
        <w:rPr>
          <w:rFonts w:eastAsia="Lucida Sans Unicode"/>
          <w:b/>
          <w:bCs/>
          <w:lang w:eastAsia="ar-SA"/>
        </w:rPr>
      </w:pPr>
      <w:r>
        <w:rPr>
          <w:rFonts w:eastAsia="Lucida Sans Unicode"/>
          <w:b/>
          <w:bCs/>
          <w:lang w:eastAsia="ar-SA"/>
        </w:rPr>
        <w:t>§ 1</w:t>
      </w:r>
    </w:p>
    <w:p w14:paraId="247E6268" w14:textId="77777777" w:rsidR="00EC5218" w:rsidRDefault="00EC5218" w:rsidP="00EC5218">
      <w:pPr>
        <w:jc w:val="center"/>
        <w:rPr>
          <w:rFonts w:eastAsia="Lucida Sans Unicode"/>
          <w:lang w:eastAsia="ar-SA"/>
        </w:rPr>
      </w:pPr>
    </w:p>
    <w:p w14:paraId="1F91EC53" w14:textId="664E5292" w:rsidR="00EC5218" w:rsidRDefault="00EC5218" w:rsidP="00EC5218">
      <w:pPr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 xml:space="preserve">W celu zapewnienia opieki nad bezdomnymi zwierzętami, poprawy warunków bezpieczeństwa w mieście przyjmuje się Program </w:t>
      </w:r>
      <w:r>
        <w:t>opieki nad zwierzętami bezdomnymi oraz zapobiegania bezdomności zwierząt na terenie Stalowej Woli na 202</w:t>
      </w:r>
      <w:r w:rsidR="009E0A57">
        <w:t>5</w:t>
      </w:r>
      <w:r>
        <w:t xml:space="preserve"> rok, zwany dalej „Programem”</w:t>
      </w:r>
      <w:r>
        <w:rPr>
          <w:rFonts w:eastAsia="Lucida Sans Unicode"/>
          <w:lang w:eastAsia="ar-SA"/>
        </w:rPr>
        <w:t>. Program jest załącznikiem do niniejszej uchwały.</w:t>
      </w:r>
    </w:p>
    <w:p w14:paraId="3C23FD00" w14:textId="77777777" w:rsidR="00EC5218" w:rsidRDefault="00EC5218" w:rsidP="00EC5218">
      <w:pPr>
        <w:jc w:val="both"/>
        <w:rPr>
          <w:rFonts w:eastAsia="Lucida Sans Unicode"/>
          <w:lang w:eastAsia="ar-SA"/>
        </w:rPr>
      </w:pPr>
    </w:p>
    <w:p w14:paraId="4BADC277" w14:textId="77777777" w:rsidR="00EC5218" w:rsidRDefault="00EC5218" w:rsidP="00EC5218">
      <w:pPr>
        <w:jc w:val="both"/>
        <w:rPr>
          <w:rFonts w:eastAsia="Lucida Sans Unicode"/>
          <w:b/>
          <w:bCs/>
          <w:lang w:eastAsia="ar-SA"/>
        </w:rPr>
      </w:pPr>
    </w:p>
    <w:p w14:paraId="640A246C" w14:textId="77777777" w:rsidR="00EC5218" w:rsidRDefault="00EC5218" w:rsidP="00EC5218">
      <w:pPr>
        <w:jc w:val="center"/>
        <w:rPr>
          <w:rFonts w:eastAsia="Lucida Sans Unicode"/>
          <w:b/>
          <w:bCs/>
          <w:lang w:eastAsia="ar-SA"/>
        </w:rPr>
      </w:pPr>
      <w:r>
        <w:rPr>
          <w:rFonts w:eastAsia="Lucida Sans Unicode"/>
          <w:b/>
          <w:bCs/>
          <w:lang w:eastAsia="ar-SA"/>
        </w:rPr>
        <w:t>§ 2</w:t>
      </w:r>
    </w:p>
    <w:p w14:paraId="7424313A" w14:textId="77777777" w:rsidR="00EC5218" w:rsidRDefault="00EC5218" w:rsidP="00EC5218">
      <w:pPr>
        <w:jc w:val="both"/>
        <w:rPr>
          <w:rFonts w:eastAsia="Lucida Sans Unicode"/>
          <w:lang w:eastAsia="ar-SA"/>
        </w:rPr>
      </w:pPr>
    </w:p>
    <w:p w14:paraId="2B8170C9" w14:textId="77777777" w:rsidR="00EC5218" w:rsidRDefault="00EC5218" w:rsidP="00EC5218">
      <w:pPr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Wykonanie uchwały powierza się Prezydentowi Miasta Stalowej Woli.</w:t>
      </w:r>
    </w:p>
    <w:p w14:paraId="1FD0AC75" w14:textId="77777777" w:rsidR="00EC5218" w:rsidRDefault="00EC5218" w:rsidP="00EC5218">
      <w:pPr>
        <w:jc w:val="both"/>
        <w:rPr>
          <w:rFonts w:eastAsia="Lucida Sans Unicode"/>
          <w:lang w:eastAsia="ar-SA"/>
        </w:rPr>
      </w:pPr>
    </w:p>
    <w:p w14:paraId="2374CB63" w14:textId="77777777" w:rsidR="00EC5218" w:rsidRDefault="00EC5218" w:rsidP="00EC5218">
      <w:pPr>
        <w:jc w:val="both"/>
        <w:rPr>
          <w:rFonts w:eastAsia="Lucida Sans Unicode"/>
          <w:lang w:eastAsia="ar-SA"/>
        </w:rPr>
      </w:pPr>
    </w:p>
    <w:p w14:paraId="52AB685C" w14:textId="77777777" w:rsidR="00EC5218" w:rsidRDefault="00EC5218" w:rsidP="00EC5218">
      <w:pPr>
        <w:jc w:val="center"/>
        <w:rPr>
          <w:rFonts w:eastAsia="Lucida Sans Unicode"/>
          <w:b/>
          <w:bCs/>
          <w:lang w:eastAsia="ar-SA"/>
        </w:rPr>
      </w:pPr>
      <w:r>
        <w:rPr>
          <w:rFonts w:eastAsia="Lucida Sans Unicode"/>
          <w:b/>
          <w:bCs/>
          <w:lang w:eastAsia="ar-SA"/>
        </w:rPr>
        <w:t>§ 3</w:t>
      </w:r>
    </w:p>
    <w:p w14:paraId="14CF71A2" w14:textId="77777777" w:rsidR="00EC5218" w:rsidRPr="00083A2F" w:rsidRDefault="00EC5218" w:rsidP="00EC5218">
      <w:pPr>
        <w:jc w:val="center"/>
        <w:rPr>
          <w:rFonts w:eastAsia="Lucida Sans Unicode"/>
          <w:b/>
          <w:lang w:eastAsia="ar-SA"/>
        </w:rPr>
      </w:pPr>
    </w:p>
    <w:p w14:paraId="75471004" w14:textId="77777777" w:rsidR="00EC5218" w:rsidRDefault="00EC5218" w:rsidP="00EC5218">
      <w:pPr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Uchwała wchodzi w życie po upływie 14 dni od dnia ogłoszenia w Dzienniku Urzędowym Województwa Podkarpackiego.</w:t>
      </w:r>
    </w:p>
    <w:p w14:paraId="423E6430" w14:textId="77777777" w:rsidR="00EC5218" w:rsidRDefault="00EC5218" w:rsidP="00EC5218">
      <w:pPr>
        <w:jc w:val="both"/>
        <w:rPr>
          <w:rFonts w:eastAsia="Lucida Sans Unicode"/>
          <w:lang w:eastAsia="ar-SA"/>
        </w:rPr>
      </w:pPr>
    </w:p>
    <w:p w14:paraId="6E964D4B" w14:textId="77777777" w:rsidR="00EC5218" w:rsidRDefault="00EC5218" w:rsidP="00EC5218">
      <w:pPr>
        <w:jc w:val="both"/>
        <w:rPr>
          <w:rFonts w:eastAsia="Lucida Sans Unicode"/>
          <w:lang w:eastAsia="ar-SA"/>
        </w:rPr>
      </w:pPr>
    </w:p>
    <w:p w14:paraId="17201781" w14:textId="77777777" w:rsidR="00EC5218" w:rsidRDefault="00EC5218" w:rsidP="00EC5218">
      <w:pPr>
        <w:jc w:val="both"/>
        <w:rPr>
          <w:rFonts w:eastAsia="Lucida Sans Unicode"/>
          <w:lang w:eastAsia="ar-SA"/>
        </w:rPr>
      </w:pPr>
    </w:p>
    <w:p w14:paraId="45328103" w14:textId="77777777" w:rsidR="00EC5218" w:rsidRDefault="00EC5218" w:rsidP="00EC5218">
      <w:pPr>
        <w:jc w:val="both"/>
        <w:rPr>
          <w:rFonts w:eastAsia="Lucida Sans Unicode"/>
          <w:lang w:eastAsia="ar-SA"/>
        </w:rPr>
      </w:pPr>
    </w:p>
    <w:p w14:paraId="3D8C1F11" w14:textId="77777777" w:rsidR="00EC5218" w:rsidRDefault="00EC5218" w:rsidP="00EC5218">
      <w:pPr>
        <w:jc w:val="both"/>
        <w:rPr>
          <w:rFonts w:eastAsia="Lucida Sans Unicode"/>
          <w:lang w:eastAsia="ar-SA"/>
        </w:rPr>
      </w:pPr>
    </w:p>
    <w:p w14:paraId="439093E3" w14:textId="77777777" w:rsidR="00EC5218" w:rsidRDefault="00EC5218" w:rsidP="00EC5218">
      <w:pPr>
        <w:jc w:val="both"/>
        <w:rPr>
          <w:rFonts w:eastAsia="Lucida Sans Unicode"/>
          <w:lang w:eastAsia="ar-SA"/>
        </w:rPr>
      </w:pPr>
    </w:p>
    <w:p w14:paraId="1C863499" w14:textId="77777777" w:rsidR="00EC5218" w:rsidRDefault="00EC5218" w:rsidP="00EC5218">
      <w:pPr>
        <w:jc w:val="both"/>
        <w:rPr>
          <w:rFonts w:eastAsia="Lucida Sans Unicode"/>
          <w:lang w:eastAsia="ar-SA"/>
        </w:rPr>
      </w:pPr>
    </w:p>
    <w:p w14:paraId="639C8FD8" w14:textId="77777777" w:rsidR="00EC5218" w:rsidRDefault="00EC5218" w:rsidP="00EC5218">
      <w:pPr>
        <w:jc w:val="both"/>
        <w:rPr>
          <w:rFonts w:eastAsia="Lucida Sans Unicode"/>
          <w:lang w:eastAsia="ar-SA"/>
        </w:rPr>
      </w:pPr>
    </w:p>
    <w:p w14:paraId="08474F80" w14:textId="77777777" w:rsidR="00EC5218" w:rsidRDefault="00EC5218" w:rsidP="00EC5218">
      <w:pPr>
        <w:pStyle w:val="Bezodstpw"/>
      </w:pPr>
    </w:p>
    <w:p w14:paraId="4F548214" w14:textId="77777777" w:rsidR="005C68EE" w:rsidRDefault="005C68EE" w:rsidP="00EC5218">
      <w:pPr>
        <w:pStyle w:val="Bezodstpw"/>
      </w:pPr>
    </w:p>
    <w:p w14:paraId="659863D9" w14:textId="77777777" w:rsidR="008F4F54" w:rsidRDefault="008F4F54" w:rsidP="00EC5218">
      <w:pPr>
        <w:pStyle w:val="Bezodstpw"/>
      </w:pPr>
    </w:p>
    <w:p w14:paraId="5CB0D25B" w14:textId="77777777" w:rsidR="008F4F54" w:rsidRDefault="008F4F54" w:rsidP="00EC5218">
      <w:pPr>
        <w:pStyle w:val="Bezodstpw"/>
      </w:pPr>
    </w:p>
    <w:p w14:paraId="667644CA" w14:textId="77777777" w:rsidR="008F4F54" w:rsidRDefault="008F4F54" w:rsidP="00EC5218">
      <w:pPr>
        <w:pStyle w:val="Bezodstpw"/>
      </w:pPr>
    </w:p>
    <w:p w14:paraId="5FF2FD2B" w14:textId="77777777" w:rsidR="008F4F54" w:rsidRDefault="008F4F54" w:rsidP="00EC5218">
      <w:pPr>
        <w:pStyle w:val="Bezodstpw"/>
      </w:pPr>
    </w:p>
    <w:p w14:paraId="509CED72" w14:textId="77777777" w:rsidR="008F4F54" w:rsidRDefault="008F4F54" w:rsidP="00EC5218">
      <w:pPr>
        <w:pStyle w:val="Bezodstpw"/>
      </w:pPr>
    </w:p>
    <w:p w14:paraId="60ECE848" w14:textId="77777777" w:rsidR="008F4F54" w:rsidRDefault="008F4F54" w:rsidP="00EC5218">
      <w:pPr>
        <w:pStyle w:val="Bezodstpw"/>
      </w:pPr>
    </w:p>
    <w:p w14:paraId="114D8465" w14:textId="77777777" w:rsidR="008F4F54" w:rsidRDefault="008F4F54" w:rsidP="00EC5218">
      <w:pPr>
        <w:pStyle w:val="Bezodstpw"/>
      </w:pPr>
    </w:p>
    <w:p w14:paraId="7772A08C" w14:textId="77777777" w:rsidR="008F4F54" w:rsidRPr="008F4F54" w:rsidRDefault="008F4F54" w:rsidP="008F4F5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4F54" w:rsidRPr="008F4F54" w:rsidSect="001E1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03DD925-45C4-4253-871F-44266447D7E4}"/>
  </w:docVars>
  <w:rsids>
    <w:rsidRoot w:val="00EC5218"/>
    <w:rsid w:val="001E1053"/>
    <w:rsid w:val="004B6FE1"/>
    <w:rsid w:val="005A1439"/>
    <w:rsid w:val="005C68EE"/>
    <w:rsid w:val="007D60BC"/>
    <w:rsid w:val="008F4F54"/>
    <w:rsid w:val="009E0A57"/>
    <w:rsid w:val="00E72D2D"/>
    <w:rsid w:val="00E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C8CE"/>
  <w15:chartTrackingRefBased/>
  <w15:docId w15:val="{8B76977B-3AC7-4DB7-90A6-2A88C11F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521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5218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EC52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C5218"/>
    <w:rPr>
      <w:rFonts w:ascii="Times New Roman" w:eastAsia="Arial Unicode MS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03DD925-45C4-4253-871F-44266447D7E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Starzomczyk</dc:creator>
  <cp:keywords/>
  <dc:description/>
  <cp:lastModifiedBy>Anioł-Gąbka Katarzyna</cp:lastModifiedBy>
  <cp:revision>6</cp:revision>
  <dcterms:created xsi:type="dcterms:W3CDTF">2025-03-10T14:04:00Z</dcterms:created>
  <dcterms:modified xsi:type="dcterms:W3CDTF">2025-03-21T10:47:00Z</dcterms:modified>
</cp:coreProperties>
</file>