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E7" w:rsidRDefault="000C46E7" w:rsidP="000C46E7">
      <w:pPr>
        <w:spacing w:before="120" w:line="360" w:lineRule="auto"/>
        <w:rPr>
          <w:rFonts w:cs="Calibri"/>
          <w:sz w:val="24"/>
          <w:szCs w:val="24"/>
        </w:rPr>
      </w:pPr>
    </w:p>
    <w:p w:rsidR="000C46E7" w:rsidRPr="000C46E7" w:rsidRDefault="000C46E7" w:rsidP="000C46E7">
      <w:pPr>
        <w:spacing w:before="120" w:line="276" w:lineRule="auto"/>
        <w:jc w:val="center"/>
        <w:rPr>
          <w:rFonts w:cs="Calibri"/>
          <w:b/>
          <w:sz w:val="24"/>
          <w:szCs w:val="24"/>
        </w:rPr>
      </w:pPr>
      <w:r w:rsidRPr="000C46E7">
        <w:rPr>
          <w:rFonts w:cs="Calibri"/>
          <w:b/>
          <w:sz w:val="24"/>
          <w:szCs w:val="24"/>
        </w:rPr>
        <w:t>UZASADNIENIE</w:t>
      </w:r>
    </w:p>
    <w:p w:rsidR="003E1A89" w:rsidRPr="000C46E7" w:rsidRDefault="000C46E7" w:rsidP="00506670">
      <w:pPr>
        <w:spacing w:before="120" w:line="276" w:lineRule="auto"/>
        <w:jc w:val="center"/>
        <w:rPr>
          <w:rFonts w:cs="Calibri"/>
          <w:b/>
          <w:i/>
          <w:sz w:val="24"/>
          <w:szCs w:val="24"/>
        </w:rPr>
      </w:pPr>
      <w:r w:rsidRPr="000C46E7">
        <w:rPr>
          <w:rFonts w:cs="Calibri"/>
          <w:b/>
          <w:i/>
          <w:sz w:val="24"/>
          <w:szCs w:val="24"/>
        </w:rPr>
        <w:t xml:space="preserve">do </w:t>
      </w:r>
      <w:r w:rsidR="00EC19F9">
        <w:rPr>
          <w:rFonts w:cs="Calibri"/>
          <w:b/>
          <w:i/>
          <w:sz w:val="24"/>
          <w:szCs w:val="24"/>
        </w:rPr>
        <w:t xml:space="preserve">projektu </w:t>
      </w:r>
      <w:r w:rsidRPr="000C46E7">
        <w:rPr>
          <w:rFonts w:cs="Calibri"/>
          <w:b/>
          <w:i/>
          <w:sz w:val="24"/>
          <w:szCs w:val="24"/>
        </w:rPr>
        <w:t xml:space="preserve">uchwały w sprawie przekształcenia Publicznej Szkoły Podstawowej nr 12                                                         im. Jana Pawła II w </w:t>
      </w:r>
      <w:r w:rsidR="00EC19F9">
        <w:rPr>
          <w:rFonts w:cs="Calibri"/>
          <w:b/>
          <w:i/>
          <w:sz w:val="24"/>
          <w:szCs w:val="24"/>
        </w:rPr>
        <w:t>Stalowej Woli poprzez likwidację</w:t>
      </w:r>
      <w:r w:rsidRPr="000C46E7">
        <w:rPr>
          <w:rFonts w:cs="Calibri"/>
          <w:b/>
          <w:i/>
          <w:sz w:val="24"/>
          <w:szCs w:val="24"/>
        </w:rPr>
        <w:t xml:space="preserve"> oddziałów przedszkolnych</w:t>
      </w:r>
    </w:p>
    <w:p w:rsidR="007B650F" w:rsidRDefault="000C46E7" w:rsidP="007B650F">
      <w:pPr>
        <w:spacing w:before="240" w:after="0" w:line="276" w:lineRule="auto"/>
        <w:rPr>
          <w:rFonts w:ascii="Calibri" w:hAnsi="Calibri" w:cs="Calibri"/>
          <w:sz w:val="24"/>
          <w:szCs w:val="24"/>
        </w:rPr>
      </w:pPr>
      <w:r w:rsidRPr="000C46E7">
        <w:rPr>
          <w:rFonts w:ascii="Calibri" w:hAnsi="Calibri" w:cs="Calibri"/>
          <w:sz w:val="24"/>
          <w:szCs w:val="24"/>
        </w:rPr>
        <w:t xml:space="preserve">Procedura przekształcenia Publicznej Szkoły Podstawowej nr 12 im. Jana Pawła II w </w:t>
      </w:r>
      <w:r w:rsidR="007B650F">
        <w:rPr>
          <w:rFonts w:ascii="Calibri" w:hAnsi="Calibri" w:cs="Calibri"/>
          <w:sz w:val="24"/>
          <w:szCs w:val="24"/>
        </w:rPr>
        <w:t>Stalowej Woli poprzez likwidację</w:t>
      </w:r>
      <w:r w:rsidRPr="000C46E7">
        <w:rPr>
          <w:rFonts w:ascii="Calibri" w:hAnsi="Calibri" w:cs="Calibri"/>
          <w:sz w:val="24"/>
          <w:szCs w:val="24"/>
        </w:rPr>
        <w:t xml:space="preserve"> oddziałów przedszkolnych wynika z art. 89 ustawy  z dnia 14 gru</w:t>
      </w:r>
      <w:r>
        <w:rPr>
          <w:rFonts w:ascii="Calibri" w:hAnsi="Calibri" w:cs="Calibri"/>
          <w:sz w:val="24"/>
          <w:szCs w:val="24"/>
        </w:rPr>
        <w:t xml:space="preserve">dnia  2016 r. - Prawo oświatowe </w:t>
      </w:r>
      <w:r w:rsidRPr="000C46E7">
        <w:rPr>
          <w:rFonts w:ascii="Calibri" w:hAnsi="Calibri" w:cs="Calibri"/>
          <w:sz w:val="24"/>
          <w:szCs w:val="24"/>
        </w:rPr>
        <w:t xml:space="preserve">(Dz.U. z 2024 r. poz. 737 ze zm.). </w:t>
      </w:r>
    </w:p>
    <w:p w:rsidR="000C46E7" w:rsidRPr="000C46E7" w:rsidRDefault="000C46E7" w:rsidP="007B650F">
      <w:pPr>
        <w:spacing w:line="276" w:lineRule="auto"/>
        <w:rPr>
          <w:rFonts w:cs="Calibri"/>
          <w:sz w:val="24"/>
          <w:szCs w:val="24"/>
        </w:rPr>
      </w:pPr>
      <w:r w:rsidRPr="000C46E7">
        <w:rPr>
          <w:rFonts w:ascii="Calibri" w:hAnsi="Calibri" w:cs="Calibri"/>
          <w:sz w:val="24"/>
          <w:szCs w:val="24"/>
        </w:rPr>
        <w:t>W świetle powyższego przepisu organ prowadzący zobowiązany jest co najmniej na 6 miesięcy przed terminem  przekształcenia w/w szkoły zawiadomić</w:t>
      </w:r>
      <w:r w:rsidR="007B650F">
        <w:rPr>
          <w:rFonts w:ascii="Calibri" w:hAnsi="Calibri" w:cs="Calibri"/>
          <w:sz w:val="24"/>
          <w:szCs w:val="24"/>
        </w:rPr>
        <w:t xml:space="preserve"> </w:t>
      </w:r>
      <w:r w:rsidRPr="000C46E7">
        <w:rPr>
          <w:rFonts w:ascii="Calibri" w:hAnsi="Calibri" w:cs="Calibri"/>
          <w:sz w:val="24"/>
          <w:szCs w:val="24"/>
        </w:rPr>
        <w:t>o zamiarze przekształcenia: rodziców uczniów, właściwego kuratora oświaty, organ wykonawczy jednostki samorządu terytorialnego, a także uzyskać pozytywną opinię właściwego kuratora oświaty</w:t>
      </w:r>
    </w:p>
    <w:p w:rsidR="00EF73C7" w:rsidRPr="00EF73C7" w:rsidRDefault="000C46E7" w:rsidP="00EF73C7">
      <w:pPr>
        <w:spacing w:before="120" w:line="276" w:lineRule="auto"/>
        <w:rPr>
          <w:rFonts w:cs="Calibri"/>
          <w:sz w:val="24"/>
          <w:szCs w:val="24"/>
        </w:rPr>
      </w:pPr>
      <w:r w:rsidRPr="000C46E7">
        <w:rPr>
          <w:rFonts w:cs="Calibri"/>
          <w:sz w:val="24"/>
          <w:szCs w:val="24"/>
        </w:rPr>
        <w:t>Decyzja o likwidacji oddziałów przedszkolnych w Publicznej Szkole Podstawowej nr 12 im. Jana Pawła II w Stalowej Woli podjęta została w opar</w:t>
      </w:r>
      <w:r w:rsidR="00EC19F9">
        <w:rPr>
          <w:rFonts w:cs="Calibri"/>
          <w:sz w:val="24"/>
          <w:szCs w:val="24"/>
        </w:rPr>
        <w:t>ciu o wyniki przeprowadzonego postępowania rekrutacyjnego</w:t>
      </w:r>
      <w:r w:rsidRPr="000C46E7">
        <w:rPr>
          <w:rFonts w:cs="Calibri"/>
          <w:sz w:val="24"/>
          <w:szCs w:val="24"/>
        </w:rPr>
        <w:t xml:space="preserve"> na rok szkolny 2025/2026.</w:t>
      </w:r>
      <w:r w:rsidR="00EF73C7">
        <w:rPr>
          <w:rFonts w:cs="Calibri"/>
          <w:sz w:val="24"/>
          <w:szCs w:val="24"/>
        </w:rPr>
        <w:t xml:space="preserve"> </w:t>
      </w:r>
      <w:r w:rsidR="00EF73C7">
        <w:rPr>
          <w:rFonts w:ascii="Calibri" w:hAnsi="Calibri" w:cs="Calibri"/>
          <w:sz w:val="24"/>
          <w:szCs w:val="24"/>
        </w:rPr>
        <w:t xml:space="preserve">Przedszkola prowadzone przez gminę posiadały łącznie </w:t>
      </w:r>
      <w:r w:rsidR="00EF73C7" w:rsidRPr="00506670">
        <w:rPr>
          <w:rFonts w:ascii="Calibri" w:hAnsi="Calibri" w:cs="Calibri"/>
          <w:sz w:val="24"/>
          <w:szCs w:val="24"/>
        </w:rPr>
        <w:t>492</w:t>
      </w:r>
      <w:r w:rsidR="00EF73C7">
        <w:rPr>
          <w:rFonts w:ascii="Calibri" w:hAnsi="Calibri" w:cs="Calibri"/>
          <w:sz w:val="24"/>
          <w:szCs w:val="24"/>
        </w:rPr>
        <w:t xml:space="preserve"> wolnych miejsc do naboru. W wyniku postępowania rekrutacyjnego do przedszkoli  zostało przyjętych </w:t>
      </w:r>
      <w:r w:rsidR="00EF73C7" w:rsidRPr="00506670">
        <w:rPr>
          <w:rFonts w:ascii="Calibri" w:hAnsi="Calibri" w:cs="Calibri"/>
          <w:sz w:val="24"/>
          <w:szCs w:val="24"/>
        </w:rPr>
        <w:t>307</w:t>
      </w:r>
      <w:r w:rsidR="00EF73C7">
        <w:rPr>
          <w:rFonts w:ascii="Calibri" w:hAnsi="Calibri" w:cs="Calibri"/>
          <w:sz w:val="24"/>
          <w:szCs w:val="24"/>
        </w:rPr>
        <w:t xml:space="preserve"> dzieci, co oznacza, że przedszkola nadal dysponują </w:t>
      </w:r>
      <w:r w:rsidR="00EF73C7" w:rsidRPr="00506670">
        <w:rPr>
          <w:rFonts w:ascii="Calibri" w:hAnsi="Calibri" w:cs="Calibri"/>
          <w:sz w:val="24"/>
          <w:szCs w:val="24"/>
        </w:rPr>
        <w:t>185 wolnymi miejscami</w:t>
      </w:r>
      <w:r w:rsidR="00EF73C7">
        <w:rPr>
          <w:rFonts w:ascii="Calibri" w:hAnsi="Calibri" w:cs="Calibri"/>
          <w:sz w:val="24"/>
          <w:szCs w:val="24"/>
        </w:rPr>
        <w:t xml:space="preserve">. Oddziały przedszkolne w szkołach podstawowych przed postępowaniem rekrutacyjnym dysponowały </w:t>
      </w:r>
      <w:r w:rsidR="00EF73C7" w:rsidRPr="00506670">
        <w:rPr>
          <w:rFonts w:ascii="Calibri" w:hAnsi="Calibri" w:cs="Calibri"/>
          <w:sz w:val="24"/>
          <w:szCs w:val="24"/>
        </w:rPr>
        <w:t>189</w:t>
      </w:r>
      <w:r w:rsidR="00EF73C7">
        <w:rPr>
          <w:rFonts w:ascii="Calibri" w:hAnsi="Calibri" w:cs="Calibri"/>
          <w:sz w:val="24"/>
          <w:szCs w:val="24"/>
        </w:rPr>
        <w:t xml:space="preserve"> wolnymi miejscami. W wyniku naboru przyjętych zostało 27 dzieci, co oznacza, że w oddziałach przedszkolnych w szkołach podstawowych wolnych nadal pozostaje </w:t>
      </w:r>
      <w:r w:rsidR="00EF73C7" w:rsidRPr="00506670">
        <w:rPr>
          <w:rFonts w:ascii="Calibri" w:hAnsi="Calibri" w:cs="Calibri"/>
          <w:sz w:val="24"/>
          <w:szCs w:val="24"/>
        </w:rPr>
        <w:t>162 miejsc</w:t>
      </w:r>
      <w:r w:rsidR="00EF73C7">
        <w:rPr>
          <w:rFonts w:ascii="Calibri" w:hAnsi="Calibri" w:cs="Calibri"/>
          <w:sz w:val="24"/>
          <w:szCs w:val="24"/>
        </w:rPr>
        <w:t xml:space="preserve">.  </w:t>
      </w:r>
    </w:p>
    <w:tbl>
      <w:tblPr>
        <w:tblStyle w:val="Tabela-Siatka"/>
        <w:tblW w:w="9639" w:type="dxa"/>
        <w:tblInd w:w="-5" w:type="dxa"/>
        <w:tblLook w:val="04A0" w:firstRow="1" w:lastRow="0" w:firstColumn="1" w:lastColumn="0" w:noHBand="0" w:noVBand="1"/>
      </w:tblPr>
      <w:tblGrid>
        <w:gridCol w:w="2835"/>
        <w:gridCol w:w="1559"/>
        <w:gridCol w:w="1560"/>
        <w:gridCol w:w="1417"/>
        <w:gridCol w:w="2268"/>
      </w:tblGrid>
      <w:tr w:rsidR="00EF73C7" w:rsidTr="00EF73C7">
        <w:trPr>
          <w:trHeight w:val="939"/>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3C7" w:rsidRDefault="00EF73C7">
            <w:pPr>
              <w:spacing w:after="0" w:line="276" w:lineRule="auto"/>
              <w:jc w:val="center"/>
              <w:rPr>
                <w:rFonts w:cs="Calibri"/>
                <w:b/>
                <w:szCs w:val="24"/>
              </w:rPr>
            </w:pPr>
            <w:r>
              <w:rPr>
                <w:rFonts w:cs="Calibri"/>
                <w:b/>
                <w:szCs w:val="24"/>
              </w:rPr>
              <w:t>Jednostka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3C7" w:rsidRDefault="00EF73C7">
            <w:pPr>
              <w:spacing w:after="0" w:line="276" w:lineRule="auto"/>
              <w:jc w:val="center"/>
              <w:rPr>
                <w:rFonts w:cs="Calibri"/>
                <w:b/>
                <w:szCs w:val="24"/>
              </w:rPr>
            </w:pPr>
            <w:r>
              <w:rPr>
                <w:rFonts w:cs="Calibri"/>
                <w:b/>
                <w:szCs w:val="24"/>
              </w:rPr>
              <w:t xml:space="preserve">Ogólna </w:t>
            </w:r>
            <w:r>
              <w:rPr>
                <w:rFonts w:cs="Calibri"/>
                <w:b/>
                <w:szCs w:val="24"/>
              </w:rPr>
              <w:br/>
              <w:t>liczba miejsc</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3C7" w:rsidRDefault="00EF73C7">
            <w:pPr>
              <w:spacing w:after="0" w:line="276" w:lineRule="auto"/>
              <w:jc w:val="center"/>
              <w:rPr>
                <w:rFonts w:cs="Calibri"/>
                <w:b/>
                <w:szCs w:val="24"/>
              </w:rPr>
            </w:pPr>
            <w:r>
              <w:rPr>
                <w:rFonts w:cs="Calibri"/>
                <w:b/>
                <w:szCs w:val="24"/>
              </w:rPr>
              <w:t>Liczba miejsc</w:t>
            </w:r>
            <w:r>
              <w:rPr>
                <w:rFonts w:cs="Calibri"/>
                <w:b/>
                <w:szCs w:val="24"/>
              </w:rPr>
              <w:br/>
              <w:t xml:space="preserve"> do rekrutacji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3C7" w:rsidRDefault="00EF73C7">
            <w:pPr>
              <w:spacing w:after="0" w:line="276" w:lineRule="auto"/>
              <w:jc w:val="center"/>
              <w:rPr>
                <w:rFonts w:cs="Calibri"/>
                <w:b/>
                <w:szCs w:val="24"/>
              </w:rPr>
            </w:pPr>
            <w:r>
              <w:rPr>
                <w:rFonts w:cs="Calibri"/>
                <w:b/>
                <w:szCs w:val="24"/>
              </w:rPr>
              <w:t>Liczba dzieci przyjętych</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3C7" w:rsidRDefault="00EF73C7">
            <w:pPr>
              <w:spacing w:after="0" w:line="276" w:lineRule="auto"/>
              <w:jc w:val="center"/>
              <w:rPr>
                <w:rFonts w:cs="Calibri"/>
                <w:b/>
                <w:szCs w:val="24"/>
              </w:rPr>
            </w:pPr>
            <w:r>
              <w:rPr>
                <w:rFonts w:cs="Calibri"/>
                <w:b/>
                <w:szCs w:val="24"/>
              </w:rPr>
              <w:t>Liczba wolnych</w:t>
            </w:r>
            <w:r>
              <w:rPr>
                <w:rFonts w:cs="Calibri"/>
                <w:b/>
                <w:szCs w:val="24"/>
              </w:rPr>
              <w:br/>
              <w:t xml:space="preserve"> miejsc po rekrutacji</w:t>
            </w:r>
          </w:p>
        </w:tc>
      </w:tr>
      <w:tr w:rsidR="00EF73C7" w:rsidTr="00EF73C7">
        <w:tc>
          <w:tcPr>
            <w:tcW w:w="2835" w:type="dxa"/>
            <w:tcBorders>
              <w:top w:val="single" w:sz="4" w:space="0" w:color="auto"/>
              <w:left w:val="single" w:sz="4" w:space="0" w:color="auto"/>
              <w:bottom w:val="single" w:sz="4" w:space="0" w:color="auto"/>
              <w:right w:val="single" w:sz="4" w:space="0" w:color="auto"/>
            </w:tcBorders>
            <w:hideMark/>
          </w:tcPr>
          <w:p w:rsidR="00EF73C7" w:rsidRDefault="00EF73C7">
            <w:pPr>
              <w:spacing w:after="0" w:line="276" w:lineRule="auto"/>
              <w:jc w:val="center"/>
              <w:rPr>
                <w:rFonts w:cs="Calibri"/>
                <w:b/>
                <w:szCs w:val="24"/>
              </w:rPr>
            </w:pPr>
            <w:r>
              <w:rPr>
                <w:rFonts w:cs="Calibri"/>
                <w:b/>
                <w:szCs w:val="24"/>
              </w:rPr>
              <w:t>Przedszkola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Pr>
                <w:rFonts w:cs="Calibri"/>
                <w:szCs w:val="24"/>
              </w:rPr>
              <w:t>1 525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sidRPr="00506670">
              <w:rPr>
                <w:rFonts w:cs="Calibri"/>
                <w:szCs w:val="24"/>
              </w:rPr>
              <w:t>492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Pr>
                <w:rFonts w:cs="Calibri"/>
                <w:szCs w:val="24"/>
              </w:rPr>
              <w:t>307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highlight w:val="yellow"/>
              </w:rPr>
            </w:pPr>
            <w:r w:rsidRPr="00506670">
              <w:rPr>
                <w:rFonts w:cs="Calibri"/>
                <w:szCs w:val="24"/>
              </w:rPr>
              <w:t>185</w:t>
            </w:r>
          </w:p>
        </w:tc>
      </w:tr>
      <w:tr w:rsidR="00EF73C7" w:rsidTr="00EF73C7">
        <w:tc>
          <w:tcPr>
            <w:tcW w:w="2835" w:type="dxa"/>
            <w:tcBorders>
              <w:top w:val="single" w:sz="4" w:space="0" w:color="auto"/>
              <w:left w:val="single" w:sz="4" w:space="0" w:color="auto"/>
              <w:bottom w:val="single" w:sz="4" w:space="0" w:color="auto"/>
              <w:right w:val="single" w:sz="4" w:space="0" w:color="auto"/>
            </w:tcBorders>
            <w:hideMark/>
          </w:tcPr>
          <w:p w:rsidR="00EF73C7" w:rsidRDefault="00EF73C7">
            <w:pPr>
              <w:spacing w:after="0" w:line="276" w:lineRule="auto"/>
              <w:jc w:val="center"/>
              <w:rPr>
                <w:rFonts w:cs="Calibri"/>
                <w:b/>
                <w:szCs w:val="24"/>
              </w:rPr>
            </w:pPr>
            <w:r>
              <w:rPr>
                <w:rFonts w:cs="Calibri"/>
                <w:b/>
                <w:szCs w:val="24"/>
              </w:rPr>
              <w:t>Oddziały przedszkolne</w:t>
            </w:r>
            <w:r>
              <w:rPr>
                <w:rFonts w:cs="Calibri"/>
                <w:b/>
                <w:szCs w:val="24"/>
              </w:rPr>
              <w:br/>
              <w:t xml:space="preserve"> w szkołach podstawowych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Pr>
                <w:rFonts w:cs="Calibri"/>
                <w:szCs w:val="24"/>
              </w:rPr>
              <w:t>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sidRPr="00506670">
              <w:rPr>
                <w:rFonts w:cs="Calibri"/>
                <w:szCs w:val="24"/>
              </w:rPr>
              <w:t>189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rPr>
            </w:pPr>
            <w:r>
              <w:rPr>
                <w:rFonts w:cs="Calibri"/>
                <w:szCs w:val="24"/>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73C7" w:rsidRDefault="00EF73C7">
            <w:pPr>
              <w:spacing w:after="0" w:line="276" w:lineRule="auto"/>
              <w:jc w:val="center"/>
              <w:rPr>
                <w:rFonts w:cs="Calibri"/>
                <w:szCs w:val="24"/>
                <w:highlight w:val="yellow"/>
              </w:rPr>
            </w:pPr>
            <w:r w:rsidRPr="00506670">
              <w:rPr>
                <w:rFonts w:cs="Calibri"/>
                <w:szCs w:val="24"/>
              </w:rPr>
              <w:t>162</w:t>
            </w:r>
          </w:p>
        </w:tc>
      </w:tr>
    </w:tbl>
    <w:p w:rsidR="00506670" w:rsidRDefault="00506670" w:rsidP="007B650F">
      <w:pPr>
        <w:spacing w:after="0" w:line="276" w:lineRule="auto"/>
        <w:rPr>
          <w:rFonts w:cs="Calibri"/>
          <w:sz w:val="24"/>
          <w:szCs w:val="24"/>
        </w:rPr>
      </w:pPr>
    </w:p>
    <w:p w:rsidR="000C46E7" w:rsidRDefault="000C46E7" w:rsidP="007B650F">
      <w:pPr>
        <w:spacing w:after="0" w:line="276" w:lineRule="auto"/>
        <w:rPr>
          <w:rFonts w:cs="Calibri"/>
          <w:sz w:val="24"/>
          <w:szCs w:val="24"/>
        </w:rPr>
      </w:pPr>
      <w:r w:rsidRPr="000C46E7">
        <w:rPr>
          <w:rFonts w:cs="Calibri"/>
          <w:sz w:val="24"/>
          <w:szCs w:val="24"/>
        </w:rPr>
        <w:t>W związku z powyższym zasadnym jest ukierunkowanie realizacji wychowania przedszkolnego    wyłącznie w przedszkolach.</w:t>
      </w:r>
      <w:r w:rsidR="007B650F">
        <w:rPr>
          <w:rFonts w:cs="Calibri"/>
          <w:sz w:val="24"/>
          <w:szCs w:val="24"/>
        </w:rPr>
        <w:t xml:space="preserve"> R</w:t>
      </w:r>
      <w:r w:rsidRPr="000C46E7">
        <w:rPr>
          <w:sz w:val="24"/>
          <w:szCs w:val="24"/>
        </w:rPr>
        <w:t>ozwiązanie to jest korzystne pod względem rozwojowym dla samych dzieci ze względu na to, że przedszkola oferują bardziej sprzyjające warunki wszechstronnego ich rozwoju zarówno w zakresie dydaktycznym, emocjonalnym oraz opiekuńczym.</w:t>
      </w:r>
      <w:r w:rsidR="007B650F">
        <w:rPr>
          <w:sz w:val="24"/>
          <w:szCs w:val="24"/>
        </w:rPr>
        <w:t xml:space="preserve"> </w:t>
      </w:r>
      <w:r w:rsidR="007B650F">
        <w:rPr>
          <w:rFonts w:cs="Calibri"/>
          <w:sz w:val="24"/>
          <w:szCs w:val="24"/>
        </w:rPr>
        <w:t>Ponadto</w:t>
      </w:r>
      <w:r w:rsidRPr="000C46E7">
        <w:rPr>
          <w:rFonts w:cs="Calibri"/>
          <w:sz w:val="24"/>
          <w:szCs w:val="24"/>
        </w:rPr>
        <w:t xml:space="preserve"> likwidacja oddziałów przedszkolnych wpłynie korzystnie na funkcjonalność poszczególnych szkół poprzez zwiększenie przestrzeni do organizacji wszelkich form zajęć dla uczniów.</w:t>
      </w:r>
    </w:p>
    <w:p w:rsidR="007B650F" w:rsidRDefault="007B650F" w:rsidP="007B650F">
      <w:pPr>
        <w:spacing w:after="0" w:line="276" w:lineRule="auto"/>
        <w:rPr>
          <w:rFonts w:cs="Calibri"/>
          <w:sz w:val="24"/>
          <w:szCs w:val="24"/>
        </w:rPr>
      </w:pPr>
      <w:r w:rsidRPr="000C46E7">
        <w:rPr>
          <w:rFonts w:cs="Calibri"/>
          <w:sz w:val="24"/>
          <w:szCs w:val="24"/>
        </w:rPr>
        <w:t>Dodatkowym argumentem przemawiającym za likwidacją oddziałów przedszkolnych w szkole podstawowej  jest  optymalizacja wyd</w:t>
      </w:r>
      <w:r w:rsidR="00C8080B">
        <w:rPr>
          <w:rFonts w:cs="Calibri"/>
          <w:sz w:val="24"/>
          <w:szCs w:val="24"/>
        </w:rPr>
        <w:t>atków budżetowych Gminy Stalowa Wola.</w:t>
      </w:r>
      <w:r w:rsidRPr="000C46E7">
        <w:rPr>
          <w:rFonts w:cs="Calibri"/>
          <w:sz w:val="24"/>
          <w:szCs w:val="24"/>
        </w:rPr>
        <w:t xml:space="preserve"> W związku z dużą liczbą wolnych miejsc w przedszkolach, kontynuowanie działalności oddziałów przedszkolnych w szkole  podstawowej stałoby się nieuzasadnione ekonomicznie. Likwidacja oddziałów przedszkolnych, przy zapewnieniu możliwości realizacji wychowania przedszkolnego wszystkim dzieciom zamieszkałym na terenie miasta wpłynie na zracjonalizowanie wydatków ponoszonych przez gminę. Jednocześnie zostanie zapewniony dzieciom objętym wychowaniem przedszkolnym wysoki standard wychowania </w:t>
      </w:r>
      <w:r>
        <w:rPr>
          <w:rFonts w:cs="Calibri"/>
          <w:sz w:val="24"/>
          <w:szCs w:val="24"/>
        </w:rPr>
        <w:t xml:space="preserve">              </w:t>
      </w:r>
      <w:r w:rsidRPr="000C46E7">
        <w:rPr>
          <w:rFonts w:cs="Calibri"/>
          <w:sz w:val="24"/>
          <w:szCs w:val="24"/>
        </w:rPr>
        <w:t>i opieki w warunkach sprzyjających wszechstronnemu rozwojowi dzieci w wieku przedszkolnym.</w:t>
      </w:r>
    </w:p>
    <w:p w:rsidR="007B650F" w:rsidRDefault="007B650F" w:rsidP="007B650F">
      <w:pPr>
        <w:spacing w:after="0" w:line="276" w:lineRule="auto"/>
        <w:rPr>
          <w:rFonts w:cs="Calibri"/>
          <w:sz w:val="24"/>
          <w:szCs w:val="24"/>
        </w:rPr>
      </w:pPr>
    </w:p>
    <w:p w:rsidR="00506670" w:rsidRDefault="00506670" w:rsidP="007B650F">
      <w:pPr>
        <w:spacing w:line="276" w:lineRule="auto"/>
        <w:rPr>
          <w:rFonts w:cs="Calibri"/>
          <w:sz w:val="24"/>
          <w:szCs w:val="24"/>
        </w:rPr>
      </w:pPr>
    </w:p>
    <w:p w:rsidR="00506670" w:rsidRPr="00506670" w:rsidRDefault="00506670" w:rsidP="00506670">
      <w:pPr>
        <w:spacing w:before="120" w:line="276" w:lineRule="auto"/>
        <w:rPr>
          <w:rFonts w:cs="Calibri"/>
          <w:color w:val="000000" w:themeColor="text1"/>
          <w:sz w:val="24"/>
          <w:szCs w:val="24"/>
        </w:rPr>
      </w:pPr>
      <w:r w:rsidRPr="000C46E7">
        <w:rPr>
          <w:rFonts w:cs="Calibri"/>
          <w:sz w:val="24"/>
          <w:szCs w:val="24"/>
        </w:rPr>
        <w:lastRenderedPageBreak/>
        <w:t>W oddziałach przedszkolnych w Publicznej Szkole Podstawowej nr 12 im. Jana Pawła II  w Stalowej Woli za</w:t>
      </w:r>
      <w:r>
        <w:rPr>
          <w:rFonts w:cs="Calibri"/>
          <w:sz w:val="24"/>
          <w:szCs w:val="24"/>
        </w:rPr>
        <w:t>trudnionych jest obecnie 7 osób</w:t>
      </w:r>
      <w:r w:rsidRPr="000C46E7">
        <w:rPr>
          <w:rFonts w:cs="Calibri"/>
          <w:sz w:val="24"/>
          <w:szCs w:val="24"/>
        </w:rPr>
        <w:t xml:space="preserve"> </w:t>
      </w:r>
      <w:r w:rsidRPr="00C84041">
        <w:rPr>
          <w:rFonts w:cs="Calibri"/>
          <w:color w:val="000000" w:themeColor="text1"/>
          <w:sz w:val="24"/>
          <w:szCs w:val="24"/>
        </w:rPr>
        <w:t>(4 nauczycieli wychowania przedszkolnego, nauczyciel współorganizujący proces kształcenia specjalnego oraz 2 pomoce nauczyciela). Dyrektor w ramach podejmowanych działań związanych z likwidacją oddziału przedszkolnego zagwarantował kontynuowanie zatrudnienia</w:t>
      </w:r>
      <w:r w:rsidRPr="00116BCF">
        <w:rPr>
          <w:rFonts w:cs="Calibri"/>
          <w:color w:val="FF0000"/>
          <w:sz w:val="24"/>
          <w:szCs w:val="24"/>
        </w:rPr>
        <w:t xml:space="preserve"> </w:t>
      </w:r>
      <w:r w:rsidRPr="00506670">
        <w:rPr>
          <w:rFonts w:cs="Calibri"/>
          <w:color w:val="000000" w:themeColor="text1"/>
          <w:sz w:val="24"/>
          <w:szCs w:val="24"/>
        </w:rPr>
        <w:t xml:space="preserve">5 </w:t>
      </w:r>
      <w:r w:rsidRPr="00C84041">
        <w:rPr>
          <w:rFonts w:cs="Calibri"/>
          <w:color w:val="000000" w:themeColor="text1"/>
          <w:sz w:val="24"/>
          <w:szCs w:val="24"/>
        </w:rPr>
        <w:t>nauczycielom oraz</w:t>
      </w:r>
      <w:r>
        <w:rPr>
          <w:rFonts w:cs="Calibri"/>
          <w:color w:val="000000" w:themeColor="text1"/>
          <w:sz w:val="24"/>
          <w:szCs w:val="24"/>
        </w:rPr>
        <w:t xml:space="preserve"> 1</w:t>
      </w:r>
      <w:r w:rsidRPr="00C84041">
        <w:rPr>
          <w:rFonts w:cs="Calibri"/>
          <w:color w:val="000000" w:themeColor="text1"/>
          <w:sz w:val="24"/>
          <w:szCs w:val="24"/>
        </w:rPr>
        <w:t xml:space="preserve"> pomocy nauczyciela, zgodnie z posiadanymi przez nich kwalifikacjami.</w:t>
      </w:r>
      <w:r w:rsidR="00234AE7">
        <w:rPr>
          <w:rFonts w:cs="Calibri"/>
          <w:color w:val="000000" w:themeColor="text1"/>
          <w:sz w:val="24"/>
          <w:szCs w:val="24"/>
        </w:rPr>
        <w:t xml:space="preserve"> Jednej osobie zatrudnionej na stanowisku pomocy nauczyciela organ prowadzący zapewnił kontynuację zatrudnienia w </w:t>
      </w:r>
      <w:r w:rsidR="00283D90">
        <w:rPr>
          <w:rFonts w:cs="Calibri"/>
          <w:color w:val="000000" w:themeColor="text1"/>
          <w:sz w:val="24"/>
          <w:szCs w:val="24"/>
        </w:rPr>
        <w:t>Przedszkolu nr 11 w Stalowej Woli.</w:t>
      </w:r>
    </w:p>
    <w:p w:rsidR="000B154A" w:rsidRPr="007B650F" w:rsidRDefault="00494E77" w:rsidP="00506670">
      <w:pPr>
        <w:spacing w:line="276" w:lineRule="auto"/>
        <w:rPr>
          <w:rFonts w:ascii="Calibri" w:hAnsi="Calibri" w:cs="Calibri"/>
          <w:sz w:val="24"/>
          <w:szCs w:val="24"/>
        </w:rPr>
      </w:pPr>
      <w:r>
        <w:rPr>
          <w:rFonts w:ascii="Calibri" w:hAnsi="Calibri" w:cs="Calibri"/>
          <w:kern w:val="0"/>
          <w:sz w:val="24"/>
          <w:szCs w:val="24"/>
          <w14:ligatures w14:val="none"/>
        </w:rPr>
        <w:t>Na rok szkolny 2025/2026 chętnych do korzystania z wycho</w:t>
      </w:r>
      <w:r w:rsidR="00D97695">
        <w:rPr>
          <w:rFonts w:ascii="Calibri" w:hAnsi="Calibri" w:cs="Calibri"/>
          <w:kern w:val="0"/>
          <w:sz w:val="24"/>
          <w:szCs w:val="24"/>
          <w14:ligatures w14:val="none"/>
        </w:rPr>
        <w:t xml:space="preserve">wania przedszkolnego w oddziałach przedszkolnych </w:t>
      </w:r>
      <w:r>
        <w:rPr>
          <w:rFonts w:ascii="Calibri" w:hAnsi="Calibri" w:cs="Calibri"/>
          <w:kern w:val="0"/>
          <w:sz w:val="24"/>
          <w:szCs w:val="24"/>
          <w14:ligatures w14:val="none"/>
        </w:rPr>
        <w:t xml:space="preserve">w PSP12 było </w:t>
      </w:r>
      <w:r w:rsidR="007B650F">
        <w:rPr>
          <w:rFonts w:ascii="Calibri" w:hAnsi="Calibri" w:cs="Calibri"/>
          <w:sz w:val="24"/>
          <w:szCs w:val="24"/>
        </w:rPr>
        <w:t xml:space="preserve">łącznie 7 dzieci, którym </w:t>
      </w:r>
      <w:r w:rsidR="00C8080B" w:rsidRPr="00C8080B">
        <w:rPr>
          <w:rFonts w:ascii="Calibri" w:hAnsi="Calibri" w:cs="Calibri"/>
          <w:color w:val="000000" w:themeColor="text1"/>
          <w:sz w:val="24"/>
          <w:szCs w:val="24"/>
        </w:rPr>
        <w:t xml:space="preserve">Prezydent Miasta </w:t>
      </w:r>
      <w:r w:rsidR="007B650F">
        <w:rPr>
          <w:rFonts w:ascii="Calibri" w:hAnsi="Calibri" w:cs="Calibri"/>
          <w:sz w:val="24"/>
          <w:szCs w:val="24"/>
        </w:rPr>
        <w:t xml:space="preserve">zapewnił miejsce </w:t>
      </w:r>
      <w:r w:rsidR="00C8080B">
        <w:rPr>
          <w:rFonts w:ascii="Calibri" w:hAnsi="Calibri" w:cs="Calibri"/>
          <w:sz w:val="24"/>
          <w:szCs w:val="24"/>
        </w:rPr>
        <w:t xml:space="preserve">realizacji </w:t>
      </w:r>
      <w:r w:rsidR="007B650F">
        <w:rPr>
          <w:rFonts w:ascii="Calibri" w:hAnsi="Calibri" w:cs="Calibri"/>
          <w:sz w:val="24"/>
          <w:szCs w:val="24"/>
        </w:rPr>
        <w:t>wychowania przedszkolnego w Przeds</w:t>
      </w:r>
      <w:r w:rsidR="00C8080B">
        <w:rPr>
          <w:rFonts w:ascii="Calibri" w:hAnsi="Calibri" w:cs="Calibri"/>
          <w:sz w:val="24"/>
          <w:szCs w:val="24"/>
        </w:rPr>
        <w:t xml:space="preserve">zkolu nr 3 w Stalowej Woli oraz </w:t>
      </w:r>
      <w:r w:rsidR="007B650F">
        <w:rPr>
          <w:rFonts w:ascii="Calibri" w:hAnsi="Calibri" w:cs="Calibri"/>
          <w:sz w:val="24"/>
          <w:szCs w:val="24"/>
        </w:rPr>
        <w:t>w Przedszkolu nr 18 im. Marii Montessori  w Stalowej Woli.</w:t>
      </w:r>
    </w:p>
    <w:p w:rsidR="000C46E7" w:rsidRPr="000C46E7" w:rsidRDefault="000C46E7" w:rsidP="000C46E7">
      <w:pPr>
        <w:pStyle w:val="Standard"/>
        <w:suppressAutoHyphens w:val="0"/>
        <w:spacing w:before="120" w:after="120" w:line="276" w:lineRule="auto"/>
        <w:jc w:val="both"/>
        <w:rPr>
          <w:rFonts w:ascii="Calibri" w:eastAsia="Times New Roman" w:hAnsi="Calibri" w:cs="Calibri"/>
        </w:rPr>
      </w:pPr>
      <w:r w:rsidRPr="000C46E7">
        <w:rPr>
          <w:rFonts w:ascii="Calibri" w:eastAsia="Times New Roman" w:hAnsi="Calibri" w:cs="Calibri"/>
        </w:rPr>
        <w:t xml:space="preserve">Procedurę przekształcenia Publicznej Szkoły Podstawowej nr 12 im. Jana Pawła II w </w:t>
      </w:r>
      <w:r w:rsidR="007B650F">
        <w:rPr>
          <w:rFonts w:ascii="Calibri" w:eastAsia="Times New Roman" w:hAnsi="Calibri" w:cs="Calibri"/>
        </w:rPr>
        <w:t>Stalowej Woli poprzez likwidację</w:t>
      </w:r>
      <w:r w:rsidRPr="000C46E7">
        <w:rPr>
          <w:rFonts w:ascii="Calibri" w:eastAsia="Times New Roman" w:hAnsi="Calibri" w:cs="Calibri"/>
        </w:rPr>
        <w:t xml:space="preserve"> oddziałów przedszkolnych przeprowadzono zgodnie z obowiązującą regulacją prawną tj.:</w:t>
      </w:r>
    </w:p>
    <w:p w:rsidR="000C46E7" w:rsidRPr="000C46E7" w:rsidRDefault="000C46E7" w:rsidP="000C46E7">
      <w:pPr>
        <w:pStyle w:val="Standard"/>
        <w:numPr>
          <w:ilvl w:val="0"/>
          <w:numId w:val="1"/>
        </w:numPr>
        <w:suppressAutoHyphens w:val="0"/>
        <w:spacing w:before="120" w:after="120" w:line="276" w:lineRule="auto"/>
        <w:jc w:val="both"/>
        <w:textAlignment w:val="baseline"/>
        <w:rPr>
          <w:rFonts w:ascii="Calibri" w:hAnsi="Calibri" w:cs="Calibri"/>
        </w:rPr>
      </w:pPr>
      <w:r w:rsidRPr="000C46E7">
        <w:rPr>
          <w:rFonts w:ascii="Calibri" w:eastAsia="Times New Roman" w:hAnsi="Calibri" w:cs="Calibri"/>
        </w:rPr>
        <w:t>podjęto Uchwałę Nr XII/164/2025 Rady Miejskiej w Stalowej Woli z  dnia 14 lutego 2025 r. w sprawie zamiaru przekształcenia Publicznej Szkoły Podstawowej nr 12 im. Jana Pawła II                          w Stalowej W</w:t>
      </w:r>
      <w:r w:rsidR="00EC19F9">
        <w:rPr>
          <w:rFonts w:ascii="Calibri" w:eastAsia="Times New Roman" w:hAnsi="Calibri" w:cs="Calibri"/>
        </w:rPr>
        <w:t>oli poprzez likwidację</w:t>
      </w:r>
      <w:r>
        <w:rPr>
          <w:rFonts w:ascii="Calibri" w:eastAsia="Times New Roman" w:hAnsi="Calibri" w:cs="Calibri"/>
        </w:rPr>
        <w:t xml:space="preserve"> oddziału przedszkolnego</w:t>
      </w:r>
      <w:r w:rsidRPr="000C46E7">
        <w:rPr>
          <w:rFonts w:ascii="Calibri" w:eastAsia="Times New Roman" w:hAnsi="Calibri" w:cs="Calibri"/>
        </w:rPr>
        <w:t>;</w:t>
      </w:r>
    </w:p>
    <w:p w:rsidR="000C46E7" w:rsidRPr="000C46E7" w:rsidRDefault="000C46E7" w:rsidP="000C46E7">
      <w:pPr>
        <w:pStyle w:val="Standard"/>
        <w:numPr>
          <w:ilvl w:val="0"/>
          <w:numId w:val="1"/>
        </w:numPr>
        <w:suppressAutoHyphens w:val="0"/>
        <w:spacing w:before="120" w:after="120" w:line="276" w:lineRule="auto"/>
        <w:jc w:val="both"/>
        <w:textAlignment w:val="baseline"/>
        <w:rPr>
          <w:rFonts w:ascii="Calibri" w:hAnsi="Calibri" w:cs="Calibri"/>
        </w:rPr>
      </w:pPr>
      <w:r w:rsidRPr="000C46E7">
        <w:rPr>
          <w:rFonts w:ascii="Calibri" w:eastAsia="Times New Roman" w:hAnsi="Calibri" w:cs="Calibri"/>
        </w:rPr>
        <w:t>powierzono Prezydentowi Miasta Stalowej Woli wykonanie w/w uchwały;</w:t>
      </w:r>
    </w:p>
    <w:p w:rsidR="000C46E7" w:rsidRPr="000C46E7" w:rsidRDefault="000C46E7" w:rsidP="000C46E7">
      <w:pPr>
        <w:pStyle w:val="Standard"/>
        <w:numPr>
          <w:ilvl w:val="0"/>
          <w:numId w:val="1"/>
        </w:numPr>
        <w:suppressAutoHyphens w:val="0"/>
        <w:spacing w:before="120" w:after="120" w:line="276" w:lineRule="auto"/>
        <w:jc w:val="both"/>
        <w:textAlignment w:val="baseline"/>
        <w:rPr>
          <w:rFonts w:ascii="Calibri" w:hAnsi="Calibri" w:cs="Calibri"/>
        </w:rPr>
      </w:pPr>
      <w:r w:rsidRPr="000C46E7">
        <w:rPr>
          <w:rFonts w:ascii="Calibri" w:eastAsia="Times New Roman" w:hAnsi="Calibri" w:cs="Calibri"/>
        </w:rPr>
        <w:t xml:space="preserve">terminowo powiadomiono Podkarpackiego Kuratora Oświaty oraz rodziców dzieci </w:t>
      </w:r>
      <w:r w:rsidRPr="000C46E7">
        <w:rPr>
          <w:rFonts w:ascii="Calibri" w:eastAsia="Times New Roman" w:hAnsi="Calibri" w:cs="Calibri"/>
        </w:rPr>
        <w:br/>
        <w:t>o zamiarze przekształcenia w/w szkoły;</w:t>
      </w:r>
    </w:p>
    <w:p w:rsidR="000C46E7" w:rsidRPr="000C46E7" w:rsidRDefault="000C46E7" w:rsidP="000C46E7">
      <w:pPr>
        <w:pStyle w:val="Akapitzlist"/>
        <w:numPr>
          <w:ilvl w:val="0"/>
          <w:numId w:val="1"/>
        </w:numPr>
        <w:autoSpaceDE w:val="0"/>
        <w:autoSpaceDN w:val="0"/>
        <w:adjustRightInd w:val="0"/>
        <w:spacing w:before="240" w:after="100" w:afterAutospacing="1" w:line="276" w:lineRule="auto"/>
        <w:rPr>
          <w:rFonts w:ascii="Calibri" w:eastAsia="Times New Roman" w:hAnsi="Calibri" w:cs="Calibri"/>
          <w:bCs/>
          <w:kern w:val="0"/>
          <w:sz w:val="24"/>
          <w:szCs w:val="24"/>
          <w:lang w:eastAsia="pl-PL"/>
          <w14:ligatures w14:val="none"/>
        </w:rPr>
      </w:pPr>
      <w:r w:rsidRPr="000C46E7">
        <w:rPr>
          <w:rFonts w:ascii="Calibri" w:eastAsia="Times New Roman" w:hAnsi="Calibri" w:cs="Calibri"/>
          <w:sz w:val="24"/>
          <w:szCs w:val="24"/>
        </w:rPr>
        <w:t>zapewniono</w:t>
      </w:r>
      <w:r w:rsidRPr="000C46E7">
        <w:rPr>
          <w:rFonts w:ascii="Calibri" w:eastAsia="Times New Roman" w:hAnsi="Calibri" w:cs="Calibri"/>
          <w:bCs/>
          <w:kern w:val="0"/>
          <w:sz w:val="24"/>
          <w:szCs w:val="24"/>
          <w:lang w:eastAsia="pl-PL"/>
          <w14:ligatures w14:val="none"/>
        </w:rPr>
        <w:t xml:space="preserve"> dzieciom możliwość realizacji obowiązkowego rocznego przygotowania przedszkolnego i wychowania przedszkolnego w przedszkolach prowadzonych przez Gminę Stalowa Wola.</w:t>
      </w:r>
    </w:p>
    <w:p w:rsidR="000C46E7" w:rsidRPr="000C46E7" w:rsidRDefault="000C46E7" w:rsidP="000C46E7">
      <w:pPr>
        <w:pStyle w:val="Standard"/>
        <w:numPr>
          <w:ilvl w:val="0"/>
          <w:numId w:val="1"/>
        </w:numPr>
        <w:suppressAutoHyphens w:val="0"/>
        <w:spacing w:before="120" w:after="120" w:line="276" w:lineRule="auto"/>
        <w:jc w:val="both"/>
        <w:textAlignment w:val="baseline"/>
        <w:rPr>
          <w:rFonts w:ascii="Calibri" w:hAnsi="Calibri" w:cs="Calibri"/>
        </w:rPr>
      </w:pPr>
      <w:r w:rsidRPr="000C46E7">
        <w:rPr>
          <w:rFonts w:ascii="Calibri" w:eastAsia="Times New Roman" w:hAnsi="Calibri" w:cs="Calibri"/>
        </w:rPr>
        <w:t xml:space="preserve">wystąpiono z pismem o wydanie opinii w sprawie przekształcenia szkoły do: Związku Nauczycielstwa Polskiego, </w:t>
      </w:r>
      <w:r w:rsidRPr="000C46E7">
        <w:rPr>
          <w:rFonts w:ascii="Calibri" w:eastAsia="Times New Roman" w:hAnsi="Calibri" w:cs="Calibri"/>
          <w:kern w:val="0"/>
          <w:lang w:eastAsia="pl-PL" w:bidi="ar-SA"/>
        </w:rPr>
        <w:t>Wolnego Związku Zawodowego „Forum - Oświata”, oraz</w:t>
      </w:r>
      <w:r w:rsidRPr="000C46E7">
        <w:rPr>
          <w:rFonts w:ascii="Calibri" w:hAnsi="Calibri" w:cs="Calibri"/>
        </w:rPr>
        <w:t xml:space="preserve"> Komisji Międzyzakładowej MOZ NSZZ „Solidarność”. </w:t>
      </w:r>
    </w:p>
    <w:p w:rsidR="000C46E7" w:rsidRPr="000C46E7" w:rsidRDefault="000C46E7" w:rsidP="000C46E7">
      <w:pPr>
        <w:pStyle w:val="Standard"/>
        <w:numPr>
          <w:ilvl w:val="0"/>
          <w:numId w:val="1"/>
        </w:numPr>
        <w:suppressAutoHyphens w:val="0"/>
        <w:spacing w:before="120" w:after="120" w:line="276" w:lineRule="auto"/>
        <w:jc w:val="both"/>
        <w:textAlignment w:val="baseline"/>
        <w:rPr>
          <w:rFonts w:ascii="Calibri" w:hAnsi="Calibri" w:cs="Calibri"/>
        </w:rPr>
      </w:pPr>
      <w:r w:rsidRPr="000C46E7">
        <w:rPr>
          <w:rFonts w:ascii="Calibri" w:eastAsia="Times New Roman" w:hAnsi="Calibri" w:cs="Calibri"/>
        </w:rPr>
        <w:t xml:space="preserve">wystąpiono do Podkarpackiego Kuratora Oświaty o wydanie opinii w przedmiotowej </w:t>
      </w:r>
      <w:r w:rsidRPr="000C46E7">
        <w:rPr>
          <w:rFonts w:ascii="Calibri" w:eastAsia="Times New Roman" w:hAnsi="Calibri" w:cs="Calibri"/>
        </w:rPr>
        <w:br/>
        <w:t>sprawie. Podkarpacki Kurator O</w:t>
      </w:r>
      <w:r w:rsidR="0071049A">
        <w:rPr>
          <w:rFonts w:ascii="Calibri" w:eastAsia="Times New Roman" w:hAnsi="Calibri" w:cs="Calibri"/>
        </w:rPr>
        <w:t>światy postanowieniem z dnia 29 maja 2025 r.</w:t>
      </w:r>
      <w:bookmarkStart w:id="0" w:name="_GoBack"/>
      <w:bookmarkEnd w:id="0"/>
      <w:r w:rsidRPr="000C46E7">
        <w:rPr>
          <w:rFonts w:ascii="Calibri" w:eastAsia="Times New Roman" w:hAnsi="Calibri" w:cs="Calibri"/>
        </w:rPr>
        <w:t xml:space="preserve">, wydał </w:t>
      </w:r>
      <w:r w:rsidRPr="000C46E7">
        <w:rPr>
          <w:rFonts w:ascii="Calibri" w:eastAsia="Times New Roman" w:hAnsi="Calibri" w:cs="Calibri"/>
        </w:rPr>
        <w:br/>
        <w:t>pozytywną opinię w sprawie przekształcenia Pub</w:t>
      </w:r>
      <w:r w:rsidR="00815417">
        <w:rPr>
          <w:rFonts w:ascii="Calibri" w:eastAsia="Times New Roman" w:hAnsi="Calibri" w:cs="Calibri"/>
        </w:rPr>
        <w:t>licznej Szkoły Podstawowej nr 12</w:t>
      </w:r>
      <w:r w:rsidRPr="000C46E7">
        <w:rPr>
          <w:rFonts w:ascii="Calibri" w:eastAsia="Times New Roman" w:hAnsi="Calibri" w:cs="Calibri"/>
        </w:rPr>
        <w:t xml:space="preserve">                                         w Stalowej Woli poprzez likwidację oddziałów  przedszkolnych z dniem 31 sierpnia 2025 r.</w:t>
      </w:r>
    </w:p>
    <w:p w:rsidR="000C46E7" w:rsidRPr="000C46E7" w:rsidRDefault="000C46E7" w:rsidP="000C46E7">
      <w:pPr>
        <w:pStyle w:val="Standard"/>
        <w:suppressAutoHyphens w:val="0"/>
        <w:spacing w:before="120" w:after="120" w:line="276" w:lineRule="auto"/>
        <w:jc w:val="both"/>
        <w:rPr>
          <w:rFonts w:ascii="Calibri" w:hAnsi="Calibri" w:cs="Calibri"/>
        </w:rPr>
      </w:pPr>
      <w:r w:rsidRPr="000C46E7">
        <w:rPr>
          <w:rFonts w:ascii="Calibri" w:eastAsia="Times New Roman" w:hAnsi="Calibri" w:cs="Calibri"/>
        </w:rPr>
        <w:t xml:space="preserve">W związku z powyższym podjęcie </w:t>
      </w:r>
      <w:r w:rsidR="00EC19F9">
        <w:rPr>
          <w:rFonts w:ascii="Calibri" w:eastAsia="Times New Roman" w:hAnsi="Calibri" w:cs="Calibri"/>
        </w:rPr>
        <w:t xml:space="preserve">niniejszej uchwały jest zasadne </w:t>
      </w:r>
      <w:r w:rsidRPr="000C46E7">
        <w:rPr>
          <w:rFonts w:ascii="Calibri" w:eastAsia="Times New Roman" w:hAnsi="Calibri" w:cs="Calibri"/>
        </w:rPr>
        <w:t>i stanowi ostatni etap</w:t>
      </w:r>
      <w:r w:rsidRPr="000C46E7">
        <w:rPr>
          <w:rFonts w:ascii="Calibri" w:eastAsia="Times New Roman" w:hAnsi="Calibri" w:cs="Calibri"/>
        </w:rPr>
        <w:br/>
        <w:t xml:space="preserve"> procedury przekształcenia szkoły.</w:t>
      </w:r>
    </w:p>
    <w:sectPr w:rsidR="000C46E7" w:rsidRPr="000C46E7" w:rsidSect="00791CD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65B17"/>
    <w:multiLevelType w:val="multilevel"/>
    <w:tmpl w:val="B7BC5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E7"/>
    <w:rsid w:val="000B154A"/>
    <w:rsid w:val="000C223D"/>
    <w:rsid w:val="000C46E7"/>
    <w:rsid w:val="00203C9E"/>
    <w:rsid w:val="00206FEC"/>
    <w:rsid w:val="00234AE7"/>
    <w:rsid w:val="00283D90"/>
    <w:rsid w:val="003E1A89"/>
    <w:rsid w:val="00494E77"/>
    <w:rsid w:val="00506670"/>
    <w:rsid w:val="0071049A"/>
    <w:rsid w:val="00791CDD"/>
    <w:rsid w:val="007B650F"/>
    <w:rsid w:val="00815417"/>
    <w:rsid w:val="00A80C19"/>
    <w:rsid w:val="00B242E1"/>
    <w:rsid w:val="00B81D62"/>
    <w:rsid w:val="00C8080B"/>
    <w:rsid w:val="00C84041"/>
    <w:rsid w:val="00CF0396"/>
    <w:rsid w:val="00D97695"/>
    <w:rsid w:val="00E56F1B"/>
    <w:rsid w:val="00EC19F9"/>
    <w:rsid w:val="00EF73C7"/>
    <w:rsid w:val="00F1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788A8-0A8B-4A01-91B1-98B8F74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6E7"/>
    <w:pPr>
      <w:suppressAutoHyphens/>
      <w:spacing w:after="120" w:line="288" w:lineRule="auto"/>
      <w:jc w:val="both"/>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6E7"/>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46E7"/>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0C46E7"/>
    <w:pPr>
      <w:ind w:left="720"/>
      <w:contextualSpacing/>
    </w:pPr>
  </w:style>
  <w:style w:type="paragraph" w:styleId="Tekstdymka">
    <w:name w:val="Balloon Text"/>
    <w:basedOn w:val="Normalny"/>
    <w:link w:val="TekstdymkaZnak"/>
    <w:uiPriority w:val="99"/>
    <w:semiHidden/>
    <w:unhideWhenUsed/>
    <w:rsid w:val="00C840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041"/>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66263">
      <w:bodyDiv w:val="1"/>
      <w:marLeft w:val="0"/>
      <w:marRight w:val="0"/>
      <w:marTop w:val="0"/>
      <w:marBottom w:val="0"/>
      <w:divBdr>
        <w:top w:val="none" w:sz="0" w:space="0" w:color="auto"/>
        <w:left w:val="none" w:sz="0" w:space="0" w:color="auto"/>
        <w:bottom w:val="none" w:sz="0" w:space="0" w:color="auto"/>
        <w:right w:val="none" w:sz="0" w:space="0" w:color="auto"/>
      </w:divBdr>
    </w:div>
    <w:div w:id="1019355808">
      <w:bodyDiv w:val="1"/>
      <w:marLeft w:val="0"/>
      <w:marRight w:val="0"/>
      <w:marTop w:val="0"/>
      <w:marBottom w:val="0"/>
      <w:divBdr>
        <w:top w:val="none" w:sz="0" w:space="0" w:color="auto"/>
        <w:left w:val="none" w:sz="0" w:space="0" w:color="auto"/>
        <w:bottom w:val="none" w:sz="0" w:space="0" w:color="auto"/>
        <w:right w:val="none" w:sz="0" w:space="0" w:color="auto"/>
      </w:divBdr>
    </w:div>
    <w:div w:id="1172261347">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787</Words>
  <Characters>4723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Łukasik</dc:creator>
  <cp:keywords/>
  <dc:description/>
  <cp:lastModifiedBy>Katarzyna Łukasik</cp:lastModifiedBy>
  <cp:revision>21</cp:revision>
  <cp:lastPrinted>2025-06-04T06:32:00Z</cp:lastPrinted>
  <dcterms:created xsi:type="dcterms:W3CDTF">2025-03-14T11:18:00Z</dcterms:created>
  <dcterms:modified xsi:type="dcterms:W3CDTF">2025-06-04T06:32:00Z</dcterms:modified>
</cp:coreProperties>
</file>