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2B2" w14:textId="77777777" w:rsidR="003877B6" w:rsidRPr="003877B6" w:rsidRDefault="003877B6" w:rsidP="003877B6">
      <w:pPr>
        <w:jc w:val="center"/>
        <w:rPr>
          <w:b/>
          <w:bCs/>
        </w:rPr>
      </w:pPr>
      <w:r w:rsidRPr="003877B6">
        <w:rPr>
          <w:b/>
          <w:bCs/>
        </w:rPr>
        <w:t>Uzasadnienie</w:t>
      </w:r>
    </w:p>
    <w:p w14:paraId="307A3D22" w14:textId="77777777" w:rsidR="003877B6" w:rsidRPr="003877B6" w:rsidRDefault="003877B6" w:rsidP="003877B6"/>
    <w:p w14:paraId="5C880C5A" w14:textId="1A8C1AC1" w:rsidR="003877B6" w:rsidRPr="003877B6" w:rsidRDefault="003877B6" w:rsidP="0083311A">
      <w:pPr>
        <w:spacing w:line="360" w:lineRule="auto"/>
        <w:jc w:val="both"/>
      </w:pPr>
      <w:r w:rsidRPr="003877B6">
        <w:t>Projekt niniejszej uchwały wprowadza zmiany w Uchwale Nr LXXVI/1027/2024 Rady Miejskiej</w:t>
      </w:r>
      <w:r w:rsidRPr="003877B6">
        <w:br/>
        <w:t>w Stalowej Woli z dnia 7 marca 2024 r. w sprawie określenia przystanków komunikacyjnych, których właścicielem lub zarządzającym jest Gmina Stalowa Wola, udostępnionych dla operatorów</w:t>
      </w:r>
      <w:r>
        <w:br/>
      </w:r>
      <w:r w:rsidRPr="003877B6">
        <w:t>i przewoźników oraz warunków i zasad korzystania z tych obiektów, zmienionej uchwałami Rady Miejskiej w Stalowej Woli: Nr XIII/181/2025 z dnia 28 marca 2025 r.</w:t>
      </w:r>
      <w:r w:rsidR="00625FBE">
        <w:t xml:space="preserve">, </w:t>
      </w:r>
      <w:r w:rsidRPr="003877B6">
        <w:t>Nr XVIII/237/2025 z dnia</w:t>
      </w:r>
      <w:r>
        <w:br/>
      </w:r>
      <w:r w:rsidRPr="003877B6">
        <w:t>18 czerwca 2025 r.</w:t>
      </w:r>
      <w:r w:rsidR="00625FBE">
        <w:t xml:space="preserve"> oraz </w:t>
      </w:r>
      <w:r w:rsidR="00625FBE" w:rsidRPr="00625FBE">
        <w:t>Nr XXII/277/2025 z dn. 30 października 2025 r.</w:t>
      </w:r>
    </w:p>
    <w:p w14:paraId="6A4ED214" w14:textId="2F372580" w:rsidR="003877B6" w:rsidRPr="003877B6" w:rsidRDefault="003877B6" w:rsidP="0083311A">
      <w:pPr>
        <w:spacing w:line="360" w:lineRule="auto"/>
      </w:pPr>
      <w:r w:rsidRPr="003877B6">
        <w:t>Zakres zmian obejmuje:</w:t>
      </w:r>
      <w:r w:rsidRPr="003877B6">
        <w:br/>
      </w:r>
      <w:r w:rsidRPr="003877B6">
        <w:rPr>
          <w:b/>
          <w:bCs/>
        </w:rPr>
        <w:t xml:space="preserve">zaliczenie dwóch przystanków </w:t>
      </w:r>
      <w:r w:rsidR="00625FBE">
        <w:rPr>
          <w:b/>
          <w:bCs/>
        </w:rPr>
        <w:t xml:space="preserve">na Rynku w Rozwadowie </w:t>
      </w:r>
      <w:r w:rsidRPr="003877B6">
        <w:rPr>
          <w:b/>
          <w:bCs/>
        </w:rPr>
        <w:t>do grupy przystanków udostępnianych operatorom</w:t>
      </w:r>
      <w:r>
        <w:rPr>
          <w:b/>
          <w:bCs/>
        </w:rPr>
        <w:t xml:space="preserve"> </w:t>
      </w:r>
      <w:r w:rsidR="00625FBE">
        <w:rPr>
          <w:b/>
          <w:bCs/>
        </w:rPr>
        <w:t>wykonującym przewozy osób w komunikacji miejskiej.</w:t>
      </w:r>
    </w:p>
    <w:p w14:paraId="6CDE2CFE" w14:textId="2CB321BA" w:rsidR="003877B6" w:rsidRPr="00625FBE" w:rsidRDefault="003877B6" w:rsidP="0083311A">
      <w:pPr>
        <w:spacing w:line="360" w:lineRule="auto"/>
        <w:jc w:val="both"/>
      </w:pPr>
      <w:r w:rsidRPr="00625FBE">
        <w:t>W ramach projektu niniejszej uchwały następujące przystanki: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410"/>
        <w:gridCol w:w="2552"/>
      </w:tblGrid>
      <w:tr w:rsidR="00625FBE" w:rsidRPr="00625FBE" w14:paraId="34F543C5" w14:textId="77777777" w:rsidTr="00625FBE">
        <w:trPr>
          <w:trHeight w:val="542"/>
        </w:trPr>
        <w:tc>
          <w:tcPr>
            <w:tcW w:w="2830" w:type="dxa"/>
            <w:vAlign w:val="center"/>
          </w:tcPr>
          <w:p w14:paraId="32BA9256" w14:textId="768E6A38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625FBE">
              <w:rPr>
                <w:rFonts w:cstheme="minorHAnsi"/>
              </w:rPr>
              <w:t xml:space="preserve">- </w:t>
            </w:r>
            <w:r w:rsidRPr="00625FBE">
              <w:rPr>
                <w:rFonts w:cstheme="minorHAnsi"/>
              </w:rPr>
              <w:t>Rozwadów – Rynek - 01</w:t>
            </w:r>
          </w:p>
        </w:tc>
        <w:tc>
          <w:tcPr>
            <w:tcW w:w="2410" w:type="dxa"/>
            <w:vAlign w:val="center"/>
          </w:tcPr>
          <w:p w14:paraId="3A8CC56F" w14:textId="543D49D3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625FBE">
              <w:rPr>
                <w:rFonts w:cstheme="minorHAnsi"/>
              </w:rPr>
              <w:t xml:space="preserve">Nr  ewidencyjny </w:t>
            </w:r>
            <w:r w:rsidRPr="00625FBE">
              <w:rPr>
                <w:rFonts w:cstheme="minorHAnsi"/>
              </w:rPr>
              <w:t>02</w:t>
            </w:r>
          </w:p>
        </w:tc>
        <w:tc>
          <w:tcPr>
            <w:tcW w:w="2552" w:type="dxa"/>
            <w:vAlign w:val="center"/>
          </w:tcPr>
          <w:p w14:paraId="457F0525" w14:textId="585F4C0B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625FBE">
              <w:rPr>
                <w:rFonts w:cstheme="minorHAnsi"/>
              </w:rPr>
              <w:t xml:space="preserve">Kierunek: </w:t>
            </w:r>
            <w:r w:rsidRPr="00625FBE">
              <w:rPr>
                <w:rFonts w:cstheme="minorHAnsi"/>
              </w:rPr>
              <w:t>Nisko</w:t>
            </w:r>
          </w:p>
        </w:tc>
      </w:tr>
      <w:tr w:rsidR="00625FBE" w:rsidRPr="00625FBE" w14:paraId="5B7405E6" w14:textId="77777777" w:rsidTr="00625FBE">
        <w:trPr>
          <w:trHeight w:val="573"/>
        </w:trPr>
        <w:tc>
          <w:tcPr>
            <w:tcW w:w="2830" w:type="dxa"/>
            <w:vAlign w:val="center"/>
          </w:tcPr>
          <w:p w14:paraId="4035A28D" w14:textId="6B5462C0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625FBE">
              <w:rPr>
                <w:rFonts w:cstheme="minorHAnsi"/>
              </w:rPr>
              <w:t xml:space="preserve">- </w:t>
            </w:r>
            <w:r w:rsidRPr="00625FBE">
              <w:rPr>
                <w:rFonts w:cstheme="minorHAnsi"/>
              </w:rPr>
              <w:t>Rozwadów – Rynek - 02</w:t>
            </w:r>
          </w:p>
        </w:tc>
        <w:tc>
          <w:tcPr>
            <w:tcW w:w="2410" w:type="dxa"/>
            <w:vAlign w:val="center"/>
          </w:tcPr>
          <w:p w14:paraId="64A9C7B9" w14:textId="7045637C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625FBE">
              <w:rPr>
                <w:rFonts w:cstheme="minorHAnsi"/>
              </w:rPr>
              <w:t>Nr  ewidencyjny 01</w:t>
            </w:r>
          </w:p>
        </w:tc>
        <w:tc>
          <w:tcPr>
            <w:tcW w:w="2552" w:type="dxa"/>
            <w:vAlign w:val="center"/>
          </w:tcPr>
          <w:p w14:paraId="605FEF81" w14:textId="481765BC" w:rsidR="00625FBE" w:rsidRPr="00625FBE" w:rsidRDefault="00625FBE" w:rsidP="0083311A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</w:rPr>
            </w:pPr>
            <w:r w:rsidRPr="00625FBE">
              <w:rPr>
                <w:rFonts w:cstheme="minorHAnsi"/>
              </w:rPr>
              <w:t xml:space="preserve">Kierunek: </w:t>
            </w:r>
            <w:r w:rsidRPr="00625FBE">
              <w:rPr>
                <w:rFonts w:cstheme="minorHAnsi"/>
              </w:rPr>
              <w:t>Sandomierz</w:t>
            </w:r>
          </w:p>
        </w:tc>
      </w:tr>
    </w:tbl>
    <w:p w14:paraId="222AB53B" w14:textId="722F5803" w:rsidR="003877B6" w:rsidRDefault="003877B6" w:rsidP="0083311A">
      <w:pPr>
        <w:spacing w:line="360" w:lineRule="auto"/>
        <w:jc w:val="both"/>
      </w:pPr>
      <w:r w:rsidRPr="00625FBE">
        <w:t xml:space="preserve">wymienione dotychczas w Załączniku nr </w:t>
      </w:r>
      <w:r w:rsidR="00625FBE" w:rsidRPr="00625FBE">
        <w:t>1</w:t>
      </w:r>
      <w:r w:rsidRPr="00625FBE">
        <w:t xml:space="preserve"> jako przystanki udostępniane operatorom</w:t>
      </w:r>
      <w:r w:rsidR="00625FBE" w:rsidRPr="00625FBE">
        <w:t xml:space="preserve"> i przewoźnikom</w:t>
      </w:r>
      <w:r w:rsidRPr="00625FBE">
        <w:t>, zostają przeniesione</w:t>
      </w:r>
      <w:r w:rsidR="00625FBE" w:rsidRPr="00625FBE">
        <w:t xml:space="preserve"> </w:t>
      </w:r>
      <w:r w:rsidRPr="00625FBE">
        <w:t xml:space="preserve">do Załącznika nr </w:t>
      </w:r>
      <w:r w:rsidR="00625FBE" w:rsidRPr="00625FBE">
        <w:t>3</w:t>
      </w:r>
      <w:r w:rsidRPr="00625FBE">
        <w:t xml:space="preserve">, zawierającego przystanki udostępniane </w:t>
      </w:r>
      <w:r w:rsidR="00625FBE" w:rsidRPr="00625FBE">
        <w:t>O</w:t>
      </w:r>
      <w:r w:rsidR="00625FBE" w:rsidRPr="00625FBE">
        <w:t>peratorom</w:t>
      </w:r>
      <w:r w:rsidR="00625FBE" w:rsidRPr="00625FBE">
        <w:t xml:space="preserve"> </w:t>
      </w:r>
      <w:r w:rsidR="00625FBE" w:rsidRPr="00625FBE">
        <w:t xml:space="preserve"> wykonującym przewozy osób w komunikacji miejskiej. </w:t>
      </w:r>
    </w:p>
    <w:p w14:paraId="2FB8D974" w14:textId="58B952E4" w:rsidR="0083311A" w:rsidRDefault="0083311A" w:rsidP="0083311A">
      <w:pPr>
        <w:spacing w:line="360" w:lineRule="auto"/>
        <w:jc w:val="both"/>
      </w:pPr>
      <w:r>
        <w:t>Obecnie całość komunikacji regularnej wykonywanej przez przewoźników jest przeniesiona z Rynku</w:t>
      </w:r>
      <w:r w:rsidR="00E80F61">
        <w:br/>
      </w:r>
      <w:r>
        <w:t xml:space="preserve">na </w:t>
      </w:r>
      <w:r w:rsidR="00AC79EA">
        <w:t xml:space="preserve">przystanki przy </w:t>
      </w:r>
      <w:r>
        <w:t xml:space="preserve">ul. Dąbrowskiego przy Dworcu PKP. </w:t>
      </w:r>
      <w:r w:rsidR="00AC79EA">
        <w:t xml:space="preserve"> Dodatkowo, n</w:t>
      </w:r>
      <w:r>
        <w:t>a podstawie obserwacji, obecna przepustowość przystanków przy Rynku uniemożliwia bezpieczne dopuszczenie w tym rejonie dodatkowych pojazdów. W związku z tym</w:t>
      </w:r>
      <w:r w:rsidR="00E80F61">
        <w:t>,</w:t>
      </w:r>
      <w:r>
        <w:t xml:space="preserve"> przystanki te zostają przeniesione do grupy przystanków udostępnianych operatorom.  </w:t>
      </w:r>
    </w:p>
    <w:p w14:paraId="284B4989" w14:textId="77777777" w:rsidR="003877B6" w:rsidRPr="00625FBE" w:rsidRDefault="003877B6" w:rsidP="0083311A">
      <w:pPr>
        <w:spacing w:line="360" w:lineRule="auto"/>
        <w:jc w:val="both"/>
      </w:pPr>
      <w:r w:rsidRPr="00625FBE">
        <w:t>W wyniku wprowadzanych rozwiązań:</w:t>
      </w:r>
    </w:p>
    <w:p w14:paraId="6B50E22F" w14:textId="77777777" w:rsidR="003877B6" w:rsidRPr="00625FBE" w:rsidRDefault="003877B6" w:rsidP="0083311A">
      <w:pPr>
        <w:spacing w:line="360" w:lineRule="auto"/>
        <w:jc w:val="both"/>
      </w:pPr>
      <w:r w:rsidRPr="00625FBE">
        <w:t>- zmianie ulegają Załączniki Nr 1 (przystanki udostępniane operatorom i przewoźnikom)</w:t>
      </w:r>
      <w:r w:rsidRPr="00625FBE">
        <w:br/>
        <w:t xml:space="preserve">  oraz Nr 3 (przystanki udostępniane operatorom),</w:t>
      </w:r>
    </w:p>
    <w:p w14:paraId="37A6F070" w14:textId="190227FA" w:rsidR="00670D0A" w:rsidRDefault="003877B6" w:rsidP="0083311A">
      <w:pPr>
        <w:spacing w:line="360" w:lineRule="auto"/>
        <w:jc w:val="both"/>
      </w:pPr>
      <w:r w:rsidRPr="00625FBE">
        <w:t>- bez zmian pozostają Załączniki Nr 2 (przystanki udostępniane operatorom i przewoźnikom</w:t>
      </w:r>
      <w:r w:rsidRPr="00625FBE">
        <w:br/>
        <w:t xml:space="preserve">  wykonującym przewozy regularne specjalne) oraz Nr 4 (zasady korzystania z przystanków).</w:t>
      </w:r>
    </w:p>
    <w:p w14:paraId="5EEC2F6A" w14:textId="77777777" w:rsidR="0083311A" w:rsidRPr="00625FBE" w:rsidRDefault="0083311A" w:rsidP="0083311A">
      <w:pPr>
        <w:spacing w:line="360" w:lineRule="auto"/>
        <w:jc w:val="both"/>
      </w:pPr>
    </w:p>
    <w:sectPr w:rsidR="0083311A" w:rsidRPr="00625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D0"/>
    <w:rsid w:val="001F6492"/>
    <w:rsid w:val="003877B6"/>
    <w:rsid w:val="005D0F3C"/>
    <w:rsid w:val="00625BD0"/>
    <w:rsid w:val="00625FBE"/>
    <w:rsid w:val="00670D0A"/>
    <w:rsid w:val="0083311A"/>
    <w:rsid w:val="00A76E0F"/>
    <w:rsid w:val="00A85FE6"/>
    <w:rsid w:val="00AC79EA"/>
    <w:rsid w:val="00E8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824"/>
  <w15:chartTrackingRefBased/>
  <w15:docId w15:val="{1B69EB89-CBC1-402D-8000-4B475E37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Kuźnar Paweł</dc:creator>
  <cp:keywords/>
  <dc:description/>
  <cp:lastModifiedBy>Kuźnar Paweł</cp:lastModifiedBy>
  <cp:revision>6</cp:revision>
  <dcterms:created xsi:type="dcterms:W3CDTF">2025-10-28T10:18:00Z</dcterms:created>
  <dcterms:modified xsi:type="dcterms:W3CDTF">2025-12-03T09:30:00Z</dcterms:modified>
</cp:coreProperties>
</file>