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30" w:rsidRPr="0062033F" w:rsidRDefault="00647830" w:rsidP="007A4F22">
      <w:pPr>
        <w:spacing w:line="276" w:lineRule="auto"/>
        <w:jc w:val="center"/>
        <w:rPr>
          <w:rFonts w:ascii="Arial" w:hAnsi="Arial" w:cs="Arial"/>
          <w:b/>
          <w:i/>
          <w:sz w:val="24"/>
          <w:szCs w:val="24"/>
          <w:lang w:eastAsia="pl-PL"/>
        </w:rPr>
      </w:pPr>
      <w:r>
        <w:rPr>
          <w:rFonts w:ascii="Arial" w:hAnsi="Arial" w:cs="Arial"/>
          <w:b/>
          <w:i/>
          <w:sz w:val="24"/>
          <w:szCs w:val="24"/>
          <w:lang w:eastAsia="pl-PL"/>
        </w:rPr>
        <w:t>P R O T O K Ó Ł Nr XXV</w:t>
      </w:r>
      <w:r w:rsidRPr="0062033F">
        <w:rPr>
          <w:rFonts w:ascii="Arial" w:hAnsi="Arial" w:cs="Arial"/>
          <w:b/>
          <w:i/>
          <w:sz w:val="24"/>
          <w:szCs w:val="24"/>
          <w:lang w:eastAsia="pl-PL"/>
        </w:rPr>
        <w:t>/2025</w:t>
      </w:r>
    </w:p>
    <w:p w:rsidR="00647830" w:rsidRPr="0062033F" w:rsidRDefault="00647830" w:rsidP="007A4F22">
      <w:pPr>
        <w:spacing w:line="276" w:lineRule="auto"/>
        <w:jc w:val="center"/>
        <w:rPr>
          <w:rFonts w:ascii="Arial" w:hAnsi="Arial" w:cs="Arial"/>
          <w:b/>
          <w:i/>
          <w:sz w:val="24"/>
          <w:szCs w:val="24"/>
        </w:rPr>
      </w:pPr>
      <w:r w:rsidRPr="0062033F">
        <w:rPr>
          <w:rFonts w:ascii="Arial" w:hAnsi="Arial" w:cs="Arial"/>
          <w:b/>
          <w:i/>
          <w:sz w:val="24"/>
          <w:szCs w:val="24"/>
        </w:rPr>
        <w:t xml:space="preserve">z Sesji Rady Miejskiej w Stalowej Woli </w:t>
      </w:r>
      <w:r w:rsidRPr="0062033F">
        <w:rPr>
          <w:rFonts w:ascii="Arial" w:hAnsi="Arial" w:cs="Arial"/>
          <w:b/>
          <w:i/>
          <w:sz w:val="24"/>
          <w:szCs w:val="24"/>
        </w:rPr>
        <w:br/>
        <w:t xml:space="preserve">z dnia </w:t>
      </w:r>
      <w:r>
        <w:rPr>
          <w:rFonts w:ascii="Arial" w:hAnsi="Arial" w:cs="Arial"/>
          <w:b/>
          <w:i/>
          <w:sz w:val="24"/>
          <w:szCs w:val="24"/>
        </w:rPr>
        <w:t>27 listopada</w:t>
      </w:r>
      <w:r w:rsidRPr="0062033F">
        <w:rPr>
          <w:rFonts w:ascii="Arial" w:hAnsi="Arial" w:cs="Arial"/>
          <w:b/>
          <w:i/>
          <w:sz w:val="24"/>
          <w:szCs w:val="24"/>
        </w:rPr>
        <w:t xml:space="preserve"> 2025 r.</w:t>
      </w:r>
    </w:p>
    <w:p w:rsidR="00647830" w:rsidRPr="0062033F" w:rsidRDefault="00647830" w:rsidP="007A4F22">
      <w:pPr>
        <w:spacing w:line="276" w:lineRule="auto"/>
        <w:jc w:val="center"/>
        <w:rPr>
          <w:rFonts w:ascii="Arial" w:hAnsi="Arial" w:cs="Arial"/>
          <w:b/>
          <w:i/>
          <w:sz w:val="24"/>
          <w:szCs w:val="24"/>
        </w:rPr>
      </w:pPr>
    </w:p>
    <w:p w:rsidR="00647830" w:rsidRPr="0062033F" w:rsidRDefault="00647830" w:rsidP="007A4F22">
      <w:pPr>
        <w:spacing w:line="276" w:lineRule="auto"/>
        <w:jc w:val="both"/>
        <w:rPr>
          <w:rFonts w:ascii="Arial" w:hAnsi="Arial" w:cs="Arial"/>
          <w:sz w:val="24"/>
          <w:szCs w:val="24"/>
        </w:rPr>
      </w:pPr>
      <w:r w:rsidRPr="0062033F">
        <w:rPr>
          <w:rFonts w:ascii="Arial" w:hAnsi="Arial" w:cs="Arial"/>
          <w:sz w:val="24"/>
          <w:szCs w:val="24"/>
        </w:rPr>
        <w:t xml:space="preserve">Obrady rozpoczęto </w:t>
      </w:r>
      <w:r>
        <w:rPr>
          <w:rFonts w:ascii="Arial" w:hAnsi="Arial" w:cs="Arial"/>
          <w:sz w:val="24"/>
          <w:szCs w:val="24"/>
        </w:rPr>
        <w:t>21 listopada</w:t>
      </w:r>
      <w:r w:rsidRPr="0062033F">
        <w:rPr>
          <w:rFonts w:ascii="Arial" w:hAnsi="Arial" w:cs="Arial"/>
          <w:sz w:val="24"/>
          <w:szCs w:val="24"/>
        </w:rPr>
        <w:t xml:space="preserve"> 2025 r. o god</w:t>
      </w:r>
      <w:r>
        <w:rPr>
          <w:rFonts w:ascii="Arial" w:hAnsi="Arial" w:cs="Arial"/>
          <w:sz w:val="24"/>
          <w:szCs w:val="24"/>
        </w:rPr>
        <w:t>z. 9:00, a zakończono o godz. 10:07</w:t>
      </w:r>
      <w:r w:rsidRPr="0062033F">
        <w:rPr>
          <w:rFonts w:ascii="Arial" w:hAnsi="Arial" w:cs="Arial"/>
          <w:sz w:val="24"/>
          <w:szCs w:val="24"/>
        </w:rPr>
        <w:t xml:space="preserve"> tego samego dnia. Sesja odbyła się w Urzędzie Miasta Stalowej Woli, ul. Wolności 7. Sesja została zwołana przez Przewodniczącą Rady </w:t>
      </w:r>
      <w:r>
        <w:rPr>
          <w:rFonts w:ascii="Arial" w:hAnsi="Arial" w:cs="Arial"/>
          <w:sz w:val="24"/>
          <w:szCs w:val="24"/>
        </w:rPr>
        <w:t>Miejskiej na mocy art. 20 ust. 3</w:t>
      </w:r>
      <w:r w:rsidRPr="0062033F">
        <w:rPr>
          <w:rFonts w:ascii="Arial" w:hAnsi="Arial" w:cs="Arial"/>
          <w:sz w:val="24"/>
          <w:szCs w:val="24"/>
        </w:rPr>
        <w:t xml:space="preserve"> ustawy z dnia 8 marca 1990 r. o samorządzie gminnym (t. j. </w:t>
      </w:r>
      <w:r>
        <w:rPr>
          <w:rFonts w:ascii="Arial" w:hAnsi="Arial" w:cs="Arial"/>
          <w:color w:val="000000"/>
          <w:sz w:val="24"/>
          <w:szCs w:val="24"/>
        </w:rPr>
        <w:t>Dz.U. z 2025 r. poz. 1153</w:t>
      </w:r>
      <w:r w:rsidRPr="0062033F">
        <w:rPr>
          <w:rFonts w:ascii="Arial" w:hAnsi="Arial" w:cs="Arial"/>
          <w:sz w:val="24"/>
          <w:szCs w:val="24"/>
        </w:rPr>
        <w:t>).</w:t>
      </w:r>
    </w:p>
    <w:p w:rsidR="00647830" w:rsidRPr="0062033F" w:rsidRDefault="00647830" w:rsidP="007A4F22">
      <w:pPr>
        <w:spacing w:before="100" w:beforeAutospacing="1" w:after="100" w:afterAutospacing="1" w:line="276" w:lineRule="auto"/>
        <w:jc w:val="both"/>
        <w:rPr>
          <w:rFonts w:ascii="Arial" w:hAnsi="Arial" w:cs="Arial"/>
          <w:sz w:val="24"/>
          <w:szCs w:val="24"/>
        </w:rPr>
      </w:pPr>
      <w:r>
        <w:rPr>
          <w:rFonts w:ascii="Arial" w:hAnsi="Arial" w:cs="Arial"/>
          <w:sz w:val="24"/>
          <w:szCs w:val="24"/>
        </w:rPr>
        <w:t>W posiedzeniu wzięło udział 22</w:t>
      </w:r>
      <w:r w:rsidRPr="0062033F">
        <w:rPr>
          <w:rFonts w:ascii="Arial" w:hAnsi="Arial" w:cs="Arial"/>
          <w:sz w:val="24"/>
          <w:szCs w:val="24"/>
        </w:rPr>
        <w:t xml:space="preserve"> Radnych. </w:t>
      </w:r>
    </w:p>
    <w:p w:rsidR="00647830" w:rsidRPr="0062033F" w:rsidRDefault="00647830" w:rsidP="007A4F22">
      <w:pPr>
        <w:spacing w:before="100" w:beforeAutospacing="1" w:after="100" w:afterAutospacing="1" w:line="276" w:lineRule="auto"/>
        <w:rPr>
          <w:rFonts w:ascii="Arial" w:hAnsi="Arial" w:cs="Arial"/>
          <w:sz w:val="24"/>
          <w:szCs w:val="24"/>
        </w:rPr>
      </w:pPr>
      <w:r w:rsidRPr="0062033F">
        <w:rPr>
          <w:rFonts w:ascii="Arial" w:hAnsi="Arial" w:cs="Arial"/>
          <w:sz w:val="24"/>
          <w:szCs w:val="24"/>
        </w:rPr>
        <w:t>Obecni:</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Mariusz Bajek</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Andrzej Dorosz</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 xml:space="preserve">Łukasz </w:t>
      </w:r>
      <w:proofErr w:type="spellStart"/>
      <w:r w:rsidRPr="0062033F">
        <w:rPr>
          <w:rFonts w:ascii="Arial" w:hAnsi="Arial" w:cs="Arial"/>
        </w:rPr>
        <w:t>Durek</w:t>
      </w:r>
      <w:proofErr w:type="spellEnd"/>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Joanna Grobel-Proszowska</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 xml:space="preserve">Daniel Hausner </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Ilona Kaczmarek</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Aleksander Kapuściński</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Andrzej Kochan</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Adam Krotoszyński</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 xml:space="preserve">Agata </w:t>
      </w:r>
      <w:proofErr w:type="spellStart"/>
      <w:r w:rsidRPr="0062033F">
        <w:rPr>
          <w:rFonts w:ascii="Arial" w:hAnsi="Arial" w:cs="Arial"/>
        </w:rPr>
        <w:t>Krzek</w:t>
      </w:r>
      <w:proofErr w:type="spellEnd"/>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Elżbieta Kulpa</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Kamil Maciejak</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Paweł Madej</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Damian Marczak</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Karolina Paleń</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Dariusz Przytuła</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Piotr Rut</w:t>
      </w:r>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 xml:space="preserve">Jan </w:t>
      </w:r>
      <w:proofErr w:type="spellStart"/>
      <w:r w:rsidRPr="0062033F">
        <w:rPr>
          <w:rFonts w:ascii="Arial" w:hAnsi="Arial" w:cs="Arial"/>
        </w:rPr>
        <w:t>Sibiga</w:t>
      </w:r>
      <w:proofErr w:type="spellEnd"/>
    </w:p>
    <w:p w:rsidR="00647830" w:rsidRPr="0062033F" w:rsidRDefault="00647830" w:rsidP="007A4F22">
      <w:pPr>
        <w:pStyle w:val="NormalnyWeb"/>
        <w:numPr>
          <w:ilvl w:val="0"/>
          <w:numId w:val="9"/>
        </w:numPr>
        <w:spacing w:line="276" w:lineRule="auto"/>
        <w:rPr>
          <w:rFonts w:ascii="Arial" w:hAnsi="Arial" w:cs="Arial"/>
        </w:rPr>
      </w:pPr>
      <w:r w:rsidRPr="0062033F">
        <w:rPr>
          <w:rFonts w:ascii="Arial" w:hAnsi="Arial" w:cs="Arial"/>
        </w:rPr>
        <w:t xml:space="preserve">Janina </w:t>
      </w:r>
      <w:proofErr w:type="spellStart"/>
      <w:r w:rsidRPr="0062033F">
        <w:rPr>
          <w:rFonts w:ascii="Arial" w:hAnsi="Arial" w:cs="Arial"/>
        </w:rPr>
        <w:t>Siek</w:t>
      </w:r>
      <w:proofErr w:type="spellEnd"/>
    </w:p>
    <w:p w:rsidR="00647830" w:rsidRDefault="00647830" w:rsidP="007A4F22">
      <w:pPr>
        <w:pStyle w:val="NormalnyWeb"/>
        <w:numPr>
          <w:ilvl w:val="0"/>
          <w:numId w:val="9"/>
        </w:numPr>
        <w:spacing w:line="276" w:lineRule="auto"/>
        <w:rPr>
          <w:rFonts w:ascii="Arial" w:hAnsi="Arial" w:cs="Arial"/>
        </w:rPr>
      </w:pPr>
      <w:r w:rsidRPr="0062033F">
        <w:rPr>
          <w:rFonts w:ascii="Arial" w:hAnsi="Arial" w:cs="Arial"/>
        </w:rPr>
        <w:t xml:space="preserve">Wiesław </w:t>
      </w:r>
      <w:proofErr w:type="spellStart"/>
      <w:r w:rsidRPr="0062033F">
        <w:rPr>
          <w:rFonts w:ascii="Arial" w:hAnsi="Arial" w:cs="Arial"/>
        </w:rPr>
        <w:t>Siembida</w:t>
      </w:r>
      <w:proofErr w:type="spellEnd"/>
    </w:p>
    <w:p w:rsidR="00647830" w:rsidRPr="00CE57E5" w:rsidRDefault="00647830" w:rsidP="007A4F22">
      <w:pPr>
        <w:pStyle w:val="Akapitzlist"/>
        <w:numPr>
          <w:ilvl w:val="0"/>
          <w:numId w:val="9"/>
        </w:numPr>
        <w:spacing w:before="100" w:beforeAutospacing="1" w:after="100" w:afterAutospacing="1" w:line="276" w:lineRule="auto"/>
        <w:rPr>
          <w:rFonts w:ascii="Arial" w:eastAsia="Times New Roman" w:hAnsi="Arial" w:cs="Arial"/>
        </w:rPr>
      </w:pPr>
      <w:r w:rsidRPr="0062033F">
        <w:rPr>
          <w:rFonts w:ascii="Arial" w:eastAsia="Times New Roman" w:hAnsi="Arial" w:cs="Arial"/>
        </w:rPr>
        <w:t>Andrzej Szymonik</w:t>
      </w:r>
    </w:p>
    <w:p w:rsidR="00647830" w:rsidRPr="00CE57E5" w:rsidRDefault="00647830" w:rsidP="007A4F22">
      <w:pPr>
        <w:pStyle w:val="NormalnyWeb"/>
        <w:numPr>
          <w:ilvl w:val="0"/>
          <w:numId w:val="9"/>
        </w:numPr>
        <w:spacing w:line="276" w:lineRule="auto"/>
        <w:rPr>
          <w:rFonts w:ascii="Arial" w:hAnsi="Arial" w:cs="Arial"/>
        </w:rPr>
      </w:pPr>
      <w:r w:rsidRPr="0062033F">
        <w:rPr>
          <w:rFonts w:ascii="Arial" w:hAnsi="Arial" w:cs="Arial"/>
        </w:rPr>
        <w:t xml:space="preserve">Urszula </w:t>
      </w:r>
      <w:proofErr w:type="spellStart"/>
      <w:r w:rsidRPr="0062033F">
        <w:rPr>
          <w:rFonts w:ascii="Arial" w:hAnsi="Arial" w:cs="Arial"/>
        </w:rPr>
        <w:t>Tatys</w:t>
      </w:r>
      <w:proofErr w:type="spellEnd"/>
    </w:p>
    <w:p w:rsidR="00647830" w:rsidRDefault="00647830" w:rsidP="007A4F22">
      <w:pPr>
        <w:spacing w:line="276" w:lineRule="auto"/>
        <w:rPr>
          <w:rFonts w:ascii="Arial" w:hAnsi="Arial" w:cs="Arial"/>
          <w:sz w:val="24"/>
          <w:szCs w:val="24"/>
        </w:rPr>
      </w:pPr>
      <w:r>
        <w:rPr>
          <w:rFonts w:ascii="Arial" w:hAnsi="Arial" w:cs="Arial"/>
          <w:sz w:val="24"/>
          <w:szCs w:val="24"/>
        </w:rPr>
        <w:t>Nieobecni:</w:t>
      </w:r>
    </w:p>
    <w:p w:rsidR="00647830" w:rsidRPr="0062033F" w:rsidRDefault="00647830" w:rsidP="007A4F22">
      <w:pPr>
        <w:pStyle w:val="NormalnyWeb"/>
        <w:numPr>
          <w:ilvl w:val="0"/>
          <w:numId w:val="10"/>
        </w:numPr>
        <w:spacing w:line="276" w:lineRule="auto"/>
        <w:rPr>
          <w:rFonts w:ascii="Arial" w:hAnsi="Arial" w:cs="Arial"/>
        </w:rPr>
      </w:pPr>
      <w:r w:rsidRPr="0062033F">
        <w:rPr>
          <w:rFonts w:ascii="Arial" w:hAnsi="Arial" w:cs="Arial"/>
        </w:rPr>
        <w:t>Damian Bryk</w:t>
      </w:r>
    </w:p>
    <w:p w:rsidR="00647830" w:rsidRDefault="00647830" w:rsidP="007A4F22">
      <w:pPr>
        <w:spacing w:line="276" w:lineRule="auto"/>
        <w:rPr>
          <w:rFonts w:ascii="Arial" w:hAnsi="Arial" w:cs="Arial"/>
          <w:sz w:val="24"/>
          <w:szCs w:val="24"/>
        </w:rPr>
      </w:pPr>
    </w:p>
    <w:p w:rsidR="00F82F00" w:rsidRPr="00F82F00" w:rsidRDefault="00647830" w:rsidP="007A4F22">
      <w:pPr>
        <w:spacing w:line="276" w:lineRule="auto"/>
        <w:rPr>
          <w:rFonts w:ascii="Arial" w:hAnsi="Arial" w:cs="Arial"/>
          <w:sz w:val="24"/>
          <w:szCs w:val="24"/>
        </w:rPr>
      </w:pPr>
      <w:r w:rsidRPr="0062033F">
        <w:rPr>
          <w:rFonts w:ascii="Arial" w:hAnsi="Arial" w:cs="Arial"/>
          <w:sz w:val="24"/>
          <w:szCs w:val="24"/>
        </w:rPr>
        <w:t xml:space="preserve">Lista obecności Radnych stanowi załącznik Nr 1 do Protokołu. </w:t>
      </w:r>
    </w:p>
    <w:p w:rsidR="00F82F00" w:rsidRPr="00F82F00" w:rsidRDefault="00F82F00" w:rsidP="007A4F22">
      <w:pPr>
        <w:spacing w:before="100" w:beforeAutospacing="1" w:after="100" w:afterAutospacing="1" w:line="276" w:lineRule="auto"/>
        <w:jc w:val="center"/>
        <w:rPr>
          <w:rFonts w:ascii="Arial" w:hAnsi="Arial" w:cs="Arial"/>
          <w:b/>
          <w:sz w:val="24"/>
          <w:szCs w:val="24"/>
        </w:rPr>
      </w:pPr>
      <w:r w:rsidRPr="00F82F00">
        <w:rPr>
          <w:rFonts w:ascii="Arial" w:hAnsi="Arial" w:cs="Arial"/>
          <w:b/>
          <w:sz w:val="24"/>
          <w:szCs w:val="24"/>
        </w:rPr>
        <w:lastRenderedPageBreak/>
        <w:t>Ad 1.</w:t>
      </w:r>
    </w:p>
    <w:p w:rsidR="00F82F00" w:rsidRDefault="00F82F00" w:rsidP="007A4F22">
      <w:pPr>
        <w:spacing w:after="0" w:line="276" w:lineRule="auto"/>
        <w:jc w:val="both"/>
        <w:rPr>
          <w:rFonts w:ascii="Arial" w:hAnsi="Arial" w:cs="Arial"/>
          <w:sz w:val="24"/>
          <w:szCs w:val="24"/>
        </w:rPr>
      </w:pPr>
      <w:r w:rsidRPr="00F82F00">
        <w:rPr>
          <w:rFonts w:ascii="Arial" w:hAnsi="Arial" w:cs="Arial"/>
          <w:sz w:val="24"/>
          <w:szCs w:val="24"/>
        </w:rPr>
        <w:t xml:space="preserve">Otwarcie Sesji oraz przedstawienie porządku obrad. </w:t>
      </w:r>
    </w:p>
    <w:p w:rsidR="00F82F00" w:rsidRPr="0062033F" w:rsidRDefault="00F82F00" w:rsidP="007A4F22">
      <w:pPr>
        <w:spacing w:before="100" w:beforeAutospacing="1" w:after="100" w:afterAutospacing="1" w:line="276" w:lineRule="auto"/>
        <w:jc w:val="both"/>
        <w:rPr>
          <w:rFonts w:ascii="Arial" w:hAnsi="Arial" w:cs="Arial"/>
          <w:sz w:val="24"/>
          <w:szCs w:val="24"/>
        </w:rPr>
      </w:pPr>
      <w:r w:rsidRPr="0062033F">
        <w:rPr>
          <w:rFonts w:ascii="Arial" w:hAnsi="Arial" w:cs="Arial"/>
          <w:sz w:val="24"/>
          <w:szCs w:val="24"/>
        </w:rPr>
        <w:t xml:space="preserve">Przewodnicząca Rady Miejskiej </w:t>
      </w:r>
      <w:r>
        <w:rPr>
          <w:rFonts w:ascii="Arial" w:hAnsi="Arial" w:cs="Arial"/>
          <w:sz w:val="24"/>
          <w:szCs w:val="24"/>
        </w:rPr>
        <w:t xml:space="preserve">otworzyła Sesję Rady Miejskiej i </w:t>
      </w:r>
      <w:r w:rsidRPr="0062033F">
        <w:rPr>
          <w:rFonts w:ascii="Arial" w:hAnsi="Arial" w:cs="Arial"/>
          <w:sz w:val="24"/>
          <w:szCs w:val="24"/>
        </w:rPr>
        <w:t xml:space="preserve">poprosiła </w:t>
      </w:r>
      <w:r>
        <w:rPr>
          <w:rFonts w:ascii="Arial" w:hAnsi="Arial" w:cs="Arial"/>
          <w:sz w:val="24"/>
          <w:szCs w:val="24"/>
        </w:rPr>
        <w:br/>
      </w:r>
      <w:r w:rsidRPr="0062033F">
        <w:rPr>
          <w:rFonts w:ascii="Arial" w:hAnsi="Arial" w:cs="Arial"/>
          <w:sz w:val="24"/>
          <w:szCs w:val="24"/>
        </w:rPr>
        <w:t>o sprawdzenie kworum. Na podstawie listy obecności stwier</w:t>
      </w:r>
      <w:r>
        <w:rPr>
          <w:rFonts w:ascii="Arial" w:hAnsi="Arial" w:cs="Arial"/>
          <w:sz w:val="24"/>
          <w:szCs w:val="24"/>
        </w:rPr>
        <w:t>dziła, że w Sesji uczestniczy 22</w:t>
      </w:r>
      <w:r w:rsidRPr="0062033F">
        <w:rPr>
          <w:rFonts w:ascii="Arial" w:hAnsi="Arial" w:cs="Arial"/>
          <w:sz w:val="24"/>
          <w:szCs w:val="24"/>
        </w:rPr>
        <w:t xml:space="preserve"> Radnych, co stanowi kworum niezbędne do prowadzenia obrad oraz do podejmowania prawomocnych uchwał. </w:t>
      </w:r>
    </w:p>
    <w:p w:rsidR="00F82F00" w:rsidRPr="007F219E" w:rsidRDefault="00F82F00" w:rsidP="007A4F22">
      <w:pPr>
        <w:spacing w:line="276" w:lineRule="auto"/>
        <w:jc w:val="both"/>
        <w:rPr>
          <w:rFonts w:ascii="Arial" w:hAnsi="Arial" w:cs="Arial"/>
          <w:sz w:val="24"/>
          <w:szCs w:val="24"/>
        </w:rPr>
      </w:pPr>
      <w:r w:rsidRPr="007F219E">
        <w:rPr>
          <w:rFonts w:ascii="Arial" w:hAnsi="Arial" w:cs="Arial"/>
          <w:sz w:val="24"/>
          <w:szCs w:val="24"/>
        </w:rPr>
        <w:t xml:space="preserve">Pani Agata </w:t>
      </w:r>
      <w:proofErr w:type="spellStart"/>
      <w:r w:rsidRPr="007F219E">
        <w:rPr>
          <w:rFonts w:ascii="Arial" w:hAnsi="Arial" w:cs="Arial"/>
          <w:sz w:val="24"/>
          <w:szCs w:val="24"/>
        </w:rPr>
        <w:t>Krzek</w:t>
      </w:r>
      <w:proofErr w:type="spellEnd"/>
      <w:r w:rsidRPr="007F219E">
        <w:rPr>
          <w:rFonts w:ascii="Arial" w:hAnsi="Arial" w:cs="Arial"/>
          <w:sz w:val="24"/>
          <w:szCs w:val="24"/>
        </w:rPr>
        <w:t xml:space="preserve"> odczytała wniosek </w:t>
      </w:r>
      <w:r>
        <w:rPr>
          <w:rFonts w:ascii="Arial" w:hAnsi="Arial" w:cs="Arial"/>
          <w:sz w:val="24"/>
          <w:szCs w:val="24"/>
        </w:rPr>
        <w:t>P</w:t>
      </w:r>
      <w:r w:rsidRPr="007F219E">
        <w:rPr>
          <w:rFonts w:ascii="Arial" w:hAnsi="Arial" w:cs="Arial"/>
          <w:sz w:val="24"/>
          <w:szCs w:val="24"/>
        </w:rPr>
        <w:t xml:space="preserve">rezydenta Miasta </w:t>
      </w:r>
      <w:r>
        <w:rPr>
          <w:rFonts w:ascii="Arial" w:hAnsi="Arial" w:cs="Arial"/>
          <w:sz w:val="24"/>
          <w:szCs w:val="24"/>
        </w:rPr>
        <w:t xml:space="preserve">o zwołanie Sesji, który stanowi załącznik Nr 2 do Protokołu. </w:t>
      </w:r>
    </w:p>
    <w:p w:rsidR="00F82F00" w:rsidRPr="007F219E" w:rsidRDefault="00F82F00" w:rsidP="007A4F22">
      <w:pPr>
        <w:spacing w:line="276" w:lineRule="auto"/>
        <w:jc w:val="both"/>
        <w:rPr>
          <w:rFonts w:ascii="Arial" w:hAnsi="Arial" w:cs="Arial"/>
          <w:sz w:val="24"/>
          <w:szCs w:val="24"/>
        </w:rPr>
      </w:pPr>
      <w:r w:rsidRPr="007F219E">
        <w:rPr>
          <w:rFonts w:ascii="Arial" w:hAnsi="Arial" w:cs="Arial"/>
          <w:sz w:val="24"/>
          <w:szCs w:val="24"/>
        </w:rPr>
        <w:t>W następnej</w:t>
      </w:r>
      <w:r>
        <w:rPr>
          <w:rFonts w:ascii="Arial" w:hAnsi="Arial" w:cs="Arial"/>
          <w:sz w:val="24"/>
          <w:szCs w:val="24"/>
        </w:rPr>
        <w:t xml:space="preserve"> kolejności Przewodnicząca R</w:t>
      </w:r>
      <w:r w:rsidRPr="007F219E">
        <w:rPr>
          <w:rFonts w:ascii="Arial" w:hAnsi="Arial" w:cs="Arial"/>
          <w:sz w:val="24"/>
          <w:szCs w:val="24"/>
        </w:rPr>
        <w:t xml:space="preserve">ady Miejskiej przedstawiła proponowany porządek obrad. </w:t>
      </w:r>
    </w:p>
    <w:p w:rsidR="00F82F00" w:rsidRPr="00F82F00" w:rsidRDefault="00F82F00" w:rsidP="007A4F22">
      <w:pPr>
        <w:numPr>
          <w:ilvl w:val="0"/>
          <w:numId w:val="11"/>
        </w:numPr>
        <w:spacing w:after="0" w:line="276" w:lineRule="auto"/>
        <w:ind w:left="284" w:hanging="284"/>
        <w:jc w:val="both"/>
        <w:rPr>
          <w:rFonts w:ascii="Arial" w:hAnsi="Arial" w:cs="Arial"/>
          <w:sz w:val="24"/>
          <w:szCs w:val="24"/>
        </w:rPr>
      </w:pPr>
      <w:r w:rsidRPr="00F82F00">
        <w:rPr>
          <w:rFonts w:ascii="Arial" w:hAnsi="Arial" w:cs="Arial"/>
          <w:sz w:val="24"/>
          <w:szCs w:val="24"/>
        </w:rPr>
        <w:t xml:space="preserve">Otwarcie Sesji oraz przedstawienie porządku obrad. </w:t>
      </w:r>
    </w:p>
    <w:p w:rsidR="00F82F00" w:rsidRPr="00F82F00" w:rsidRDefault="00F82F00" w:rsidP="007A4F22">
      <w:pPr>
        <w:numPr>
          <w:ilvl w:val="0"/>
          <w:numId w:val="11"/>
        </w:numPr>
        <w:spacing w:after="0" w:line="276" w:lineRule="auto"/>
        <w:ind w:left="284" w:hanging="284"/>
        <w:jc w:val="both"/>
        <w:rPr>
          <w:rFonts w:ascii="Arial" w:hAnsi="Arial" w:cs="Arial"/>
          <w:sz w:val="24"/>
          <w:szCs w:val="24"/>
        </w:rPr>
      </w:pPr>
      <w:r w:rsidRPr="00F82F00">
        <w:rPr>
          <w:rFonts w:ascii="Arial" w:hAnsi="Arial" w:cs="Arial"/>
          <w:sz w:val="24"/>
          <w:szCs w:val="24"/>
        </w:rPr>
        <w:t xml:space="preserve">Projekt uchwały </w:t>
      </w:r>
      <w:r w:rsidRPr="00F82F00">
        <w:rPr>
          <w:rFonts w:ascii="Arial" w:hAnsi="Arial" w:cs="Arial"/>
          <w:bCs/>
          <w:sz w:val="24"/>
          <w:szCs w:val="24"/>
        </w:rPr>
        <w:t>w sprawie zmian w budżecie miasta na 2025 rok oraz zmieniająca uchwałę budżetową Miasta Stalowej Woli na 2025 rok – autopoprawka.</w:t>
      </w:r>
    </w:p>
    <w:p w:rsidR="00F82F00" w:rsidRPr="00F82F00" w:rsidRDefault="00F82F00" w:rsidP="007A4F22">
      <w:pPr>
        <w:numPr>
          <w:ilvl w:val="0"/>
          <w:numId w:val="11"/>
        </w:numPr>
        <w:spacing w:after="0" w:line="276" w:lineRule="auto"/>
        <w:ind w:left="284" w:hanging="284"/>
        <w:jc w:val="both"/>
        <w:rPr>
          <w:rFonts w:ascii="Arial" w:hAnsi="Arial" w:cs="Arial"/>
          <w:sz w:val="24"/>
          <w:szCs w:val="24"/>
        </w:rPr>
      </w:pPr>
      <w:r w:rsidRPr="00F82F00">
        <w:rPr>
          <w:rFonts w:ascii="Arial" w:hAnsi="Arial" w:cs="Arial"/>
          <w:sz w:val="24"/>
          <w:szCs w:val="24"/>
        </w:rPr>
        <w:t xml:space="preserve">Projekt uchwały w sprawie zmian zakresu wykonywania przedsięwzięć </w:t>
      </w:r>
      <w:r w:rsidRPr="00F82F00">
        <w:rPr>
          <w:rFonts w:ascii="Arial" w:hAnsi="Arial" w:cs="Arial"/>
          <w:sz w:val="24"/>
          <w:szCs w:val="24"/>
        </w:rPr>
        <w:br/>
        <w:t xml:space="preserve">i zmian w Wieloletniej Prognozie Finansowej Miasta Stalowej Woli </w:t>
      </w:r>
      <w:r w:rsidRPr="00F82F00">
        <w:rPr>
          <w:rFonts w:ascii="Arial" w:hAnsi="Arial" w:cs="Arial"/>
          <w:bCs/>
          <w:sz w:val="24"/>
          <w:szCs w:val="24"/>
        </w:rPr>
        <w:t>– autopoprawka.</w:t>
      </w:r>
    </w:p>
    <w:p w:rsidR="00F82F00" w:rsidRPr="00F82F00" w:rsidRDefault="00F82F00" w:rsidP="007A4F22">
      <w:pPr>
        <w:numPr>
          <w:ilvl w:val="0"/>
          <w:numId w:val="11"/>
        </w:numPr>
        <w:spacing w:after="0" w:line="276" w:lineRule="auto"/>
        <w:ind w:left="284" w:hanging="284"/>
        <w:jc w:val="both"/>
        <w:rPr>
          <w:rFonts w:ascii="Arial" w:hAnsi="Arial" w:cs="Arial"/>
          <w:sz w:val="24"/>
          <w:szCs w:val="24"/>
        </w:rPr>
      </w:pPr>
      <w:r w:rsidRPr="00F82F00">
        <w:rPr>
          <w:rFonts w:ascii="Arial" w:hAnsi="Arial" w:cs="Arial"/>
          <w:sz w:val="24"/>
          <w:szCs w:val="24"/>
        </w:rPr>
        <w:t xml:space="preserve">Projekt uchwały </w:t>
      </w:r>
      <w:r w:rsidRPr="00F82F00">
        <w:rPr>
          <w:rFonts w:ascii="Arial" w:hAnsi="Arial" w:cs="Arial"/>
          <w:bCs/>
          <w:sz w:val="24"/>
          <w:szCs w:val="24"/>
        </w:rPr>
        <w:t>w sprawie zaciągnięcia pożyczki długoterminowej, wspierającej zieloną transformację miast, w Banku Gospodarstwa Krajowego – autopoprawka.</w:t>
      </w:r>
    </w:p>
    <w:p w:rsidR="00F82F00" w:rsidRPr="00F82F00" w:rsidRDefault="00F82F00" w:rsidP="007A4F22">
      <w:pPr>
        <w:pStyle w:val="Akapitzlist"/>
        <w:numPr>
          <w:ilvl w:val="0"/>
          <w:numId w:val="11"/>
        </w:numPr>
        <w:spacing w:after="200" w:line="276" w:lineRule="auto"/>
        <w:ind w:left="284" w:hanging="284"/>
        <w:jc w:val="both"/>
        <w:rPr>
          <w:rFonts w:ascii="Arial" w:hAnsi="Arial" w:cs="Arial"/>
        </w:rPr>
      </w:pPr>
      <w:r w:rsidRPr="00F82F00">
        <w:rPr>
          <w:rFonts w:ascii="Arial" w:hAnsi="Arial" w:cs="Arial"/>
        </w:rPr>
        <w:t>Zamknięcie obrad Sesji.</w:t>
      </w:r>
    </w:p>
    <w:p w:rsidR="00647830" w:rsidRDefault="00647830" w:rsidP="007A4F22">
      <w:pPr>
        <w:spacing w:line="276" w:lineRule="auto"/>
        <w:rPr>
          <w:b/>
        </w:rPr>
      </w:pPr>
    </w:p>
    <w:p w:rsidR="00467E10" w:rsidRDefault="0092139F" w:rsidP="007A4F22">
      <w:pPr>
        <w:spacing w:line="276" w:lineRule="auto"/>
        <w:jc w:val="center"/>
      </w:pPr>
      <w:r w:rsidRPr="00300CEA">
        <w:rPr>
          <w:rFonts w:ascii="Arial" w:hAnsi="Arial" w:cs="Arial"/>
          <w:b/>
          <w:sz w:val="24"/>
          <w:szCs w:val="24"/>
        </w:rPr>
        <w:t>Ad 2</w:t>
      </w:r>
      <w:r w:rsidR="00300CEA">
        <w:t>.</w:t>
      </w:r>
    </w:p>
    <w:p w:rsidR="00300CEA" w:rsidRPr="00F82F00" w:rsidRDefault="00300CEA" w:rsidP="007A4F22">
      <w:pPr>
        <w:spacing w:after="0" w:line="276" w:lineRule="auto"/>
        <w:jc w:val="both"/>
        <w:rPr>
          <w:rFonts w:ascii="Arial" w:hAnsi="Arial" w:cs="Arial"/>
          <w:sz w:val="24"/>
          <w:szCs w:val="24"/>
        </w:rPr>
      </w:pPr>
      <w:r w:rsidRPr="00F82F00">
        <w:rPr>
          <w:rFonts w:ascii="Arial" w:hAnsi="Arial" w:cs="Arial"/>
          <w:sz w:val="24"/>
          <w:szCs w:val="24"/>
        </w:rPr>
        <w:t xml:space="preserve">Projekt uchwały </w:t>
      </w:r>
      <w:r w:rsidRPr="00F82F00">
        <w:rPr>
          <w:rFonts w:ascii="Arial" w:hAnsi="Arial" w:cs="Arial"/>
          <w:bCs/>
          <w:sz w:val="24"/>
          <w:szCs w:val="24"/>
        </w:rPr>
        <w:t>w sprawie zmian w budżecie miasta na 2025 rok oraz zmieniająca uchwałę budżetową Miasta Stalowej Woli na 2025 rok – autopoprawka.</w:t>
      </w:r>
    </w:p>
    <w:p w:rsidR="00300CEA" w:rsidRPr="00300CEA" w:rsidRDefault="00300CEA" w:rsidP="007A4F22">
      <w:pPr>
        <w:spacing w:line="276" w:lineRule="auto"/>
        <w:jc w:val="center"/>
      </w:pPr>
    </w:p>
    <w:p w:rsidR="0092139F" w:rsidRPr="00300CEA" w:rsidRDefault="0092139F" w:rsidP="007A4F22">
      <w:pPr>
        <w:spacing w:line="276" w:lineRule="auto"/>
        <w:jc w:val="both"/>
        <w:rPr>
          <w:rFonts w:ascii="Arial" w:hAnsi="Arial" w:cs="Arial"/>
          <w:sz w:val="24"/>
          <w:szCs w:val="24"/>
        </w:rPr>
      </w:pPr>
      <w:r w:rsidRPr="00300CEA">
        <w:rPr>
          <w:rFonts w:ascii="Arial" w:hAnsi="Arial" w:cs="Arial"/>
          <w:sz w:val="24"/>
          <w:szCs w:val="24"/>
        </w:rPr>
        <w:t xml:space="preserve">Skarbnik </w:t>
      </w:r>
      <w:r w:rsidR="00300CEA" w:rsidRPr="00300CEA">
        <w:rPr>
          <w:rFonts w:ascii="Arial" w:hAnsi="Arial" w:cs="Arial"/>
          <w:sz w:val="24"/>
          <w:szCs w:val="24"/>
        </w:rPr>
        <w:t>Miasta</w:t>
      </w:r>
      <w:r w:rsidRPr="00300CEA">
        <w:rPr>
          <w:rFonts w:ascii="Arial" w:hAnsi="Arial" w:cs="Arial"/>
          <w:sz w:val="24"/>
          <w:szCs w:val="24"/>
        </w:rPr>
        <w:t xml:space="preserve"> </w:t>
      </w:r>
      <w:r w:rsidR="00F5634E">
        <w:rPr>
          <w:rFonts w:ascii="Arial" w:hAnsi="Arial" w:cs="Arial"/>
          <w:sz w:val="24"/>
          <w:szCs w:val="24"/>
        </w:rPr>
        <w:t>podkreślił, iż wszystkie projekty uchwał, które będą dzisiaj podejmowane, są powiązane i dotyczy to zmiany źródła pożyczki jaka była zaplanowana od czerwca w uchwale budżetowej</w:t>
      </w:r>
      <w:r w:rsidR="00BB32F6">
        <w:rPr>
          <w:rFonts w:ascii="Arial" w:hAnsi="Arial" w:cs="Arial"/>
          <w:sz w:val="24"/>
          <w:szCs w:val="24"/>
        </w:rPr>
        <w:t xml:space="preserve">. Pan Michał Buwaj </w:t>
      </w:r>
      <w:r w:rsidR="004D616C" w:rsidRPr="00300CEA">
        <w:rPr>
          <w:rFonts w:ascii="Arial" w:hAnsi="Arial" w:cs="Arial"/>
          <w:sz w:val="24"/>
          <w:szCs w:val="24"/>
        </w:rPr>
        <w:t xml:space="preserve">przedstawił projekt </w:t>
      </w:r>
      <w:r w:rsidR="00300CEA" w:rsidRPr="00300CEA">
        <w:rPr>
          <w:rFonts w:ascii="Arial" w:hAnsi="Arial" w:cs="Arial"/>
          <w:sz w:val="24"/>
          <w:szCs w:val="24"/>
        </w:rPr>
        <w:t>uchwały wraz</w:t>
      </w:r>
      <w:r w:rsidR="004D616C" w:rsidRPr="00300CEA">
        <w:rPr>
          <w:rFonts w:ascii="Arial" w:hAnsi="Arial" w:cs="Arial"/>
          <w:sz w:val="24"/>
          <w:szCs w:val="24"/>
        </w:rPr>
        <w:t xml:space="preserve"> z autopoprawką.  </w:t>
      </w:r>
    </w:p>
    <w:p w:rsidR="004D616C" w:rsidRPr="00300CEA" w:rsidRDefault="004D616C" w:rsidP="007A4F22">
      <w:pPr>
        <w:spacing w:line="276" w:lineRule="auto"/>
        <w:rPr>
          <w:rFonts w:ascii="Arial" w:hAnsi="Arial" w:cs="Arial"/>
          <w:sz w:val="24"/>
          <w:szCs w:val="24"/>
        </w:rPr>
      </w:pPr>
      <w:r w:rsidRPr="00300CEA">
        <w:rPr>
          <w:rFonts w:ascii="Arial" w:hAnsi="Arial" w:cs="Arial"/>
          <w:sz w:val="24"/>
          <w:szCs w:val="24"/>
        </w:rPr>
        <w:t>W związku z analizą planu dochodów i wydatków budżetowych dokonuje się następujących zmian:</w:t>
      </w:r>
    </w:p>
    <w:p w:rsidR="004D616C" w:rsidRPr="00300CEA" w:rsidRDefault="004D616C" w:rsidP="007A4F22">
      <w:pPr>
        <w:pStyle w:val="Akapitzlist"/>
        <w:numPr>
          <w:ilvl w:val="0"/>
          <w:numId w:val="1"/>
        </w:numPr>
        <w:spacing w:line="276" w:lineRule="auto"/>
        <w:ind w:left="284" w:hanging="142"/>
        <w:rPr>
          <w:rFonts w:ascii="Arial" w:hAnsi="Arial" w:cs="Arial"/>
        </w:rPr>
      </w:pPr>
      <w:r w:rsidRPr="00300CEA">
        <w:rPr>
          <w:rFonts w:ascii="Arial" w:hAnsi="Arial" w:cs="Arial"/>
        </w:rPr>
        <w:t xml:space="preserve">Dokonuję się zwiększenia dochodów budżetowych o kwotę 1 135 153,73 zł, </w:t>
      </w:r>
      <w:r w:rsidR="00C3563C">
        <w:rPr>
          <w:rFonts w:ascii="Arial" w:hAnsi="Arial" w:cs="Arial"/>
        </w:rPr>
        <w:br/>
      </w:r>
      <w:r w:rsidRPr="00300CEA">
        <w:rPr>
          <w:rFonts w:ascii="Arial" w:hAnsi="Arial" w:cs="Arial"/>
        </w:rPr>
        <w:t>z tytułu:</w:t>
      </w:r>
    </w:p>
    <w:p w:rsidR="004D616C" w:rsidRPr="00300CEA" w:rsidRDefault="004D616C" w:rsidP="007A4F22">
      <w:pPr>
        <w:pStyle w:val="Akapitzlist"/>
        <w:numPr>
          <w:ilvl w:val="0"/>
          <w:numId w:val="2"/>
        </w:numPr>
        <w:spacing w:line="276" w:lineRule="auto"/>
        <w:ind w:left="567" w:hanging="283"/>
        <w:rPr>
          <w:rFonts w:ascii="Arial" w:hAnsi="Arial" w:cs="Arial"/>
        </w:rPr>
      </w:pPr>
      <w:r w:rsidRPr="00300CEA">
        <w:rPr>
          <w:rFonts w:ascii="Arial" w:hAnsi="Arial" w:cs="Arial"/>
        </w:rPr>
        <w:t>opłat za sprzedaż napojów alkoholowych w opakowaniach jednostkowych nieprzekraczających 300 ml – 28 817,42 zł;</w:t>
      </w:r>
    </w:p>
    <w:p w:rsidR="004D616C" w:rsidRPr="00300CEA" w:rsidRDefault="004D616C" w:rsidP="007A4F22">
      <w:pPr>
        <w:pStyle w:val="Akapitzlist"/>
        <w:numPr>
          <w:ilvl w:val="0"/>
          <w:numId w:val="2"/>
        </w:numPr>
        <w:spacing w:line="276" w:lineRule="auto"/>
        <w:ind w:left="567" w:hanging="283"/>
        <w:rPr>
          <w:rFonts w:ascii="Arial" w:hAnsi="Arial" w:cs="Arial"/>
        </w:rPr>
      </w:pPr>
      <w:r w:rsidRPr="00300CEA">
        <w:rPr>
          <w:rFonts w:ascii="Arial" w:hAnsi="Arial" w:cs="Arial"/>
        </w:rPr>
        <w:t xml:space="preserve">środków na zadanie Wdrożenie reformy planowania i zagospodarowania przestrzennego w Gminie Stalowa Wola poprzez sporządzenie, uchwalenie </w:t>
      </w:r>
      <w:r w:rsidR="0009236A">
        <w:rPr>
          <w:rFonts w:ascii="Arial" w:hAnsi="Arial" w:cs="Arial"/>
        </w:rPr>
        <w:br/>
      </w:r>
      <w:r w:rsidRPr="00300CEA">
        <w:rPr>
          <w:rFonts w:ascii="Arial" w:hAnsi="Arial" w:cs="Arial"/>
        </w:rPr>
        <w:t>i ogłoszenie Planu Ogólnego Miasta Stalowej Woli – 63 527,89 zł;</w:t>
      </w:r>
    </w:p>
    <w:p w:rsidR="004D616C" w:rsidRPr="00300CEA" w:rsidRDefault="004D616C" w:rsidP="007A4F22">
      <w:pPr>
        <w:pStyle w:val="Akapitzlist"/>
        <w:numPr>
          <w:ilvl w:val="0"/>
          <w:numId w:val="2"/>
        </w:numPr>
        <w:spacing w:line="276" w:lineRule="auto"/>
        <w:ind w:left="567" w:hanging="283"/>
        <w:rPr>
          <w:rFonts w:ascii="Arial" w:hAnsi="Arial" w:cs="Arial"/>
        </w:rPr>
      </w:pPr>
      <w:r w:rsidRPr="00300CEA">
        <w:rPr>
          <w:rFonts w:ascii="Arial" w:hAnsi="Arial" w:cs="Arial"/>
        </w:rPr>
        <w:t>odsetek od środków na rachunkach bankowych – 7 701,86 zł;</w:t>
      </w:r>
    </w:p>
    <w:p w:rsidR="004D616C" w:rsidRPr="00300CEA" w:rsidRDefault="004D616C" w:rsidP="007A4F22">
      <w:pPr>
        <w:pStyle w:val="Akapitzlist"/>
        <w:numPr>
          <w:ilvl w:val="0"/>
          <w:numId w:val="2"/>
        </w:numPr>
        <w:spacing w:line="276" w:lineRule="auto"/>
        <w:ind w:left="567" w:hanging="283"/>
        <w:rPr>
          <w:rFonts w:ascii="Arial" w:hAnsi="Arial" w:cs="Arial"/>
        </w:rPr>
      </w:pPr>
      <w:r w:rsidRPr="00300CEA">
        <w:rPr>
          <w:rFonts w:ascii="Arial" w:hAnsi="Arial" w:cs="Arial"/>
        </w:rPr>
        <w:lastRenderedPageBreak/>
        <w:t>środków na prowadzenie punktu katechetycznego od Gmin Nisko oraz Jeżowe – 1 100,04 zł;</w:t>
      </w:r>
    </w:p>
    <w:p w:rsidR="004D616C" w:rsidRPr="00300CEA" w:rsidRDefault="004D616C" w:rsidP="007A4F22">
      <w:pPr>
        <w:pStyle w:val="Akapitzlist"/>
        <w:numPr>
          <w:ilvl w:val="0"/>
          <w:numId w:val="2"/>
        </w:numPr>
        <w:spacing w:line="276" w:lineRule="auto"/>
        <w:ind w:left="567" w:hanging="283"/>
        <w:rPr>
          <w:rFonts w:ascii="Arial" w:hAnsi="Arial" w:cs="Arial"/>
        </w:rPr>
      </w:pPr>
      <w:r w:rsidRPr="00300CEA">
        <w:rPr>
          <w:rFonts w:ascii="Arial" w:hAnsi="Arial" w:cs="Arial"/>
        </w:rPr>
        <w:t xml:space="preserve">środków na zadanie Budowa nowego boiska wielofunkcyjnego wraz </w:t>
      </w:r>
      <w:r w:rsidR="00137EE9">
        <w:rPr>
          <w:rFonts w:ascii="Arial" w:hAnsi="Arial" w:cs="Arial"/>
        </w:rPr>
        <w:br/>
      </w:r>
      <w:r w:rsidRPr="00300CEA">
        <w:rPr>
          <w:rFonts w:ascii="Arial" w:hAnsi="Arial" w:cs="Arial"/>
        </w:rPr>
        <w:t xml:space="preserve">z zadaszeniem o stałej konstrukcji przy Publicznej Szkole Podstawowej Nr 4 </w:t>
      </w:r>
      <w:r w:rsidR="00137EE9">
        <w:rPr>
          <w:rFonts w:ascii="Arial" w:hAnsi="Arial" w:cs="Arial"/>
        </w:rPr>
        <w:br/>
      </w:r>
      <w:r w:rsidRPr="00300CEA">
        <w:rPr>
          <w:rFonts w:ascii="Arial" w:hAnsi="Arial" w:cs="Arial"/>
        </w:rPr>
        <w:t>w Stalowej Woli – 942 600,00 zł;</w:t>
      </w:r>
    </w:p>
    <w:p w:rsidR="004D616C" w:rsidRPr="00300CEA" w:rsidRDefault="004D616C" w:rsidP="007A4F22">
      <w:pPr>
        <w:pStyle w:val="Akapitzlist"/>
        <w:numPr>
          <w:ilvl w:val="0"/>
          <w:numId w:val="2"/>
        </w:numPr>
        <w:spacing w:line="276" w:lineRule="auto"/>
        <w:ind w:left="567" w:hanging="283"/>
        <w:rPr>
          <w:rFonts w:ascii="Arial" w:hAnsi="Arial" w:cs="Arial"/>
        </w:rPr>
      </w:pPr>
      <w:r w:rsidRPr="00300CEA">
        <w:rPr>
          <w:rFonts w:ascii="Arial" w:hAnsi="Arial" w:cs="Arial"/>
        </w:rPr>
        <w:t>postępowań sądowych w ZAB – 34 232,89 zł;</w:t>
      </w:r>
    </w:p>
    <w:p w:rsidR="004D616C" w:rsidRPr="00300CEA" w:rsidRDefault="004D616C" w:rsidP="007A4F22">
      <w:pPr>
        <w:pStyle w:val="Akapitzlist"/>
        <w:numPr>
          <w:ilvl w:val="0"/>
          <w:numId w:val="2"/>
        </w:numPr>
        <w:spacing w:line="276" w:lineRule="auto"/>
        <w:ind w:left="567" w:hanging="283"/>
        <w:rPr>
          <w:rFonts w:ascii="Arial" w:hAnsi="Arial" w:cs="Arial"/>
        </w:rPr>
      </w:pPr>
      <w:r w:rsidRPr="00300CEA">
        <w:rPr>
          <w:rFonts w:ascii="Arial" w:hAnsi="Arial" w:cs="Arial"/>
        </w:rPr>
        <w:t>odszkodowań za szkody na mieniu – 22 173,63 zł;</w:t>
      </w:r>
    </w:p>
    <w:p w:rsidR="004D616C" w:rsidRPr="00300CEA" w:rsidRDefault="004D616C" w:rsidP="007A4F22">
      <w:pPr>
        <w:pStyle w:val="Akapitzlist"/>
        <w:numPr>
          <w:ilvl w:val="0"/>
          <w:numId w:val="2"/>
        </w:numPr>
        <w:spacing w:line="276" w:lineRule="auto"/>
        <w:ind w:left="567" w:hanging="283"/>
        <w:rPr>
          <w:rFonts w:ascii="Arial" w:hAnsi="Arial" w:cs="Arial"/>
        </w:rPr>
      </w:pPr>
      <w:r w:rsidRPr="00300CEA">
        <w:rPr>
          <w:rFonts w:ascii="Arial" w:hAnsi="Arial" w:cs="Arial"/>
        </w:rPr>
        <w:t>opłaty za żywienie w Przedszkolu Nr 9 – 35 000,00 zł;</w:t>
      </w:r>
    </w:p>
    <w:p w:rsidR="004D616C" w:rsidRPr="00300CEA" w:rsidRDefault="004D616C" w:rsidP="007A4F22">
      <w:pPr>
        <w:pStyle w:val="Akapitzlist"/>
        <w:numPr>
          <w:ilvl w:val="0"/>
          <w:numId w:val="1"/>
        </w:numPr>
        <w:spacing w:line="276" w:lineRule="auto"/>
        <w:ind w:left="284" w:hanging="142"/>
        <w:rPr>
          <w:rFonts w:ascii="Arial" w:hAnsi="Arial" w:cs="Arial"/>
        </w:rPr>
      </w:pPr>
      <w:r w:rsidRPr="00300CEA">
        <w:rPr>
          <w:rFonts w:ascii="Arial" w:hAnsi="Arial" w:cs="Arial"/>
        </w:rPr>
        <w:t xml:space="preserve">Dokonuje się zmniejszenia dochodów budżetowych o kwotę 30 455 177,95 zł, </w:t>
      </w:r>
      <w:r w:rsidR="003132BC">
        <w:rPr>
          <w:rFonts w:ascii="Arial" w:hAnsi="Arial" w:cs="Arial"/>
        </w:rPr>
        <w:br/>
      </w:r>
      <w:r w:rsidRPr="00300CEA">
        <w:rPr>
          <w:rFonts w:ascii="Arial" w:hAnsi="Arial" w:cs="Arial"/>
        </w:rPr>
        <w:t>z tytułu:</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harmonogramu wypłat dotacji na zadaniu Rozwój zeroemisyjnego transportu publicznego – 627 873,45 zł;</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 xml:space="preserve">harmonogramu realizacji zadania Budowa i modernizacja infrastruktury turystycznej </w:t>
      </w:r>
      <w:proofErr w:type="spellStart"/>
      <w:r w:rsidRPr="00300CEA">
        <w:rPr>
          <w:rFonts w:ascii="Arial" w:hAnsi="Arial" w:cs="Arial"/>
        </w:rPr>
        <w:t>SiR</w:t>
      </w:r>
      <w:proofErr w:type="spellEnd"/>
      <w:r w:rsidRPr="00300CEA">
        <w:rPr>
          <w:rFonts w:ascii="Arial" w:hAnsi="Arial" w:cs="Arial"/>
        </w:rPr>
        <w:t xml:space="preserve"> w Stalowej Woli wraz z zagospodarowaniem terenu – 931 506,72 zł;</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harmonogramu wypłat dotacji na zadaniu Rozwój zeroemisyjnego transportu publicznego w Stalowej Woli - II etap – 532 900,00 zł;</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harmonogramu wypłat dotacji na zadaniu Rozwój Mobilnego MOF Stalowej Woli - etap I – 24 306 182,24 zł;</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aneksu do porozumienia w sprawie transportu z Gminą Nisko – 27 884,23 zł;</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rozliczenia zadania Budowa Sali gimnastycznej przy PSP Nr 7 oraz remont boiska na PSP Nr 4 i PSP Nr 9 w Stalowej Woli – 177 800,00 zł;</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harmonogramu wypłat dotacji na zadaniu Modernizacja energetyczna budynku lokalnej aktywności społecznej Ballada, przeznaczonego na działalność Miejskiego Domu Kultury w Stalowej Woli – 2 851 021,64 zł;</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rezygnacji z realizacji zadania Budowa stacjonarnego lodowiska niezadaszonego wraz z infrastrukturą w Stalowej Woli – 1 000 000,00 zł;</w:t>
      </w:r>
    </w:p>
    <w:p w:rsidR="004D616C" w:rsidRPr="00300CEA" w:rsidRDefault="004D616C" w:rsidP="007A4F22">
      <w:pPr>
        <w:pStyle w:val="Akapitzlist"/>
        <w:numPr>
          <w:ilvl w:val="0"/>
          <w:numId w:val="3"/>
        </w:numPr>
        <w:spacing w:line="276" w:lineRule="auto"/>
        <w:ind w:left="567" w:hanging="283"/>
        <w:rPr>
          <w:rFonts w:ascii="Arial" w:hAnsi="Arial" w:cs="Arial"/>
        </w:rPr>
      </w:pPr>
      <w:r w:rsidRPr="00300CEA">
        <w:rPr>
          <w:rFonts w:ascii="Arial" w:hAnsi="Arial" w:cs="Arial"/>
        </w:rPr>
        <w:t>wynagrodzenia płatnika w ŚDS Nr 1 i 2 – 9,51 zł;</w:t>
      </w:r>
    </w:p>
    <w:p w:rsidR="004D616C" w:rsidRPr="00300CEA" w:rsidRDefault="004D616C" w:rsidP="007A4F22">
      <w:pPr>
        <w:pStyle w:val="Akapitzlist"/>
        <w:numPr>
          <w:ilvl w:val="0"/>
          <w:numId w:val="1"/>
        </w:numPr>
        <w:spacing w:line="276" w:lineRule="auto"/>
        <w:ind w:left="284" w:hanging="142"/>
        <w:rPr>
          <w:rFonts w:ascii="Arial" w:hAnsi="Arial" w:cs="Arial"/>
        </w:rPr>
      </w:pPr>
      <w:r w:rsidRPr="00300CEA">
        <w:rPr>
          <w:rFonts w:ascii="Arial" w:hAnsi="Arial" w:cs="Arial"/>
        </w:rPr>
        <w:t>Zmniejsz</w:t>
      </w:r>
      <w:r w:rsidR="008C3FC0" w:rsidRPr="00300CEA">
        <w:rPr>
          <w:rFonts w:ascii="Arial" w:hAnsi="Arial" w:cs="Arial"/>
        </w:rPr>
        <w:t>a</w:t>
      </w:r>
      <w:r w:rsidRPr="00300CEA">
        <w:rPr>
          <w:rFonts w:ascii="Arial" w:hAnsi="Arial" w:cs="Arial"/>
        </w:rPr>
        <w:t xml:space="preserve"> się plan wydatków budżetowych o kwotę 37 111 880,27 zł, z tytułu:</w:t>
      </w:r>
    </w:p>
    <w:p w:rsidR="004D616C" w:rsidRPr="00300CEA" w:rsidRDefault="004D616C" w:rsidP="007A4F22">
      <w:pPr>
        <w:pStyle w:val="Akapitzlist"/>
        <w:numPr>
          <w:ilvl w:val="0"/>
          <w:numId w:val="4"/>
        </w:numPr>
        <w:spacing w:line="276" w:lineRule="auto"/>
        <w:ind w:left="567" w:hanging="283"/>
        <w:rPr>
          <w:rFonts w:ascii="Arial" w:hAnsi="Arial" w:cs="Arial"/>
        </w:rPr>
      </w:pPr>
      <w:r w:rsidRPr="00300CEA">
        <w:rPr>
          <w:rFonts w:ascii="Arial" w:hAnsi="Arial" w:cs="Arial"/>
        </w:rPr>
        <w:t>zmiany harmonogramu realizacji na zadaniu - Rozwój zeroemisyjnego transportu publicznego – 2 507 864,95 zł;</w:t>
      </w:r>
    </w:p>
    <w:p w:rsidR="004D616C" w:rsidRPr="00300CEA" w:rsidRDefault="004D616C" w:rsidP="007A4F22">
      <w:pPr>
        <w:pStyle w:val="Akapitzlist"/>
        <w:numPr>
          <w:ilvl w:val="0"/>
          <w:numId w:val="4"/>
        </w:numPr>
        <w:spacing w:line="276" w:lineRule="auto"/>
        <w:ind w:left="567" w:hanging="283"/>
        <w:rPr>
          <w:rFonts w:ascii="Arial" w:hAnsi="Arial" w:cs="Arial"/>
        </w:rPr>
      </w:pPr>
      <w:r w:rsidRPr="00300CEA">
        <w:rPr>
          <w:rFonts w:ascii="Arial" w:hAnsi="Arial" w:cs="Arial"/>
        </w:rPr>
        <w:t>zmiany harmonogramu realizacji na zadaniu Rozwój zeroemisyjnego transportu publicznego w Stalowej Woli - II etap – 897 900,00 zł;</w:t>
      </w:r>
    </w:p>
    <w:p w:rsidR="004D616C" w:rsidRPr="00300CEA" w:rsidRDefault="004D616C" w:rsidP="007A4F22">
      <w:pPr>
        <w:pStyle w:val="Akapitzlist"/>
        <w:numPr>
          <w:ilvl w:val="0"/>
          <w:numId w:val="4"/>
        </w:numPr>
        <w:spacing w:line="276" w:lineRule="auto"/>
        <w:ind w:left="567" w:hanging="283"/>
        <w:rPr>
          <w:rFonts w:ascii="Arial" w:hAnsi="Arial" w:cs="Arial"/>
        </w:rPr>
      </w:pPr>
      <w:r w:rsidRPr="00300CEA">
        <w:rPr>
          <w:rFonts w:ascii="Arial" w:hAnsi="Arial" w:cs="Arial"/>
        </w:rPr>
        <w:t>zmiany harmonogramu realizacji zadania Rozwój Mobilnego MOF Stalowej Woli - etap I – 24 024 507,19 zł;</w:t>
      </w:r>
    </w:p>
    <w:p w:rsidR="004D616C" w:rsidRPr="00300CEA" w:rsidRDefault="004D616C" w:rsidP="007A4F22">
      <w:pPr>
        <w:pStyle w:val="Akapitzlist"/>
        <w:numPr>
          <w:ilvl w:val="0"/>
          <w:numId w:val="4"/>
        </w:numPr>
        <w:spacing w:line="276" w:lineRule="auto"/>
        <w:ind w:left="567" w:hanging="283"/>
        <w:rPr>
          <w:rFonts w:ascii="Arial" w:hAnsi="Arial" w:cs="Arial"/>
        </w:rPr>
      </w:pPr>
      <w:r w:rsidRPr="00300CEA">
        <w:rPr>
          <w:rFonts w:ascii="Arial" w:hAnsi="Arial" w:cs="Arial"/>
        </w:rPr>
        <w:t xml:space="preserve">zmiany harmonogramu realizacji zadania Budowa i modernizacja infrastruktury turystycznej </w:t>
      </w:r>
      <w:proofErr w:type="spellStart"/>
      <w:r w:rsidRPr="00300CEA">
        <w:rPr>
          <w:rFonts w:ascii="Arial" w:hAnsi="Arial" w:cs="Arial"/>
        </w:rPr>
        <w:t>SiR</w:t>
      </w:r>
      <w:proofErr w:type="spellEnd"/>
      <w:r w:rsidRPr="00300CEA">
        <w:rPr>
          <w:rFonts w:ascii="Arial" w:hAnsi="Arial" w:cs="Arial"/>
        </w:rPr>
        <w:t xml:space="preserve"> w Stalowej Woli wraz z zagospodarowaniem terenu – 6 107 884,62 zł;</w:t>
      </w:r>
    </w:p>
    <w:p w:rsidR="004D616C" w:rsidRPr="00300CEA" w:rsidRDefault="004D616C" w:rsidP="007A4F22">
      <w:pPr>
        <w:pStyle w:val="Akapitzlist"/>
        <w:numPr>
          <w:ilvl w:val="0"/>
          <w:numId w:val="4"/>
        </w:numPr>
        <w:spacing w:line="276" w:lineRule="auto"/>
        <w:ind w:left="567" w:hanging="283"/>
        <w:rPr>
          <w:rFonts w:ascii="Arial" w:hAnsi="Arial" w:cs="Arial"/>
        </w:rPr>
      </w:pPr>
      <w:r w:rsidRPr="00300CEA">
        <w:rPr>
          <w:rFonts w:ascii="Arial" w:hAnsi="Arial" w:cs="Arial"/>
        </w:rPr>
        <w:t>rozliczenia zadania Budowa Sali gimnastycznej przy PSP Nr 7 oraz remont boiska na PSP Nr 4 i PSP Nr 9 w Stalowej Woli – 179 800,00 zł;</w:t>
      </w:r>
    </w:p>
    <w:p w:rsidR="004D616C" w:rsidRPr="00300CEA" w:rsidRDefault="004D616C" w:rsidP="007A4F22">
      <w:pPr>
        <w:pStyle w:val="Akapitzlist"/>
        <w:numPr>
          <w:ilvl w:val="0"/>
          <w:numId w:val="4"/>
        </w:numPr>
        <w:spacing w:line="276" w:lineRule="auto"/>
        <w:ind w:left="567" w:hanging="283"/>
        <w:rPr>
          <w:rFonts w:ascii="Arial" w:hAnsi="Arial" w:cs="Arial"/>
        </w:rPr>
      </w:pPr>
      <w:r w:rsidRPr="00300CEA">
        <w:rPr>
          <w:rFonts w:ascii="Arial" w:hAnsi="Arial" w:cs="Arial"/>
        </w:rPr>
        <w:t>zmiany harmonogramu realizacji zadania Modernizacja energetyczna budynku lokalnej aktywności społecznej Ballada, przeznaczonego na działalność Miejskiego Domu Kultury w Stalowej Woli – 3 390 428,61 zł;</w:t>
      </w:r>
    </w:p>
    <w:p w:rsidR="004D616C" w:rsidRPr="00300CEA" w:rsidRDefault="004D616C" w:rsidP="007A4F22">
      <w:pPr>
        <w:pStyle w:val="Akapitzlist"/>
        <w:numPr>
          <w:ilvl w:val="0"/>
          <w:numId w:val="4"/>
        </w:numPr>
        <w:spacing w:line="276" w:lineRule="auto"/>
        <w:ind w:left="567" w:hanging="283"/>
        <w:rPr>
          <w:rFonts w:ascii="Arial" w:hAnsi="Arial" w:cs="Arial"/>
        </w:rPr>
      </w:pPr>
      <w:r w:rsidRPr="00300CEA">
        <w:rPr>
          <w:rFonts w:ascii="Arial" w:hAnsi="Arial" w:cs="Arial"/>
        </w:rPr>
        <w:t>składek na PPK w ZAB – 3 494,90 zł;</w:t>
      </w:r>
    </w:p>
    <w:p w:rsidR="004D616C" w:rsidRPr="00300CEA" w:rsidRDefault="004D616C" w:rsidP="007A4F22">
      <w:pPr>
        <w:pStyle w:val="Akapitzlist"/>
        <w:numPr>
          <w:ilvl w:val="0"/>
          <w:numId w:val="1"/>
        </w:numPr>
        <w:spacing w:line="276" w:lineRule="auto"/>
        <w:ind w:left="284" w:firstLine="0"/>
        <w:rPr>
          <w:rFonts w:ascii="Arial" w:hAnsi="Arial" w:cs="Arial"/>
        </w:rPr>
      </w:pPr>
      <w:r w:rsidRPr="00300CEA">
        <w:rPr>
          <w:rFonts w:ascii="Arial" w:hAnsi="Arial" w:cs="Arial"/>
        </w:rPr>
        <w:lastRenderedPageBreak/>
        <w:t>Zwiększa się plan wydatków budżetowych o kwotę 9 738 663,79 zł, z przeznaczeniem na:</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zadanie Wdrożenie reformy planowania i zagospodarowania przestrzennego w Gminie Stalowa Wola poprzez sporządzenie, uchwalenie i ogłoszenie Planu Ogólnego Miasta Stalowej Woli – 89 544,00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zadanie Aktywne Miasto Stalowa Wola dla młodych ludzi – 100 000,00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zadanie  Poprawa dostępności budynków użyteczności publicznej w Stalowej Woli – 56 785,06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Gminny Program Profilaktyki i Rozwiązywania Problemów Alkoholowych – 28 817,42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dotacje dla oświaty niepublicznej – 631 000,00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dotacje podmiotową dla MDK – 200 718,39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dotację podmiotową dla MR – 200 000,00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zadanie Budowa nowego boiska wielofunkcyjnego wraz z zadaszeniem o stałej konstrukcji przy Publicznej Szkole Podstawowej Nr 4 w Stalowej Woli – 339 015,24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funkcjonowanie ZAB – 422 324,33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zadanie Zakup samochodu dla Miejskiego Ośrodka Pomocy Społecznej w Stalowej Woli – 115 000,00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funkcjonowanie jednostek oświatowych w związku z przeprowadzoną analizą – 5 390 243,80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zadanie Modernizacja zaplecza szatniowo - sanitarnego przy PSP Nr 12 w Stalowej Woli – 2 000,00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gospodarkę komunalną – 700 000,00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zadanie Budowa kanalizacji sanitarnej do budynków wielorodzinnych przy ul. Ogrodowej – 1 433 310,55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zadanie Przygotowanie projektów do zadań inwestycyjnych dofinansowanych ze źródeł zewnętrznych – 28 905,00 zł;</w:t>
      </w:r>
    </w:p>
    <w:p w:rsidR="004D616C" w:rsidRPr="00300CEA" w:rsidRDefault="004D616C" w:rsidP="007A4F22">
      <w:pPr>
        <w:pStyle w:val="Akapitzlist"/>
        <w:numPr>
          <w:ilvl w:val="0"/>
          <w:numId w:val="5"/>
        </w:numPr>
        <w:spacing w:line="276" w:lineRule="auto"/>
        <w:ind w:left="567" w:hanging="283"/>
        <w:rPr>
          <w:rFonts w:ascii="Arial" w:hAnsi="Arial" w:cs="Arial"/>
        </w:rPr>
      </w:pPr>
      <w:r w:rsidRPr="00300CEA">
        <w:rPr>
          <w:rFonts w:ascii="Arial" w:hAnsi="Arial" w:cs="Arial"/>
        </w:rPr>
        <w:t>zakupy związane z miejscami pamięci – 1 000,00 zł.</w:t>
      </w:r>
    </w:p>
    <w:p w:rsidR="004D616C" w:rsidRPr="00300CEA" w:rsidRDefault="004D616C" w:rsidP="007A4F22">
      <w:pPr>
        <w:pStyle w:val="Akapitzlist"/>
        <w:numPr>
          <w:ilvl w:val="0"/>
          <w:numId w:val="1"/>
        </w:numPr>
        <w:spacing w:line="276" w:lineRule="auto"/>
        <w:ind w:left="284" w:hanging="142"/>
        <w:rPr>
          <w:rFonts w:ascii="Arial" w:hAnsi="Arial" w:cs="Arial"/>
        </w:rPr>
      </w:pPr>
      <w:r w:rsidRPr="00300CEA">
        <w:rPr>
          <w:rFonts w:ascii="Arial" w:hAnsi="Arial" w:cs="Arial"/>
        </w:rPr>
        <w:t>Dokonuje się przeniesienia planu dochodów budżetowych na łączną kwotę 14 021,71 zł, w tym:</w:t>
      </w:r>
    </w:p>
    <w:p w:rsidR="004D616C" w:rsidRPr="00300CEA" w:rsidRDefault="004D616C" w:rsidP="007A4F22">
      <w:pPr>
        <w:pStyle w:val="Akapitzlist"/>
        <w:numPr>
          <w:ilvl w:val="0"/>
          <w:numId w:val="6"/>
        </w:numPr>
        <w:spacing w:line="276" w:lineRule="auto"/>
        <w:ind w:left="567" w:hanging="283"/>
        <w:rPr>
          <w:rFonts w:ascii="Arial" w:hAnsi="Arial" w:cs="Arial"/>
        </w:rPr>
      </w:pPr>
      <w:r w:rsidRPr="00300CEA">
        <w:rPr>
          <w:rFonts w:ascii="Arial" w:hAnsi="Arial" w:cs="Arial"/>
        </w:rPr>
        <w:t>kwoty 8 992,17 zł w  D 750 R 75095 z P 6257 do P 2057 na zadaniu Poprawa dostępności budynków użyteczności publicznej w Stalowej Woli, w związku ze zmianą charakteru dochodu;</w:t>
      </w:r>
    </w:p>
    <w:p w:rsidR="004D616C" w:rsidRPr="00300CEA" w:rsidRDefault="004D616C" w:rsidP="007A4F22">
      <w:pPr>
        <w:pStyle w:val="Akapitzlist"/>
        <w:numPr>
          <w:ilvl w:val="0"/>
          <w:numId w:val="6"/>
        </w:numPr>
        <w:spacing w:line="276" w:lineRule="auto"/>
        <w:ind w:left="567" w:hanging="283"/>
        <w:rPr>
          <w:rFonts w:ascii="Arial" w:hAnsi="Arial" w:cs="Arial"/>
        </w:rPr>
      </w:pPr>
      <w:r w:rsidRPr="00300CEA">
        <w:rPr>
          <w:rFonts w:ascii="Arial" w:hAnsi="Arial" w:cs="Arial"/>
        </w:rPr>
        <w:t>kwoty 5 029,54 zł w D 801 R 80104 z P 0830 do P 0970 w Przedszkolu Nr 9 w związku z charakterem dochodu dotyczącego refundacji poniesionych wcześniej wydatków.</w:t>
      </w:r>
    </w:p>
    <w:p w:rsidR="004D616C" w:rsidRPr="00300CEA" w:rsidRDefault="004D616C" w:rsidP="007A4F22">
      <w:pPr>
        <w:pStyle w:val="Akapitzlist"/>
        <w:numPr>
          <w:ilvl w:val="0"/>
          <w:numId w:val="1"/>
        </w:numPr>
        <w:spacing w:line="276" w:lineRule="auto"/>
        <w:ind w:left="284" w:hanging="142"/>
        <w:rPr>
          <w:rFonts w:ascii="Arial" w:hAnsi="Arial" w:cs="Arial"/>
        </w:rPr>
      </w:pPr>
      <w:r w:rsidRPr="00300CEA">
        <w:rPr>
          <w:rFonts w:ascii="Arial" w:hAnsi="Arial" w:cs="Arial"/>
        </w:rPr>
        <w:t>Dokonuje się przeniesienia planu wydatków budżetowych na łączną kwotę 471 070,52 zł, w tym:</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t>kwoty 80 000,00 zł z D 020 R 02095 P 4430;</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t>kwoty 50 000,00 zł z D 600 R 60020 P 4270;</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t>kwoty 671,50 zł z D 700 R 70005 P 4400;</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t>kwoty 169,38 zł z D 700 R 70005 P 4430;</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t>kwoty 150 000,00 zł z D 710 R 71035 P 4520;</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lastRenderedPageBreak/>
        <w:t>kwoty 111 640,00 zł z D 750 R 75023 P 4300;</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t>kwoty 229,64 zł z D 750 R 75023 P 4210;</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t>kwoty 18 360,00 zł z D 750 R 75095 P 4210;</w:t>
      </w:r>
    </w:p>
    <w:p w:rsidR="004D616C" w:rsidRPr="00300CEA" w:rsidRDefault="004D616C" w:rsidP="007A4F22">
      <w:pPr>
        <w:pStyle w:val="Akapitzlist"/>
        <w:numPr>
          <w:ilvl w:val="0"/>
          <w:numId w:val="7"/>
        </w:numPr>
        <w:spacing w:line="276" w:lineRule="auto"/>
        <w:ind w:left="567" w:hanging="283"/>
        <w:rPr>
          <w:rFonts w:ascii="Arial" w:hAnsi="Arial" w:cs="Arial"/>
        </w:rPr>
      </w:pPr>
      <w:r w:rsidRPr="00300CEA">
        <w:rPr>
          <w:rFonts w:ascii="Arial" w:hAnsi="Arial" w:cs="Arial"/>
        </w:rPr>
        <w:t>kwoty 10 000,00 zł z D 750 R 75095 p 4610</w:t>
      </w:r>
    </w:p>
    <w:p w:rsidR="004D616C" w:rsidRPr="00300CEA" w:rsidRDefault="004D616C" w:rsidP="007A4F22">
      <w:pPr>
        <w:pStyle w:val="Akapitzlist"/>
        <w:spacing w:line="276" w:lineRule="auto"/>
        <w:ind w:left="567"/>
        <w:rPr>
          <w:rFonts w:ascii="Arial" w:hAnsi="Arial" w:cs="Arial"/>
        </w:rPr>
      </w:pPr>
      <w:r w:rsidRPr="00300CEA">
        <w:rPr>
          <w:rFonts w:ascii="Arial" w:hAnsi="Arial" w:cs="Arial"/>
        </w:rPr>
        <w:t>- w związku z niższym niż przewidywano realizacja planu i przenosi się je do:</w:t>
      </w:r>
    </w:p>
    <w:p w:rsidR="004D616C" w:rsidRPr="00300CEA" w:rsidRDefault="004D616C" w:rsidP="007A4F22">
      <w:pPr>
        <w:pStyle w:val="Akapitzlist"/>
        <w:numPr>
          <w:ilvl w:val="0"/>
          <w:numId w:val="8"/>
        </w:numPr>
        <w:spacing w:line="276" w:lineRule="auto"/>
        <w:ind w:left="567" w:hanging="283"/>
        <w:rPr>
          <w:rFonts w:ascii="Arial" w:hAnsi="Arial" w:cs="Arial"/>
        </w:rPr>
      </w:pPr>
      <w:r w:rsidRPr="00300CEA">
        <w:rPr>
          <w:rFonts w:ascii="Arial" w:hAnsi="Arial" w:cs="Arial"/>
        </w:rPr>
        <w:t>kwotę 20 000,00 zł  do D 700 R 70005 P 4300;</w:t>
      </w:r>
    </w:p>
    <w:p w:rsidR="004D616C" w:rsidRPr="00300CEA" w:rsidRDefault="004D616C" w:rsidP="007A4F22">
      <w:pPr>
        <w:pStyle w:val="Akapitzlist"/>
        <w:numPr>
          <w:ilvl w:val="0"/>
          <w:numId w:val="8"/>
        </w:numPr>
        <w:spacing w:line="276" w:lineRule="auto"/>
        <w:ind w:left="567" w:hanging="283"/>
        <w:rPr>
          <w:rFonts w:ascii="Arial" w:hAnsi="Arial" w:cs="Arial"/>
        </w:rPr>
      </w:pPr>
      <w:r w:rsidRPr="00300CEA">
        <w:rPr>
          <w:rFonts w:ascii="Arial" w:hAnsi="Arial" w:cs="Arial"/>
        </w:rPr>
        <w:t>kwotę 331 070,52 zł do D 700 R 70005 P 6060 do zadania Wykup gruntów do zasobu Gminy;</w:t>
      </w:r>
    </w:p>
    <w:p w:rsidR="004D616C" w:rsidRPr="00300CEA" w:rsidRDefault="004D616C" w:rsidP="007A4F22">
      <w:pPr>
        <w:pStyle w:val="Akapitzlist"/>
        <w:numPr>
          <w:ilvl w:val="0"/>
          <w:numId w:val="8"/>
        </w:numPr>
        <w:spacing w:line="276" w:lineRule="auto"/>
        <w:ind w:left="567" w:hanging="283"/>
        <w:rPr>
          <w:rFonts w:ascii="Arial" w:hAnsi="Arial" w:cs="Arial"/>
        </w:rPr>
      </w:pPr>
      <w:r w:rsidRPr="00300CEA">
        <w:rPr>
          <w:rFonts w:ascii="Arial" w:hAnsi="Arial" w:cs="Arial"/>
        </w:rPr>
        <w:t>kwotę 120 000,00 do D 700 R 70095 P 4300;</w:t>
      </w:r>
    </w:p>
    <w:p w:rsidR="004D616C" w:rsidRPr="00300CEA" w:rsidRDefault="004D616C" w:rsidP="007A4F22">
      <w:pPr>
        <w:pStyle w:val="Akapitzlist"/>
        <w:spacing w:line="276" w:lineRule="auto"/>
        <w:ind w:left="567"/>
        <w:rPr>
          <w:rFonts w:ascii="Arial" w:hAnsi="Arial" w:cs="Arial"/>
        </w:rPr>
      </w:pPr>
      <w:r w:rsidRPr="00300CEA">
        <w:rPr>
          <w:rFonts w:ascii="Arial" w:hAnsi="Arial" w:cs="Arial"/>
        </w:rPr>
        <w:t>- w związku z analizą planu wydatków budżetowych.</w:t>
      </w:r>
    </w:p>
    <w:p w:rsidR="004D616C" w:rsidRPr="00300CEA" w:rsidRDefault="004D616C" w:rsidP="007A4F22">
      <w:pPr>
        <w:pStyle w:val="Akapitzlist"/>
        <w:numPr>
          <w:ilvl w:val="0"/>
          <w:numId w:val="1"/>
        </w:numPr>
        <w:spacing w:line="276" w:lineRule="auto"/>
        <w:ind w:left="284" w:hanging="142"/>
        <w:rPr>
          <w:rFonts w:ascii="Arial" w:hAnsi="Arial" w:cs="Arial"/>
        </w:rPr>
      </w:pPr>
      <w:r w:rsidRPr="00300CEA">
        <w:rPr>
          <w:rFonts w:ascii="Arial" w:hAnsi="Arial" w:cs="Arial"/>
        </w:rPr>
        <w:t xml:space="preserve">Zmniejsza się przychody budżetu w kwocie 6 107 884,62 zł z tytułu pożyczki </w:t>
      </w:r>
      <w:r w:rsidR="009734A9">
        <w:rPr>
          <w:rFonts w:ascii="Arial" w:hAnsi="Arial" w:cs="Arial"/>
        </w:rPr>
        <w:br/>
      </w:r>
      <w:r w:rsidRPr="00300CEA">
        <w:rPr>
          <w:rFonts w:ascii="Arial" w:hAnsi="Arial" w:cs="Arial"/>
        </w:rPr>
        <w:t>w podkarpackim Funduszu Rozwoju Sp. z o.o.</w:t>
      </w:r>
    </w:p>
    <w:p w:rsidR="004D616C" w:rsidRPr="00300CEA" w:rsidRDefault="004D616C" w:rsidP="007A4F22">
      <w:pPr>
        <w:pStyle w:val="Akapitzlist"/>
        <w:numPr>
          <w:ilvl w:val="0"/>
          <w:numId w:val="1"/>
        </w:numPr>
        <w:spacing w:line="276" w:lineRule="auto"/>
        <w:ind w:left="284" w:hanging="142"/>
        <w:rPr>
          <w:rFonts w:ascii="Arial" w:hAnsi="Arial" w:cs="Arial"/>
        </w:rPr>
      </w:pPr>
      <w:r w:rsidRPr="00300CEA">
        <w:rPr>
          <w:rFonts w:ascii="Arial" w:hAnsi="Arial" w:cs="Arial"/>
        </w:rPr>
        <w:t>Zwiększa się przychody budżetu o kwotę 8 108 692,36</w:t>
      </w:r>
      <w:r w:rsidR="009B4F24" w:rsidRPr="00300CEA">
        <w:rPr>
          <w:rFonts w:ascii="Arial" w:hAnsi="Arial" w:cs="Arial"/>
        </w:rPr>
        <w:t xml:space="preserve"> zł z tytułu pożyczki na zieloną</w:t>
      </w:r>
      <w:r w:rsidRPr="00300CEA">
        <w:rPr>
          <w:rFonts w:ascii="Arial" w:hAnsi="Arial" w:cs="Arial"/>
        </w:rPr>
        <w:t xml:space="preserve"> transformację miast zaciągana w BGK.</w:t>
      </w:r>
    </w:p>
    <w:p w:rsidR="00F02930" w:rsidRDefault="00F02930" w:rsidP="007A4F22">
      <w:pPr>
        <w:spacing w:line="276" w:lineRule="auto"/>
        <w:rPr>
          <w:rFonts w:ascii="Times New Roman" w:hAnsi="Times New Roman" w:cs="Times New Roman"/>
        </w:rPr>
      </w:pPr>
    </w:p>
    <w:p w:rsidR="00F02930" w:rsidRPr="00494E73" w:rsidRDefault="00A054BE" w:rsidP="007A4F22">
      <w:pPr>
        <w:spacing w:line="276" w:lineRule="auto"/>
        <w:jc w:val="both"/>
        <w:rPr>
          <w:rFonts w:ascii="Arial" w:hAnsi="Arial" w:cs="Arial"/>
          <w:sz w:val="24"/>
          <w:szCs w:val="24"/>
        </w:rPr>
      </w:pPr>
      <w:r w:rsidRPr="00494E73">
        <w:rPr>
          <w:rFonts w:ascii="Arial" w:hAnsi="Arial" w:cs="Arial"/>
          <w:sz w:val="24"/>
          <w:szCs w:val="24"/>
        </w:rPr>
        <w:t xml:space="preserve">Jak zaznaczył Skarbnik </w:t>
      </w:r>
      <w:r w:rsidR="00034A9B" w:rsidRPr="00494E73">
        <w:rPr>
          <w:rFonts w:ascii="Arial" w:hAnsi="Arial" w:cs="Arial"/>
          <w:sz w:val="24"/>
          <w:szCs w:val="24"/>
        </w:rPr>
        <w:t>pakiet zaakceptowany przez BGK dla gminy to kwota ponad 27 mln zł</w:t>
      </w:r>
      <w:r w:rsidR="00494E73">
        <w:rPr>
          <w:rFonts w:ascii="Arial" w:hAnsi="Arial" w:cs="Arial"/>
          <w:sz w:val="24"/>
          <w:szCs w:val="24"/>
        </w:rPr>
        <w:t xml:space="preserve">. W tym roku miasto może podpisać umowę w ramach dwóch wniosków złożonych w tym pakiecie a do budżetu w tym roku wpłynie kwota </w:t>
      </w:r>
      <w:r w:rsidR="000B6C5B">
        <w:rPr>
          <w:rFonts w:ascii="Arial" w:hAnsi="Arial" w:cs="Arial"/>
          <w:sz w:val="24"/>
          <w:szCs w:val="24"/>
        </w:rPr>
        <w:t>8</w:t>
      </w:r>
      <w:r w:rsidR="00494E73">
        <w:rPr>
          <w:rFonts w:ascii="Arial" w:hAnsi="Arial" w:cs="Arial"/>
          <w:sz w:val="24"/>
          <w:szCs w:val="24"/>
        </w:rPr>
        <w:t xml:space="preserve"> </w:t>
      </w:r>
      <w:r w:rsidR="000B6C5B">
        <w:rPr>
          <w:rFonts w:ascii="Arial" w:hAnsi="Arial" w:cs="Arial"/>
          <w:sz w:val="24"/>
          <w:szCs w:val="24"/>
        </w:rPr>
        <w:t>108 692, 36 zł</w:t>
      </w:r>
      <w:r w:rsidR="00494E73">
        <w:rPr>
          <w:rFonts w:ascii="Arial" w:hAnsi="Arial" w:cs="Arial"/>
          <w:sz w:val="24"/>
          <w:szCs w:val="24"/>
        </w:rPr>
        <w:t xml:space="preserve">. </w:t>
      </w:r>
    </w:p>
    <w:p w:rsidR="005C6531" w:rsidRPr="00A5407E" w:rsidRDefault="00EC20CF" w:rsidP="007A4F22">
      <w:pPr>
        <w:spacing w:line="276" w:lineRule="auto"/>
        <w:jc w:val="both"/>
        <w:rPr>
          <w:rFonts w:ascii="Arial" w:hAnsi="Arial" w:cs="Arial"/>
          <w:sz w:val="24"/>
          <w:szCs w:val="24"/>
        </w:rPr>
      </w:pPr>
      <w:r w:rsidRPr="00D96BCC">
        <w:rPr>
          <w:rFonts w:ascii="Arial" w:hAnsi="Arial" w:cs="Arial"/>
          <w:sz w:val="24"/>
          <w:szCs w:val="24"/>
        </w:rPr>
        <w:t>Pan Michał Buwaj odniósł</w:t>
      </w:r>
      <w:r w:rsidR="005C6531" w:rsidRPr="00D96BCC">
        <w:rPr>
          <w:rFonts w:ascii="Arial" w:hAnsi="Arial" w:cs="Arial"/>
          <w:sz w:val="24"/>
          <w:szCs w:val="24"/>
        </w:rPr>
        <w:t xml:space="preserve"> się do </w:t>
      </w:r>
      <w:r w:rsidRPr="00D96BCC">
        <w:rPr>
          <w:rFonts w:ascii="Arial" w:hAnsi="Arial" w:cs="Arial"/>
          <w:sz w:val="24"/>
          <w:szCs w:val="24"/>
        </w:rPr>
        <w:t xml:space="preserve">projektu </w:t>
      </w:r>
      <w:r w:rsidR="005C6531" w:rsidRPr="00D96BCC">
        <w:rPr>
          <w:rFonts w:ascii="Arial" w:hAnsi="Arial" w:cs="Arial"/>
          <w:sz w:val="24"/>
          <w:szCs w:val="24"/>
        </w:rPr>
        <w:t xml:space="preserve">uchwały dot. </w:t>
      </w:r>
      <w:r w:rsidRPr="00D96BCC">
        <w:rPr>
          <w:rFonts w:ascii="Arial" w:hAnsi="Arial" w:cs="Arial"/>
          <w:sz w:val="24"/>
          <w:szCs w:val="24"/>
        </w:rPr>
        <w:t xml:space="preserve">pożyczki długoterminowej. </w:t>
      </w:r>
      <w:r w:rsidR="00D96BCC" w:rsidRPr="00D96BCC">
        <w:rPr>
          <w:rFonts w:ascii="Arial" w:hAnsi="Arial" w:cs="Arial"/>
          <w:sz w:val="24"/>
          <w:szCs w:val="24"/>
        </w:rPr>
        <w:t xml:space="preserve">Dwa wnioski, które miasto chce realizować w tym roku opiewają na kwotę 15 031 681,01 zł. </w:t>
      </w:r>
      <w:r w:rsidR="00A5407E">
        <w:rPr>
          <w:rFonts w:ascii="Arial" w:hAnsi="Arial" w:cs="Arial"/>
          <w:sz w:val="24"/>
          <w:szCs w:val="24"/>
        </w:rPr>
        <w:t xml:space="preserve">Z wniosków będą finansowane i refinansowane działania wpisujące się w Zieloną Transformację Miast. </w:t>
      </w:r>
      <w:r w:rsidR="00A5407E" w:rsidRPr="00A5407E">
        <w:rPr>
          <w:rFonts w:ascii="Arial" w:hAnsi="Arial" w:cs="Arial"/>
          <w:sz w:val="24"/>
          <w:szCs w:val="24"/>
        </w:rPr>
        <w:t>Kwota 8 mln zł dotyczy dwóch zadań: realizowana w 2024 roku przebudowa</w:t>
      </w:r>
      <w:r w:rsidR="005C6531" w:rsidRPr="00A5407E">
        <w:rPr>
          <w:rFonts w:ascii="Arial" w:hAnsi="Arial" w:cs="Arial"/>
          <w:sz w:val="24"/>
          <w:szCs w:val="24"/>
        </w:rPr>
        <w:t xml:space="preserve"> </w:t>
      </w:r>
      <w:r w:rsidR="00A5407E" w:rsidRPr="00A5407E">
        <w:rPr>
          <w:rFonts w:ascii="Arial" w:hAnsi="Arial" w:cs="Arial"/>
          <w:sz w:val="24"/>
          <w:szCs w:val="24"/>
        </w:rPr>
        <w:t>terenów</w:t>
      </w:r>
      <w:r w:rsidR="005C6531" w:rsidRPr="00A5407E">
        <w:rPr>
          <w:rFonts w:ascii="Arial" w:hAnsi="Arial" w:cs="Arial"/>
          <w:sz w:val="24"/>
          <w:szCs w:val="24"/>
        </w:rPr>
        <w:t xml:space="preserve"> </w:t>
      </w:r>
      <w:r w:rsidR="00A5407E" w:rsidRPr="00A5407E">
        <w:rPr>
          <w:rFonts w:ascii="Arial" w:hAnsi="Arial" w:cs="Arial"/>
          <w:sz w:val="24"/>
          <w:szCs w:val="24"/>
        </w:rPr>
        <w:t>przyblokowych</w:t>
      </w:r>
      <w:r w:rsidR="001C281E">
        <w:rPr>
          <w:rFonts w:ascii="Arial" w:hAnsi="Arial" w:cs="Arial"/>
          <w:sz w:val="24"/>
          <w:szCs w:val="24"/>
        </w:rPr>
        <w:t xml:space="preserve"> przy ul. PCK 4 – 238 473,87 zł </w:t>
      </w:r>
      <w:r w:rsidR="005C6531" w:rsidRPr="00A5407E">
        <w:rPr>
          <w:rFonts w:ascii="Arial" w:hAnsi="Arial" w:cs="Arial"/>
          <w:sz w:val="24"/>
          <w:szCs w:val="24"/>
        </w:rPr>
        <w:t xml:space="preserve">– </w:t>
      </w:r>
      <w:r w:rsidR="00A5407E" w:rsidRPr="00A5407E">
        <w:rPr>
          <w:rFonts w:ascii="Arial" w:hAnsi="Arial" w:cs="Arial"/>
          <w:sz w:val="24"/>
          <w:szCs w:val="24"/>
        </w:rPr>
        <w:t>refinansowanie oraz b</w:t>
      </w:r>
      <w:r w:rsidR="005C6531" w:rsidRPr="00A5407E">
        <w:rPr>
          <w:rFonts w:ascii="Arial" w:hAnsi="Arial" w:cs="Arial"/>
          <w:sz w:val="24"/>
          <w:szCs w:val="24"/>
        </w:rPr>
        <w:t xml:space="preserve">udowa </w:t>
      </w:r>
      <w:r w:rsidR="00A5407E" w:rsidRPr="00A5407E">
        <w:rPr>
          <w:rFonts w:ascii="Arial" w:hAnsi="Arial" w:cs="Arial"/>
          <w:sz w:val="24"/>
          <w:szCs w:val="24"/>
        </w:rPr>
        <w:t>kanalizacji</w:t>
      </w:r>
      <w:r w:rsidR="005C6531" w:rsidRPr="00A5407E">
        <w:rPr>
          <w:rFonts w:ascii="Arial" w:hAnsi="Arial" w:cs="Arial"/>
          <w:sz w:val="24"/>
          <w:szCs w:val="24"/>
        </w:rPr>
        <w:t xml:space="preserve"> sanitarnej do </w:t>
      </w:r>
      <w:r w:rsidR="00A5407E" w:rsidRPr="00A5407E">
        <w:rPr>
          <w:rFonts w:ascii="Arial" w:hAnsi="Arial" w:cs="Arial"/>
          <w:sz w:val="24"/>
          <w:szCs w:val="24"/>
        </w:rPr>
        <w:t>budynków</w:t>
      </w:r>
      <w:r w:rsidR="005C6531" w:rsidRPr="00A5407E">
        <w:rPr>
          <w:rFonts w:ascii="Arial" w:hAnsi="Arial" w:cs="Arial"/>
          <w:sz w:val="24"/>
          <w:szCs w:val="24"/>
        </w:rPr>
        <w:t xml:space="preserve"> </w:t>
      </w:r>
      <w:r w:rsidR="00A5407E" w:rsidRPr="00A5407E">
        <w:rPr>
          <w:rFonts w:ascii="Arial" w:hAnsi="Arial" w:cs="Arial"/>
          <w:sz w:val="24"/>
          <w:szCs w:val="24"/>
        </w:rPr>
        <w:t>wielorodzinnych</w:t>
      </w:r>
      <w:r w:rsidR="005C6531" w:rsidRPr="00A5407E">
        <w:rPr>
          <w:rFonts w:ascii="Arial" w:hAnsi="Arial" w:cs="Arial"/>
          <w:sz w:val="24"/>
          <w:szCs w:val="24"/>
        </w:rPr>
        <w:t xml:space="preserve"> przy ul</w:t>
      </w:r>
      <w:r w:rsidR="001C281E">
        <w:rPr>
          <w:rFonts w:ascii="Arial" w:hAnsi="Arial" w:cs="Arial"/>
          <w:sz w:val="24"/>
          <w:szCs w:val="24"/>
        </w:rPr>
        <w:t>.</w:t>
      </w:r>
      <w:r w:rsidR="005C6531" w:rsidRPr="00A5407E">
        <w:rPr>
          <w:rFonts w:ascii="Arial" w:hAnsi="Arial" w:cs="Arial"/>
          <w:sz w:val="24"/>
          <w:szCs w:val="24"/>
        </w:rPr>
        <w:t xml:space="preserve"> </w:t>
      </w:r>
      <w:r w:rsidR="00A5407E" w:rsidRPr="00A5407E">
        <w:rPr>
          <w:rFonts w:ascii="Arial" w:hAnsi="Arial" w:cs="Arial"/>
          <w:sz w:val="24"/>
          <w:szCs w:val="24"/>
        </w:rPr>
        <w:t>Ogrodowej -  7</w:t>
      </w:r>
      <w:r w:rsidR="001C281E">
        <w:rPr>
          <w:rFonts w:ascii="Arial" w:hAnsi="Arial" w:cs="Arial"/>
          <w:sz w:val="24"/>
          <w:szCs w:val="24"/>
        </w:rPr>
        <w:t> 870 218,49</w:t>
      </w:r>
      <w:r w:rsidR="00A5407E" w:rsidRPr="00A5407E">
        <w:rPr>
          <w:rFonts w:ascii="Arial" w:hAnsi="Arial" w:cs="Arial"/>
          <w:sz w:val="24"/>
          <w:szCs w:val="24"/>
        </w:rPr>
        <w:t xml:space="preserve"> </w:t>
      </w:r>
      <w:r w:rsidR="001C281E">
        <w:rPr>
          <w:rFonts w:ascii="Arial" w:hAnsi="Arial" w:cs="Arial"/>
          <w:sz w:val="24"/>
          <w:szCs w:val="24"/>
        </w:rPr>
        <w:t xml:space="preserve">zł. </w:t>
      </w:r>
      <w:r w:rsidR="006606E0">
        <w:rPr>
          <w:rFonts w:ascii="Arial" w:hAnsi="Arial" w:cs="Arial"/>
          <w:sz w:val="24"/>
          <w:szCs w:val="24"/>
        </w:rPr>
        <w:t xml:space="preserve">Pozostała kwota 6 922 988,65 zł to środki zaakceptowane we wniosku na budowę kanalizacji sanitarnej w ul. Sandomierskiej. Zadanie to będzie realizowane w 2026 i 2027 roku. </w:t>
      </w:r>
    </w:p>
    <w:p w:rsidR="00A36627" w:rsidRPr="00A36627" w:rsidRDefault="001227D5" w:rsidP="007A4F22">
      <w:pPr>
        <w:spacing w:line="276" w:lineRule="auto"/>
        <w:jc w:val="both"/>
        <w:rPr>
          <w:rFonts w:ascii="Arial" w:hAnsi="Arial" w:cs="Arial"/>
          <w:sz w:val="24"/>
          <w:szCs w:val="24"/>
        </w:rPr>
      </w:pPr>
      <w:r w:rsidRPr="001578DB">
        <w:rPr>
          <w:rFonts w:ascii="Arial" w:hAnsi="Arial" w:cs="Arial"/>
          <w:sz w:val="24"/>
          <w:szCs w:val="24"/>
        </w:rPr>
        <w:t>Pan Michał Buwaj przedstawił autopoprawkę do projektu uchwały</w:t>
      </w:r>
      <w:r w:rsidR="001578DB">
        <w:rPr>
          <w:rFonts w:ascii="Arial" w:hAnsi="Arial" w:cs="Arial"/>
          <w:sz w:val="24"/>
          <w:szCs w:val="24"/>
        </w:rPr>
        <w:t xml:space="preserve">, która dotyczy </w:t>
      </w:r>
      <w:r w:rsidR="007901A3" w:rsidRPr="001578DB">
        <w:rPr>
          <w:rFonts w:ascii="Arial" w:hAnsi="Arial" w:cs="Arial"/>
          <w:sz w:val="24"/>
          <w:szCs w:val="24"/>
        </w:rPr>
        <w:t>paragraf</w:t>
      </w:r>
      <w:r w:rsidR="001578DB">
        <w:rPr>
          <w:rFonts w:ascii="Arial" w:hAnsi="Arial" w:cs="Arial"/>
          <w:sz w:val="24"/>
          <w:szCs w:val="24"/>
        </w:rPr>
        <w:t>u 5, w którym jest z</w:t>
      </w:r>
      <w:r w:rsidR="007901A3" w:rsidRPr="001578DB">
        <w:rPr>
          <w:rFonts w:ascii="Arial" w:hAnsi="Arial" w:cs="Arial"/>
          <w:sz w:val="24"/>
          <w:szCs w:val="24"/>
        </w:rPr>
        <w:t xml:space="preserve">mieniany paragraf 6 </w:t>
      </w:r>
      <w:r w:rsidR="001578DB" w:rsidRPr="001578DB">
        <w:rPr>
          <w:rFonts w:ascii="Arial" w:hAnsi="Arial" w:cs="Arial"/>
          <w:sz w:val="24"/>
          <w:szCs w:val="24"/>
        </w:rPr>
        <w:t>uchwały</w:t>
      </w:r>
      <w:r w:rsidR="007901A3" w:rsidRPr="001578DB">
        <w:rPr>
          <w:rFonts w:ascii="Arial" w:hAnsi="Arial" w:cs="Arial"/>
          <w:sz w:val="24"/>
          <w:szCs w:val="24"/>
        </w:rPr>
        <w:t xml:space="preserve"> budżetowej, </w:t>
      </w:r>
      <w:r w:rsidR="001578DB">
        <w:rPr>
          <w:rFonts w:ascii="Arial" w:hAnsi="Arial" w:cs="Arial"/>
          <w:sz w:val="24"/>
          <w:szCs w:val="24"/>
        </w:rPr>
        <w:t xml:space="preserve">w </w:t>
      </w:r>
      <w:r w:rsidR="007901A3" w:rsidRPr="001578DB">
        <w:rPr>
          <w:rFonts w:ascii="Arial" w:hAnsi="Arial" w:cs="Arial"/>
          <w:sz w:val="24"/>
          <w:szCs w:val="24"/>
        </w:rPr>
        <w:t xml:space="preserve">ust. 3 </w:t>
      </w:r>
      <w:r w:rsidR="001578DB">
        <w:rPr>
          <w:rFonts w:ascii="Arial" w:hAnsi="Arial" w:cs="Arial"/>
          <w:sz w:val="24"/>
          <w:szCs w:val="24"/>
        </w:rPr>
        <w:t>dot. ustalenia limitów</w:t>
      </w:r>
      <w:r w:rsidR="007901A3" w:rsidRPr="001578DB">
        <w:rPr>
          <w:rFonts w:ascii="Arial" w:hAnsi="Arial" w:cs="Arial"/>
          <w:sz w:val="24"/>
          <w:szCs w:val="24"/>
        </w:rPr>
        <w:t xml:space="preserve"> </w:t>
      </w:r>
      <w:r w:rsidR="001578DB" w:rsidRPr="001578DB">
        <w:rPr>
          <w:rFonts w:ascii="Arial" w:hAnsi="Arial" w:cs="Arial"/>
          <w:sz w:val="24"/>
          <w:szCs w:val="24"/>
        </w:rPr>
        <w:t>kwota</w:t>
      </w:r>
      <w:r w:rsidR="007901A3" w:rsidRPr="001578DB">
        <w:rPr>
          <w:rFonts w:ascii="Arial" w:hAnsi="Arial" w:cs="Arial"/>
          <w:sz w:val="24"/>
          <w:szCs w:val="24"/>
        </w:rPr>
        <w:t xml:space="preserve"> </w:t>
      </w:r>
      <w:r w:rsidR="001578DB">
        <w:rPr>
          <w:rFonts w:ascii="Arial" w:hAnsi="Arial" w:cs="Arial"/>
          <w:sz w:val="24"/>
          <w:szCs w:val="24"/>
        </w:rPr>
        <w:t>zostaje z</w:t>
      </w:r>
      <w:r w:rsidR="001578DB" w:rsidRPr="001578DB">
        <w:rPr>
          <w:rFonts w:ascii="Arial" w:hAnsi="Arial" w:cs="Arial"/>
          <w:sz w:val="24"/>
          <w:szCs w:val="24"/>
        </w:rPr>
        <w:t>większona</w:t>
      </w:r>
      <w:r w:rsidR="007901A3" w:rsidRPr="001578DB">
        <w:rPr>
          <w:rFonts w:ascii="Arial" w:hAnsi="Arial" w:cs="Arial"/>
          <w:sz w:val="24"/>
          <w:szCs w:val="24"/>
        </w:rPr>
        <w:t xml:space="preserve"> na </w:t>
      </w:r>
      <w:r w:rsidR="007731D3">
        <w:rPr>
          <w:rFonts w:ascii="Arial" w:hAnsi="Arial" w:cs="Arial"/>
          <w:sz w:val="24"/>
          <w:szCs w:val="24"/>
        </w:rPr>
        <w:t xml:space="preserve">160 349 307,29 zł. </w:t>
      </w:r>
      <w:r w:rsidR="00B74AA7" w:rsidRPr="00B74AA7">
        <w:rPr>
          <w:rFonts w:ascii="Arial" w:eastAsia="Times New Roman" w:hAnsi="Arial" w:cs="Arial"/>
          <w:sz w:val="24"/>
          <w:szCs w:val="24"/>
          <w:lang w:eastAsia="pl-PL"/>
        </w:rPr>
        <w:t>Następnie p</w:t>
      </w:r>
      <w:r w:rsidR="00A36627" w:rsidRPr="00A36627">
        <w:rPr>
          <w:rFonts w:ascii="Arial" w:eastAsia="Times New Roman" w:hAnsi="Arial" w:cs="Arial"/>
          <w:sz w:val="24"/>
          <w:szCs w:val="24"/>
          <w:lang w:eastAsia="pl-PL"/>
        </w:rPr>
        <w:t xml:space="preserve">rzedstawiono informację, iż konieczność wprowadzenia zmian wynika </w:t>
      </w:r>
      <w:r w:rsidR="00DE15F2">
        <w:rPr>
          <w:rFonts w:ascii="Arial" w:eastAsia="Times New Roman" w:hAnsi="Arial" w:cs="Arial"/>
          <w:sz w:val="24"/>
          <w:szCs w:val="24"/>
          <w:lang w:eastAsia="pl-PL"/>
        </w:rPr>
        <w:br/>
      </w:r>
      <w:r w:rsidR="00A36627" w:rsidRPr="00A36627">
        <w:rPr>
          <w:rFonts w:ascii="Arial" w:eastAsia="Times New Roman" w:hAnsi="Arial" w:cs="Arial"/>
          <w:sz w:val="24"/>
          <w:szCs w:val="24"/>
          <w:lang w:eastAsia="pl-PL"/>
        </w:rPr>
        <w:t>z faktu, że limit, na podstawie którego zostanie podpisana umowa dotycząca pożyczki w wysokości 15 mln zł, musi zostać określony w pełnej wysokości tej pożyczki, mimo że środki te nie wpłyną w całości w roku 2025.</w:t>
      </w:r>
    </w:p>
    <w:p w:rsidR="00A36627" w:rsidRPr="00A36627" w:rsidRDefault="00A36627" w:rsidP="007A4F22">
      <w:pPr>
        <w:spacing w:before="100" w:beforeAutospacing="1" w:after="100" w:afterAutospacing="1" w:line="276" w:lineRule="auto"/>
        <w:jc w:val="both"/>
        <w:rPr>
          <w:rFonts w:ascii="Arial" w:eastAsia="Times New Roman" w:hAnsi="Arial" w:cs="Arial"/>
          <w:sz w:val="24"/>
          <w:szCs w:val="24"/>
          <w:lang w:eastAsia="pl-PL"/>
        </w:rPr>
      </w:pPr>
      <w:r w:rsidRPr="00A36627">
        <w:rPr>
          <w:rFonts w:ascii="Arial" w:eastAsia="Times New Roman" w:hAnsi="Arial" w:cs="Arial"/>
          <w:sz w:val="24"/>
          <w:szCs w:val="24"/>
          <w:lang w:eastAsia="pl-PL"/>
        </w:rPr>
        <w:t>W dalszej części wyjaśniono, że w punkcie A projektu uchwały pożyczka z Banku Gospodarstwa Krajowego została ujęta w pełnej kwocie 37 153 307,29 zł. W pierwotnej wersji dokumentu kwota ta wynosiła 30 mln zł z niewielką nadwyżką. Kwota 37 153 307,29 zł obejmuje pożyczki pozyskane przez gminę w ramach pierwszego pakietu, tj. ponad 22 mln zł, oraz środki z dwóch wniosków drugiego pakietu, tj. 15 mln zł.</w:t>
      </w:r>
      <w:r w:rsidR="003259CD">
        <w:rPr>
          <w:rFonts w:ascii="Arial" w:eastAsia="Times New Roman" w:hAnsi="Arial" w:cs="Arial"/>
          <w:sz w:val="24"/>
          <w:szCs w:val="24"/>
          <w:lang w:eastAsia="pl-PL"/>
        </w:rPr>
        <w:t xml:space="preserve"> </w:t>
      </w:r>
      <w:r w:rsidR="00E845F5">
        <w:rPr>
          <w:rFonts w:ascii="Arial" w:eastAsia="Times New Roman" w:hAnsi="Arial" w:cs="Arial"/>
          <w:sz w:val="24"/>
          <w:szCs w:val="24"/>
          <w:lang w:eastAsia="pl-PL"/>
        </w:rPr>
        <w:br/>
      </w:r>
      <w:r w:rsidRPr="00A36627">
        <w:rPr>
          <w:rFonts w:ascii="Arial" w:eastAsia="Times New Roman" w:hAnsi="Arial" w:cs="Arial"/>
          <w:sz w:val="24"/>
          <w:szCs w:val="24"/>
          <w:lang w:eastAsia="pl-PL"/>
        </w:rPr>
        <w:t xml:space="preserve">Z przekazanych informacji wynika, że w roku 2025 do gminy wpłynie z tego tytułu łączna kwota 30 230 318,64 zł, z czego 22 mln zł zostało już wypłacone, a pozostała </w:t>
      </w:r>
      <w:r w:rsidRPr="00A36627">
        <w:rPr>
          <w:rFonts w:ascii="Arial" w:eastAsia="Times New Roman" w:hAnsi="Arial" w:cs="Arial"/>
          <w:sz w:val="24"/>
          <w:szCs w:val="24"/>
          <w:lang w:eastAsia="pl-PL"/>
        </w:rPr>
        <w:lastRenderedPageBreak/>
        <w:t>część w wysokości ok. 8 mln zł wpłynie w kolejnych miesiącach. Natomiast na lata 2026 i 2027 przewidziano wpływy odpowiednio w wysokości ok.</w:t>
      </w:r>
      <w:r w:rsidR="003259CD">
        <w:rPr>
          <w:rFonts w:ascii="Arial" w:eastAsia="Times New Roman" w:hAnsi="Arial" w:cs="Arial"/>
          <w:sz w:val="24"/>
          <w:szCs w:val="24"/>
          <w:lang w:eastAsia="pl-PL"/>
        </w:rPr>
        <w:t xml:space="preserve"> 4,3 mln zł oraz ok. 2,6 mln zł</w:t>
      </w:r>
      <w:r w:rsidRPr="00A36627">
        <w:rPr>
          <w:rFonts w:ascii="Arial" w:eastAsia="Times New Roman" w:hAnsi="Arial" w:cs="Arial"/>
          <w:sz w:val="24"/>
          <w:szCs w:val="24"/>
          <w:lang w:eastAsia="pl-PL"/>
        </w:rPr>
        <w:t>.</w:t>
      </w:r>
    </w:p>
    <w:p w:rsidR="00E845F5" w:rsidRDefault="00A36627" w:rsidP="007A4F22">
      <w:pPr>
        <w:spacing w:before="100" w:beforeAutospacing="1" w:after="100" w:afterAutospacing="1" w:line="276" w:lineRule="auto"/>
        <w:jc w:val="both"/>
        <w:rPr>
          <w:rFonts w:ascii="Arial" w:eastAsia="Times New Roman" w:hAnsi="Arial" w:cs="Arial"/>
          <w:sz w:val="24"/>
          <w:szCs w:val="24"/>
          <w:lang w:eastAsia="pl-PL"/>
        </w:rPr>
      </w:pPr>
      <w:r w:rsidRPr="00A36627">
        <w:rPr>
          <w:rFonts w:ascii="Arial" w:eastAsia="Times New Roman" w:hAnsi="Arial" w:cs="Arial"/>
          <w:sz w:val="24"/>
          <w:szCs w:val="24"/>
          <w:lang w:eastAsia="pl-PL"/>
        </w:rPr>
        <w:t xml:space="preserve">Podkreślono również, że do podpisania pozostają jeszcze umowy na kwotę ok. 12 mln zł. Planowane jest ich finalizowanie w pierwszym kwartale 2026 roku, w oparciu </w:t>
      </w:r>
      <w:r w:rsidR="003259CD">
        <w:rPr>
          <w:rFonts w:ascii="Arial" w:eastAsia="Times New Roman" w:hAnsi="Arial" w:cs="Arial"/>
          <w:sz w:val="24"/>
          <w:szCs w:val="24"/>
          <w:lang w:eastAsia="pl-PL"/>
        </w:rPr>
        <w:br/>
      </w:r>
      <w:r w:rsidRPr="00A36627">
        <w:rPr>
          <w:rFonts w:ascii="Arial" w:eastAsia="Times New Roman" w:hAnsi="Arial" w:cs="Arial"/>
          <w:sz w:val="24"/>
          <w:szCs w:val="24"/>
          <w:lang w:eastAsia="pl-PL"/>
        </w:rPr>
        <w:t>o środki zaakceptowane przez Bank Gospodarstwa Krajowego. Zaznaczono jednocześnie, że realizacja ta jest uzależniona od podpisania stosownych umów oraz ustalenia ostatecznych harmonogramów rzeczowo-finansowych dla zadania dotyczącego modernizacji infrastruktury basenowej.</w:t>
      </w:r>
    </w:p>
    <w:p w:rsidR="00901C3A" w:rsidRPr="00E845F5" w:rsidRDefault="00E845F5" w:rsidP="007A4F22">
      <w:pPr>
        <w:spacing w:before="100" w:beforeAutospacing="1" w:after="100" w:afterAutospacing="1" w:line="276" w:lineRule="auto"/>
        <w:jc w:val="both"/>
        <w:rPr>
          <w:rFonts w:ascii="Arial" w:eastAsia="Times New Roman" w:hAnsi="Arial" w:cs="Arial"/>
          <w:sz w:val="24"/>
          <w:szCs w:val="24"/>
          <w:lang w:eastAsia="pl-PL"/>
        </w:rPr>
      </w:pPr>
      <w:r w:rsidRPr="00E845F5">
        <w:rPr>
          <w:rFonts w:ascii="Arial" w:eastAsia="Times New Roman" w:hAnsi="Arial" w:cs="Arial"/>
          <w:sz w:val="24"/>
          <w:szCs w:val="24"/>
          <w:lang w:eastAsia="pl-PL"/>
        </w:rPr>
        <w:t xml:space="preserve">Pan </w:t>
      </w:r>
      <w:r>
        <w:rPr>
          <w:rFonts w:ascii="Arial" w:hAnsi="Arial" w:cs="Arial"/>
          <w:sz w:val="24"/>
          <w:szCs w:val="24"/>
        </w:rPr>
        <w:t xml:space="preserve">Mariusz Bajek </w:t>
      </w:r>
      <w:r w:rsidRPr="00E845F5">
        <w:rPr>
          <w:rFonts w:ascii="Arial" w:hAnsi="Arial" w:cs="Arial"/>
          <w:sz w:val="24"/>
          <w:szCs w:val="24"/>
        </w:rPr>
        <w:t xml:space="preserve">powiedział, że była przedstawiana informacja, iż są zmniejszone wpływy w związku z wykonywanym transportem na terenie Gminy Nisko. </w:t>
      </w:r>
    </w:p>
    <w:p w:rsidR="00C13FDA" w:rsidRPr="00C13FDA" w:rsidRDefault="00C13FDA" w:rsidP="007A4F22">
      <w:pPr>
        <w:pStyle w:val="NormalnyWeb"/>
        <w:spacing w:line="276" w:lineRule="auto"/>
        <w:jc w:val="both"/>
        <w:rPr>
          <w:rFonts w:ascii="Arial" w:hAnsi="Arial" w:cs="Arial"/>
        </w:rPr>
      </w:pPr>
      <w:r w:rsidRPr="00C13FDA">
        <w:rPr>
          <w:rFonts w:ascii="Arial" w:hAnsi="Arial" w:cs="Arial"/>
        </w:rPr>
        <w:t xml:space="preserve">Skarbnik Miasta </w:t>
      </w:r>
      <w:r w:rsidR="00720E61">
        <w:rPr>
          <w:rFonts w:ascii="Arial" w:hAnsi="Arial" w:cs="Arial"/>
        </w:rPr>
        <w:t>wyjaśnił</w:t>
      </w:r>
      <w:r w:rsidRPr="00C13FDA">
        <w:rPr>
          <w:rFonts w:ascii="Arial" w:hAnsi="Arial" w:cs="Arial"/>
        </w:rPr>
        <w:t>, że porozumienie dotyczące organizacji transportu publicznego, zawarte nie tylko z Gminą Nisko, lecz także z Gminą Pysznica oraz Gminą Zaleszany, przewiduje półroczne rozliczenia zaliczek przekazywanych przez poszczególne gminy na rzecz Gminy Stalowa Wola w celu realizacji tych usług.</w:t>
      </w:r>
      <w:r w:rsidR="00D02E5C">
        <w:rPr>
          <w:rFonts w:ascii="Arial" w:hAnsi="Arial" w:cs="Arial"/>
        </w:rPr>
        <w:t xml:space="preserve"> </w:t>
      </w:r>
      <w:r w:rsidRPr="00C13FDA">
        <w:rPr>
          <w:rFonts w:ascii="Arial" w:hAnsi="Arial" w:cs="Arial"/>
        </w:rPr>
        <w:t xml:space="preserve">Przeprowadzone w lipcu rozliczenie za pierwsze półrocze wykazało, iż przy utrzymaniu dotychczasowej częstotliwości przewozów oraz poziomu sprzedaży biletów osobom nieuprawnionym do bezpłatnych przejazdów, plan dochodów przewidziany na rok 2025 dla Gminy Nisko byłby zawyżony. W związku z tym wprowadzono zmianę </w:t>
      </w:r>
      <w:r>
        <w:rPr>
          <w:rFonts w:ascii="Arial" w:hAnsi="Arial" w:cs="Arial"/>
        </w:rPr>
        <w:br/>
      </w:r>
      <w:r w:rsidRPr="00C13FDA">
        <w:rPr>
          <w:rFonts w:ascii="Arial" w:hAnsi="Arial" w:cs="Arial"/>
        </w:rPr>
        <w:t>o charakterze porządkowym i budżetowym, tak aby dostosować plan dochodów do realnych wartości.</w:t>
      </w:r>
      <w:r w:rsidR="00D02E5C">
        <w:rPr>
          <w:rFonts w:ascii="Arial" w:hAnsi="Arial" w:cs="Arial"/>
        </w:rPr>
        <w:t xml:space="preserve"> </w:t>
      </w:r>
      <w:r w:rsidRPr="00C13FDA">
        <w:rPr>
          <w:rFonts w:ascii="Arial" w:hAnsi="Arial" w:cs="Arial"/>
        </w:rPr>
        <w:t>Podkreślono, że jeżeli rozliczenie za drugie półrocze, które zostanie przeprowadzone w styczniu następnego roku, wykaże należności przewyższające wysokość wpłaconych zaliczek przez Gminę Nisko, Gmina Stalowa Wola obciąży ją stosownie na podstawie noty księgowej. Kwota ta stanowić będzie jednak dochód roku 2026.</w:t>
      </w:r>
      <w:r w:rsidR="00D02E5C">
        <w:rPr>
          <w:rFonts w:ascii="Arial" w:hAnsi="Arial" w:cs="Arial"/>
        </w:rPr>
        <w:t xml:space="preserve"> </w:t>
      </w:r>
      <w:r w:rsidRPr="00C13FDA">
        <w:rPr>
          <w:rFonts w:ascii="Arial" w:hAnsi="Arial" w:cs="Arial"/>
        </w:rPr>
        <w:t>Zaznaczono również, że omawiane zmniejszenie nie wynika z jakiegokolwiek ograniczenia istniejących kursów komunikacji miejskiej, lecz jest konsekwencją rzeczywistych rozliczeń usług transportowych, które zostały wykonane.</w:t>
      </w:r>
    </w:p>
    <w:p w:rsidR="00C13FDA" w:rsidRPr="00CE19D4" w:rsidRDefault="00CE19D4" w:rsidP="007A4F22">
      <w:pPr>
        <w:spacing w:line="276" w:lineRule="auto"/>
        <w:jc w:val="both"/>
        <w:rPr>
          <w:rFonts w:ascii="Arial" w:hAnsi="Arial" w:cs="Arial"/>
          <w:sz w:val="24"/>
          <w:szCs w:val="24"/>
        </w:rPr>
      </w:pPr>
      <w:r w:rsidRPr="00CE19D4">
        <w:rPr>
          <w:rFonts w:ascii="Arial" w:hAnsi="Arial" w:cs="Arial"/>
          <w:sz w:val="24"/>
          <w:szCs w:val="24"/>
        </w:rPr>
        <w:t>Głos zabrał radny Andrzej Szymonik, który zapytał czy miasto całkowicie odstępuje od inwestycji budowy stacjonarnego lodowiska, czy jedynie będzie przesunięcie jej realizacji na kolejne lata.</w:t>
      </w:r>
      <w:r>
        <w:rPr>
          <w:rFonts w:ascii="Arial" w:hAnsi="Arial" w:cs="Arial"/>
          <w:sz w:val="24"/>
          <w:szCs w:val="24"/>
        </w:rPr>
        <w:t xml:space="preserve"> </w:t>
      </w:r>
      <w:r w:rsidRPr="00CE19D4">
        <w:rPr>
          <w:rFonts w:ascii="Arial" w:hAnsi="Arial" w:cs="Arial"/>
          <w:sz w:val="24"/>
          <w:szCs w:val="24"/>
        </w:rPr>
        <w:t xml:space="preserve">Następnie radny odniósł się do treści uzasadnienia, </w:t>
      </w:r>
      <w:r>
        <w:rPr>
          <w:rFonts w:ascii="Arial" w:hAnsi="Arial" w:cs="Arial"/>
          <w:sz w:val="24"/>
          <w:szCs w:val="24"/>
        </w:rPr>
        <w:br/>
      </w:r>
      <w:r w:rsidRPr="00CE19D4">
        <w:rPr>
          <w:rFonts w:ascii="Arial" w:hAnsi="Arial" w:cs="Arial"/>
          <w:sz w:val="24"/>
          <w:szCs w:val="24"/>
        </w:rPr>
        <w:t>w szczególności do punktów 9 i 11 rozdziału trzeciego, dotyczących funkcjonowania ZA</w:t>
      </w:r>
      <w:r>
        <w:rPr>
          <w:rFonts w:ascii="Arial" w:hAnsi="Arial" w:cs="Arial"/>
          <w:sz w:val="24"/>
          <w:szCs w:val="24"/>
        </w:rPr>
        <w:t xml:space="preserve">B-u oraz jednostek oświatowych. </w:t>
      </w:r>
      <w:r w:rsidRPr="00CE19D4">
        <w:rPr>
          <w:rFonts w:ascii="Arial" w:hAnsi="Arial" w:cs="Arial"/>
          <w:sz w:val="24"/>
          <w:szCs w:val="24"/>
        </w:rPr>
        <w:t xml:space="preserve"> </w:t>
      </w:r>
      <w:r>
        <w:rPr>
          <w:rFonts w:ascii="Arial" w:hAnsi="Arial" w:cs="Arial"/>
          <w:sz w:val="24"/>
          <w:szCs w:val="24"/>
        </w:rPr>
        <w:t>Radny podkreślił</w:t>
      </w:r>
      <w:r w:rsidRPr="00CE19D4">
        <w:rPr>
          <w:rFonts w:ascii="Arial" w:hAnsi="Arial" w:cs="Arial"/>
          <w:sz w:val="24"/>
          <w:szCs w:val="24"/>
        </w:rPr>
        <w:t xml:space="preserve">, że kwestie dotyczące jednostek oświatowych są zrozumiałe, o tyle w przypadku ZAB-u, dla którego wykazano kwotę 422 tys. zł, pojawia się wątpliwość, z czego wynikają tak znaczące różnice, biorąc pod uwagę wielkość zakładu. </w:t>
      </w:r>
    </w:p>
    <w:p w:rsidR="00E65ACA" w:rsidRPr="00E65ACA" w:rsidRDefault="00E65ACA" w:rsidP="007A4F22">
      <w:pPr>
        <w:spacing w:before="100" w:beforeAutospacing="1" w:after="100" w:afterAutospacing="1" w:line="276" w:lineRule="auto"/>
        <w:jc w:val="both"/>
        <w:rPr>
          <w:rFonts w:ascii="Arial" w:eastAsia="Times New Roman" w:hAnsi="Arial" w:cs="Arial"/>
          <w:sz w:val="24"/>
          <w:szCs w:val="24"/>
          <w:lang w:eastAsia="pl-PL"/>
        </w:rPr>
      </w:pPr>
      <w:r w:rsidRPr="00E65ACA">
        <w:rPr>
          <w:rFonts w:ascii="Arial" w:eastAsia="Times New Roman" w:hAnsi="Arial" w:cs="Arial"/>
          <w:sz w:val="24"/>
          <w:szCs w:val="24"/>
          <w:lang w:eastAsia="pl-PL"/>
        </w:rPr>
        <w:t xml:space="preserve">W odpowiedzi na pytanie dotyczące realizacji zadania pod nazwą „Budowa stacjonarnego lodowiska” </w:t>
      </w:r>
      <w:r>
        <w:rPr>
          <w:rFonts w:ascii="Arial" w:eastAsia="Times New Roman" w:hAnsi="Arial" w:cs="Arial"/>
          <w:sz w:val="24"/>
          <w:szCs w:val="24"/>
          <w:lang w:eastAsia="pl-PL"/>
        </w:rPr>
        <w:t xml:space="preserve">Skarbnik Miasta </w:t>
      </w:r>
      <w:r w:rsidRPr="00E65ACA">
        <w:rPr>
          <w:rFonts w:ascii="Arial" w:eastAsia="Times New Roman" w:hAnsi="Arial" w:cs="Arial"/>
          <w:sz w:val="24"/>
          <w:szCs w:val="24"/>
          <w:lang w:eastAsia="pl-PL"/>
        </w:rPr>
        <w:t>poinfor</w:t>
      </w:r>
      <w:r>
        <w:rPr>
          <w:rFonts w:ascii="Arial" w:eastAsia="Times New Roman" w:hAnsi="Arial" w:cs="Arial"/>
          <w:sz w:val="24"/>
          <w:szCs w:val="24"/>
          <w:lang w:eastAsia="pl-PL"/>
        </w:rPr>
        <w:t>mował</w:t>
      </w:r>
      <w:r w:rsidRPr="00E65ACA">
        <w:rPr>
          <w:rFonts w:ascii="Arial" w:eastAsia="Times New Roman" w:hAnsi="Arial" w:cs="Arial"/>
          <w:sz w:val="24"/>
          <w:szCs w:val="24"/>
          <w:lang w:eastAsia="pl-PL"/>
        </w:rPr>
        <w:t>, że na dzień dzisiejszy podjęto decyzję o rezygnacji z tego zadania.</w:t>
      </w:r>
      <w:r>
        <w:rPr>
          <w:rFonts w:ascii="Arial" w:eastAsia="Times New Roman" w:hAnsi="Arial" w:cs="Arial"/>
          <w:sz w:val="24"/>
          <w:szCs w:val="24"/>
          <w:lang w:eastAsia="pl-PL"/>
        </w:rPr>
        <w:t xml:space="preserve"> </w:t>
      </w:r>
      <w:r w:rsidRPr="00E65ACA">
        <w:rPr>
          <w:rFonts w:ascii="Arial" w:eastAsia="Times New Roman" w:hAnsi="Arial" w:cs="Arial"/>
          <w:sz w:val="24"/>
          <w:szCs w:val="24"/>
          <w:lang w:eastAsia="pl-PL"/>
        </w:rPr>
        <w:t xml:space="preserve">Odnosząc się </w:t>
      </w:r>
      <w:r>
        <w:rPr>
          <w:rFonts w:ascii="Arial" w:eastAsia="Times New Roman" w:hAnsi="Arial" w:cs="Arial"/>
          <w:sz w:val="24"/>
          <w:szCs w:val="24"/>
          <w:lang w:eastAsia="pl-PL"/>
        </w:rPr>
        <w:t>do kolejnych kwestii, wyjaśnił</w:t>
      </w:r>
      <w:r w:rsidRPr="00E65ACA">
        <w:rPr>
          <w:rFonts w:ascii="Arial" w:eastAsia="Times New Roman" w:hAnsi="Arial" w:cs="Arial"/>
          <w:sz w:val="24"/>
          <w:szCs w:val="24"/>
          <w:lang w:eastAsia="pl-PL"/>
        </w:rPr>
        <w:t xml:space="preserve">, że kwota 422 tys. zł dotycząca ZAB-u w ponad 80% obejmuje zaliczki </w:t>
      </w:r>
      <w:r w:rsidRPr="00E65ACA">
        <w:rPr>
          <w:rFonts w:ascii="Arial" w:eastAsia="Times New Roman" w:hAnsi="Arial" w:cs="Arial"/>
          <w:sz w:val="24"/>
          <w:szCs w:val="24"/>
          <w:lang w:eastAsia="pl-PL"/>
        </w:rPr>
        <w:lastRenderedPageBreak/>
        <w:t xml:space="preserve">wpłacane do wspólnot mieszkaniowych, związane z kosztami wynikającymi </w:t>
      </w:r>
      <w:r>
        <w:rPr>
          <w:rFonts w:ascii="Arial" w:eastAsia="Times New Roman" w:hAnsi="Arial" w:cs="Arial"/>
          <w:sz w:val="24"/>
          <w:szCs w:val="24"/>
          <w:lang w:eastAsia="pl-PL"/>
        </w:rPr>
        <w:br/>
      </w:r>
      <w:r w:rsidRPr="00E65ACA">
        <w:rPr>
          <w:rFonts w:ascii="Arial" w:eastAsia="Times New Roman" w:hAnsi="Arial" w:cs="Arial"/>
          <w:sz w:val="24"/>
          <w:szCs w:val="24"/>
          <w:lang w:eastAsia="pl-PL"/>
        </w:rPr>
        <w:t>z działalności Zakładu. Wskazano, iż plan finansowy uchwalony na rok 2025 okazał się zbyt niski, a przeprowadzona analiza wykazała konieczno</w:t>
      </w:r>
      <w:r w:rsidR="004260C1">
        <w:rPr>
          <w:rFonts w:ascii="Arial" w:eastAsia="Times New Roman" w:hAnsi="Arial" w:cs="Arial"/>
          <w:sz w:val="24"/>
          <w:szCs w:val="24"/>
          <w:lang w:eastAsia="pl-PL"/>
        </w:rPr>
        <w:t>ść jego zwiększenia. Podkreślił</w:t>
      </w:r>
      <w:r w:rsidRPr="00E65ACA">
        <w:rPr>
          <w:rFonts w:ascii="Arial" w:eastAsia="Times New Roman" w:hAnsi="Arial" w:cs="Arial"/>
          <w:sz w:val="24"/>
          <w:szCs w:val="24"/>
          <w:lang w:eastAsia="pl-PL"/>
        </w:rPr>
        <w:t>, że analogiczna sytuacja dotyczy również jednostek oświatowych.</w:t>
      </w:r>
    </w:p>
    <w:p w:rsidR="00DD6761" w:rsidRPr="00DD6761" w:rsidRDefault="00DD6761" w:rsidP="007A4F22">
      <w:pPr>
        <w:spacing w:before="100" w:beforeAutospacing="1" w:after="100" w:afterAutospacing="1"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Pan Damian Marczak zgłosił</w:t>
      </w:r>
      <w:r w:rsidRPr="00DD6761">
        <w:rPr>
          <w:rFonts w:ascii="Arial" w:eastAsia="Times New Roman" w:hAnsi="Arial" w:cs="Arial"/>
          <w:sz w:val="24"/>
          <w:szCs w:val="24"/>
          <w:lang w:eastAsia="pl-PL"/>
        </w:rPr>
        <w:t xml:space="preserve"> pytania dotyczące harmonogramu realizacji zadania polegającego na modernizacji infrastrukt</w:t>
      </w:r>
      <w:r>
        <w:rPr>
          <w:rFonts w:ascii="Arial" w:eastAsia="Times New Roman" w:hAnsi="Arial" w:cs="Arial"/>
          <w:sz w:val="24"/>
          <w:szCs w:val="24"/>
          <w:lang w:eastAsia="pl-PL"/>
        </w:rPr>
        <w:t>ury turystycznej SIR-u. Zapytał</w:t>
      </w:r>
      <w:r w:rsidRPr="00DD6761">
        <w:rPr>
          <w:rFonts w:ascii="Arial" w:eastAsia="Times New Roman" w:hAnsi="Arial" w:cs="Arial"/>
          <w:sz w:val="24"/>
          <w:szCs w:val="24"/>
          <w:lang w:eastAsia="pl-PL"/>
        </w:rPr>
        <w:t xml:space="preserve">, czy </w:t>
      </w:r>
      <w:r>
        <w:rPr>
          <w:rFonts w:ascii="Arial" w:eastAsia="Times New Roman" w:hAnsi="Arial" w:cs="Arial"/>
          <w:sz w:val="24"/>
          <w:szCs w:val="24"/>
          <w:lang w:eastAsia="pl-PL"/>
        </w:rPr>
        <w:br/>
      </w:r>
      <w:r w:rsidRPr="00DD6761">
        <w:rPr>
          <w:rFonts w:ascii="Arial" w:eastAsia="Times New Roman" w:hAnsi="Arial" w:cs="Arial"/>
          <w:sz w:val="24"/>
          <w:szCs w:val="24"/>
          <w:lang w:eastAsia="pl-PL"/>
        </w:rPr>
        <w:t>w bieżącym roku budżetowym pozostają jeszcze jakiekolwiek środki przeznaczone na to zadanie, czy też zmiana powodująca zmniejszenie dochodów w roku 2025 wyczerpuje całość wcześniej zaplanowanych kwot.</w:t>
      </w:r>
    </w:p>
    <w:p w:rsidR="00DD6761" w:rsidRPr="00DD6761" w:rsidRDefault="00DD6761" w:rsidP="007A4F22">
      <w:pPr>
        <w:spacing w:before="100" w:beforeAutospacing="1" w:after="100" w:afterAutospacing="1" w:line="276" w:lineRule="auto"/>
        <w:jc w:val="both"/>
        <w:rPr>
          <w:rFonts w:ascii="Arial" w:eastAsia="Times New Roman" w:hAnsi="Arial" w:cs="Arial"/>
          <w:sz w:val="24"/>
          <w:szCs w:val="24"/>
          <w:lang w:eastAsia="pl-PL"/>
        </w:rPr>
      </w:pPr>
      <w:r w:rsidRPr="00DD6761">
        <w:rPr>
          <w:rFonts w:ascii="Arial" w:eastAsia="Times New Roman" w:hAnsi="Arial" w:cs="Arial"/>
          <w:sz w:val="24"/>
          <w:szCs w:val="24"/>
          <w:lang w:eastAsia="pl-PL"/>
        </w:rPr>
        <w:t xml:space="preserve">Następnie </w:t>
      </w:r>
      <w:r>
        <w:rPr>
          <w:rFonts w:ascii="Arial" w:eastAsia="Times New Roman" w:hAnsi="Arial" w:cs="Arial"/>
          <w:sz w:val="24"/>
          <w:szCs w:val="24"/>
          <w:lang w:eastAsia="pl-PL"/>
        </w:rPr>
        <w:t xml:space="preserve">Radny Damian Marczak uzupełnił </w:t>
      </w:r>
      <w:r w:rsidR="00CF066B">
        <w:rPr>
          <w:rFonts w:ascii="Arial" w:eastAsia="Times New Roman" w:hAnsi="Arial" w:cs="Arial"/>
          <w:sz w:val="24"/>
          <w:szCs w:val="24"/>
          <w:lang w:eastAsia="pl-PL"/>
        </w:rPr>
        <w:t>pytanie</w:t>
      </w:r>
      <w:r w:rsidRPr="00DD6761">
        <w:rPr>
          <w:rFonts w:ascii="Arial" w:eastAsia="Times New Roman" w:hAnsi="Arial" w:cs="Arial"/>
          <w:sz w:val="24"/>
          <w:szCs w:val="24"/>
          <w:lang w:eastAsia="pl-PL"/>
        </w:rPr>
        <w:t xml:space="preserve"> Radnego Andrzeja Szymonika dotyczące rezygnacji z budowy s</w:t>
      </w:r>
      <w:r w:rsidR="00CF066B">
        <w:rPr>
          <w:rFonts w:ascii="Arial" w:eastAsia="Times New Roman" w:hAnsi="Arial" w:cs="Arial"/>
          <w:sz w:val="24"/>
          <w:szCs w:val="24"/>
          <w:lang w:eastAsia="pl-PL"/>
        </w:rPr>
        <w:t>tacjonarnego lodowiska. Wskazał</w:t>
      </w:r>
      <w:r w:rsidRPr="00DD6761">
        <w:rPr>
          <w:rFonts w:ascii="Arial" w:eastAsia="Times New Roman" w:hAnsi="Arial" w:cs="Arial"/>
          <w:sz w:val="24"/>
          <w:szCs w:val="24"/>
          <w:lang w:eastAsia="pl-PL"/>
        </w:rPr>
        <w:t xml:space="preserve">, że Pan Skarbnik informował wcześniej, iż powodem odstąpienia od inwestycji była zbyt wysoka kwota zaoferowana w przetargu, która skutkowałaby koniecznością wniesienia przez gminę znaczącego wkładu własnego. </w:t>
      </w:r>
      <w:r w:rsidR="00CF066B">
        <w:rPr>
          <w:rFonts w:ascii="Arial" w:eastAsia="Times New Roman" w:hAnsi="Arial" w:cs="Arial"/>
          <w:sz w:val="24"/>
          <w:szCs w:val="24"/>
          <w:lang w:eastAsia="pl-PL"/>
        </w:rPr>
        <w:t>Radny poprosił</w:t>
      </w:r>
      <w:r w:rsidRPr="00DD6761">
        <w:rPr>
          <w:rFonts w:ascii="Arial" w:eastAsia="Times New Roman" w:hAnsi="Arial" w:cs="Arial"/>
          <w:sz w:val="24"/>
          <w:szCs w:val="24"/>
          <w:lang w:eastAsia="pl-PL"/>
        </w:rPr>
        <w:t xml:space="preserve"> o przed</w:t>
      </w:r>
      <w:r w:rsidR="00CF066B">
        <w:rPr>
          <w:rFonts w:ascii="Arial" w:eastAsia="Times New Roman" w:hAnsi="Arial" w:cs="Arial"/>
          <w:sz w:val="24"/>
          <w:szCs w:val="24"/>
          <w:lang w:eastAsia="pl-PL"/>
        </w:rPr>
        <w:t xml:space="preserve">stawienie danych dotyczących </w:t>
      </w:r>
      <w:r w:rsidRPr="00DD6761">
        <w:rPr>
          <w:rFonts w:ascii="Arial" w:eastAsia="Times New Roman" w:hAnsi="Arial" w:cs="Arial"/>
          <w:sz w:val="24"/>
          <w:szCs w:val="24"/>
          <w:lang w:eastAsia="pl-PL"/>
        </w:rPr>
        <w:t>k</w:t>
      </w:r>
      <w:r w:rsidR="00CF066B">
        <w:rPr>
          <w:rFonts w:ascii="Arial" w:eastAsia="Times New Roman" w:hAnsi="Arial" w:cs="Arial"/>
          <w:sz w:val="24"/>
          <w:szCs w:val="24"/>
          <w:lang w:eastAsia="pl-PL"/>
        </w:rPr>
        <w:t xml:space="preserve">woty wynikającej z przetargu, </w:t>
      </w:r>
      <w:r w:rsidRPr="00DD6761">
        <w:rPr>
          <w:rFonts w:ascii="Arial" w:eastAsia="Times New Roman" w:hAnsi="Arial" w:cs="Arial"/>
          <w:sz w:val="24"/>
          <w:szCs w:val="24"/>
          <w:lang w:eastAsia="pl-PL"/>
        </w:rPr>
        <w:t>wysokości przewidzianej dotacji</w:t>
      </w:r>
      <w:r w:rsidR="00CF066B">
        <w:rPr>
          <w:rFonts w:ascii="Arial" w:eastAsia="Times New Roman" w:hAnsi="Arial" w:cs="Arial"/>
          <w:sz w:val="24"/>
          <w:szCs w:val="24"/>
          <w:lang w:eastAsia="pl-PL"/>
        </w:rPr>
        <w:t xml:space="preserve"> oraz </w:t>
      </w:r>
      <w:r w:rsidRPr="00DD6761">
        <w:rPr>
          <w:rFonts w:ascii="Arial" w:eastAsia="Times New Roman" w:hAnsi="Arial" w:cs="Arial"/>
          <w:sz w:val="24"/>
          <w:szCs w:val="24"/>
          <w:lang w:eastAsia="pl-PL"/>
        </w:rPr>
        <w:t>kosztów poniesionych dotychczas przez gminę w związku z przygotowaniem i ogłoszeniem postępowania, w tym kosztów opracowania dokumentacji przetargowej.</w:t>
      </w:r>
    </w:p>
    <w:p w:rsidR="00DD6761" w:rsidRPr="00DD6761" w:rsidRDefault="008519C5" w:rsidP="007A4F22">
      <w:pPr>
        <w:spacing w:before="100" w:beforeAutospacing="1" w:after="100" w:afterAutospacing="1"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Pan Damian Marczak zadał</w:t>
      </w:r>
      <w:r w:rsidR="00DD6761" w:rsidRPr="00DD6761">
        <w:rPr>
          <w:rFonts w:ascii="Arial" w:eastAsia="Times New Roman" w:hAnsi="Arial" w:cs="Arial"/>
          <w:sz w:val="24"/>
          <w:szCs w:val="24"/>
          <w:lang w:eastAsia="pl-PL"/>
        </w:rPr>
        <w:t xml:space="preserve"> również pytanie dotyczące mobilnego MOF-u, </w:t>
      </w:r>
      <w:r>
        <w:rPr>
          <w:rFonts w:ascii="Arial" w:eastAsia="Times New Roman" w:hAnsi="Arial" w:cs="Arial"/>
          <w:sz w:val="24"/>
          <w:szCs w:val="24"/>
          <w:lang w:eastAsia="pl-PL"/>
        </w:rPr>
        <w:t>prosząc</w:t>
      </w:r>
      <w:r w:rsidR="00DD6761" w:rsidRPr="00DD6761">
        <w:rPr>
          <w:rFonts w:ascii="Arial" w:eastAsia="Times New Roman" w:hAnsi="Arial" w:cs="Arial"/>
          <w:sz w:val="24"/>
          <w:szCs w:val="24"/>
          <w:lang w:eastAsia="pl-PL"/>
        </w:rPr>
        <w:t xml:space="preserve"> </w:t>
      </w:r>
      <w:r>
        <w:rPr>
          <w:rFonts w:ascii="Arial" w:eastAsia="Times New Roman" w:hAnsi="Arial" w:cs="Arial"/>
          <w:sz w:val="24"/>
          <w:szCs w:val="24"/>
          <w:lang w:eastAsia="pl-PL"/>
        </w:rPr>
        <w:br/>
      </w:r>
      <w:r w:rsidR="00DD6761" w:rsidRPr="00DD6761">
        <w:rPr>
          <w:rFonts w:ascii="Arial" w:eastAsia="Times New Roman" w:hAnsi="Arial" w:cs="Arial"/>
          <w:sz w:val="24"/>
          <w:szCs w:val="24"/>
          <w:lang w:eastAsia="pl-PL"/>
        </w:rPr>
        <w:t xml:space="preserve">o informację, kiedy przewidywane jest jego rozstrzygnięcie oraz do kiedy możliwa jest realizacja projektu, a także czy obowiązują w </w:t>
      </w:r>
      <w:r>
        <w:rPr>
          <w:rFonts w:ascii="Arial" w:eastAsia="Times New Roman" w:hAnsi="Arial" w:cs="Arial"/>
          <w:sz w:val="24"/>
          <w:szCs w:val="24"/>
          <w:lang w:eastAsia="pl-PL"/>
        </w:rPr>
        <w:t xml:space="preserve">tym zakresie terminy graniczne. </w:t>
      </w:r>
    </w:p>
    <w:p w:rsidR="00DD6761" w:rsidRPr="00DD6761" w:rsidRDefault="00DD6761" w:rsidP="007A4F22">
      <w:pPr>
        <w:spacing w:before="100" w:beforeAutospacing="1" w:after="100" w:afterAutospacing="1" w:line="276" w:lineRule="auto"/>
        <w:jc w:val="both"/>
        <w:rPr>
          <w:rFonts w:ascii="Arial" w:eastAsia="Times New Roman" w:hAnsi="Arial" w:cs="Arial"/>
          <w:sz w:val="24"/>
          <w:szCs w:val="24"/>
          <w:lang w:eastAsia="pl-PL"/>
        </w:rPr>
      </w:pPr>
      <w:r w:rsidRPr="00DD6761">
        <w:rPr>
          <w:rFonts w:ascii="Arial" w:eastAsia="Times New Roman" w:hAnsi="Arial" w:cs="Arial"/>
          <w:sz w:val="24"/>
          <w:szCs w:val="24"/>
          <w:lang w:eastAsia="pl-PL"/>
        </w:rPr>
        <w:t xml:space="preserve">W dalszej części </w:t>
      </w:r>
      <w:r w:rsidR="0093483B">
        <w:rPr>
          <w:rFonts w:ascii="Arial" w:eastAsia="Times New Roman" w:hAnsi="Arial" w:cs="Arial"/>
          <w:sz w:val="24"/>
          <w:szCs w:val="24"/>
          <w:lang w:eastAsia="pl-PL"/>
        </w:rPr>
        <w:t>Radny Marczak odniósł</w:t>
      </w:r>
      <w:r w:rsidRPr="00DD6761">
        <w:rPr>
          <w:rFonts w:ascii="Arial" w:eastAsia="Times New Roman" w:hAnsi="Arial" w:cs="Arial"/>
          <w:sz w:val="24"/>
          <w:szCs w:val="24"/>
          <w:lang w:eastAsia="pl-PL"/>
        </w:rPr>
        <w:t xml:space="preserve"> się do kwestii kredytów i pożyczek w łączne</w:t>
      </w:r>
      <w:r w:rsidR="0093483B">
        <w:rPr>
          <w:rFonts w:ascii="Arial" w:eastAsia="Times New Roman" w:hAnsi="Arial" w:cs="Arial"/>
          <w:sz w:val="24"/>
          <w:szCs w:val="24"/>
          <w:lang w:eastAsia="pl-PL"/>
        </w:rPr>
        <w:t>j wysokości 140 mln zł. Wskazał</w:t>
      </w:r>
      <w:r w:rsidRPr="00DD6761">
        <w:rPr>
          <w:rFonts w:ascii="Arial" w:eastAsia="Times New Roman" w:hAnsi="Arial" w:cs="Arial"/>
          <w:sz w:val="24"/>
          <w:szCs w:val="24"/>
          <w:lang w:eastAsia="pl-PL"/>
        </w:rPr>
        <w:t>, że postępowanie dotyczące udzielenia tych pożyczek zostało rozstrzygnięte, w zwią</w:t>
      </w:r>
      <w:r w:rsidR="0093483B">
        <w:rPr>
          <w:rFonts w:ascii="Arial" w:eastAsia="Times New Roman" w:hAnsi="Arial" w:cs="Arial"/>
          <w:sz w:val="24"/>
          <w:szCs w:val="24"/>
          <w:lang w:eastAsia="pl-PL"/>
        </w:rPr>
        <w:t>zku z czym poprosił</w:t>
      </w:r>
      <w:r w:rsidRPr="00DD6761">
        <w:rPr>
          <w:rFonts w:ascii="Arial" w:eastAsia="Times New Roman" w:hAnsi="Arial" w:cs="Arial"/>
          <w:sz w:val="24"/>
          <w:szCs w:val="24"/>
          <w:lang w:eastAsia="pl-PL"/>
        </w:rPr>
        <w:t xml:space="preserve"> o przedstawienie warunków, na jakich środki te zostaną udzielone.</w:t>
      </w:r>
    </w:p>
    <w:p w:rsidR="00DD6761" w:rsidRPr="00DD6761" w:rsidRDefault="00DD6761" w:rsidP="007A4F22">
      <w:pPr>
        <w:spacing w:before="100" w:beforeAutospacing="1" w:after="100" w:afterAutospacing="1" w:line="276" w:lineRule="auto"/>
        <w:jc w:val="both"/>
        <w:rPr>
          <w:rFonts w:ascii="Arial" w:eastAsia="Times New Roman" w:hAnsi="Arial" w:cs="Arial"/>
          <w:sz w:val="24"/>
          <w:szCs w:val="24"/>
          <w:lang w:eastAsia="pl-PL"/>
        </w:rPr>
      </w:pPr>
      <w:r w:rsidRPr="00DD6761">
        <w:rPr>
          <w:rFonts w:ascii="Arial" w:eastAsia="Times New Roman" w:hAnsi="Arial" w:cs="Arial"/>
          <w:sz w:val="24"/>
          <w:szCs w:val="24"/>
          <w:lang w:eastAsia="pl-PL"/>
        </w:rPr>
        <w:t>W kontekście toczącej się dyskusji dot</w:t>
      </w:r>
      <w:r w:rsidR="0093483B">
        <w:rPr>
          <w:rFonts w:ascii="Arial" w:eastAsia="Times New Roman" w:hAnsi="Arial" w:cs="Arial"/>
          <w:sz w:val="24"/>
          <w:szCs w:val="24"/>
          <w:lang w:eastAsia="pl-PL"/>
        </w:rPr>
        <w:t>yczącej finansów miasta</w:t>
      </w:r>
      <w:r w:rsidR="007C5620">
        <w:rPr>
          <w:rFonts w:ascii="Arial" w:eastAsia="Times New Roman" w:hAnsi="Arial" w:cs="Arial"/>
          <w:sz w:val="24"/>
          <w:szCs w:val="24"/>
          <w:lang w:eastAsia="pl-PL"/>
        </w:rPr>
        <w:t>,</w:t>
      </w:r>
      <w:r w:rsidR="0093483B">
        <w:rPr>
          <w:rFonts w:ascii="Arial" w:eastAsia="Times New Roman" w:hAnsi="Arial" w:cs="Arial"/>
          <w:sz w:val="24"/>
          <w:szCs w:val="24"/>
          <w:lang w:eastAsia="pl-PL"/>
        </w:rPr>
        <w:t xml:space="preserve"> Radny Marczak zwrócił</w:t>
      </w:r>
      <w:r w:rsidRPr="00DD6761">
        <w:rPr>
          <w:rFonts w:ascii="Arial" w:eastAsia="Times New Roman" w:hAnsi="Arial" w:cs="Arial"/>
          <w:sz w:val="24"/>
          <w:szCs w:val="24"/>
          <w:lang w:eastAsia="pl-PL"/>
        </w:rPr>
        <w:t xml:space="preserve"> uwagę, że w bieżącym roku planowana obsługa długu wynosi około 30 mln zł, a na podobnym poziomie zaplanowano ją rów</w:t>
      </w:r>
      <w:r w:rsidR="0093483B">
        <w:rPr>
          <w:rFonts w:ascii="Arial" w:eastAsia="Times New Roman" w:hAnsi="Arial" w:cs="Arial"/>
          <w:sz w:val="24"/>
          <w:szCs w:val="24"/>
          <w:lang w:eastAsia="pl-PL"/>
        </w:rPr>
        <w:t>nież na rok następny. Poprosił</w:t>
      </w:r>
      <w:r w:rsidRPr="00DD6761">
        <w:rPr>
          <w:rFonts w:ascii="Arial" w:eastAsia="Times New Roman" w:hAnsi="Arial" w:cs="Arial"/>
          <w:sz w:val="24"/>
          <w:szCs w:val="24"/>
          <w:lang w:eastAsia="pl-PL"/>
        </w:rPr>
        <w:t xml:space="preserve"> zatem </w:t>
      </w:r>
      <w:r w:rsidR="0093483B">
        <w:rPr>
          <w:rFonts w:ascii="Arial" w:eastAsia="Times New Roman" w:hAnsi="Arial" w:cs="Arial"/>
          <w:sz w:val="24"/>
          <w:szCs w:val="24"/>
          <w:lang w:eastAsia="pl-PL"/>
        </w:rPr>
        <w:br/>
      </w:r>
      <w:r w:rsidRPr="00DD6761">
        <w:rPr>
          <w:rFonts w:ascii="Arial" w:eastAsia="Times New Roman" w:hAnsi="Arial" w:cs="Arial"/>
          <w:sz w:val="24"/>
          <w:szCs w:val="24"/>
          <w:lang w:eastAsia="pl-PL"/>
        </w:rPr>
        <w:t xml:space="preserve">o ocenę, czy przy zwiększeniu wydatków o ponad 153 mln zł oraz przy planowanym deficycie na tym poziomie, realne jest utrzymanie kosztów obsługi długu </w:t>
      </w:r>
      <w:r w:rsidR="0093483B">
        <w:rPr>
          <w:rFonts w:ascii="Arial" w:eastAsia="Times New Roman" w:hAnsi="Arial" w:cs="Arial"/>
          <w:sz w:val="24"/>
          <w:szCs w:val="24"/>
          <w:lang w:eastAsia="pl-PL"/>
        </w:rPr>
        <w:br/>
      </w:r>
      <w:r w:rsidRPr="00DD6761">
        <w:rPr>
          <w:rFonts w:ascii="Arial" w:eastAsia="Times New Roman" w:hAnsi="Arial" w:cs="Arial"/>
          <w:sz w:val="24"/>
          <w:szCs w:val="24"/>
          <w:lang w:eastAsia="pl-PL"/>
        </w:rPr>
        <w:t>w przyszłorocznym budżecie na poziomie zbliżonym do obecnego.</w:t>
      </w:r>
    </w:p>
    <w:p w:rsidR="00247187" w:rsidRPr="00247187" w:rsidRDefault="00247187" w:rsidP="007A4F22">
      <w:pPr>
        <w:spacing w:before="100" w:beforeAutospacing="1" w:after="100" w:afterAutospacing="1" w:line="276" w:lineRule="auto"/>
        <w:jc w:val="both"/>
        <w:rPr>
          <w:rFonts w:ascii="Arial" w:eastAsia="Times New Roman" w:hAnsi="Arial" w:cs="Arial"/>
          <w:sz w:val="24"/>
          <w:szCs w:val="24"/>
          <w:lang w:eastAsia="pl-PL"/>
        </w:rPr>
      </w:pPr>
      <w:r w:rsidRPr="00247187">
        <w:rPr>
          <w:rFonts w:ascii="Arial" w:eastAsia="Times New Roman" w:hAnsi="Arial" w:cs="Arial"/>
          <w:sz w:val="24"/>
          <w:szCs w:val="24"/>
          <w:lang w:eastAsia="pl-PL"/>
        </w:rPr>
        <w:t xml:space="preserve">W odpowiedzi na zadane pytania </w:t>
      </w:r>
      <w:r w:rsidRPr="003F2C8F">
        <w:rPr>
          <w:rFonts w:ascii="Arial" w:eastAsia="Times New Roman" w:hAnsi="Arial" w:cs="Arial"/>
          <w:sz w:val="24"/>
          <w:szCs w:val="24"/>
          <w:lang w:eastAsia="pl-PL"/>
        </w:rPr>
        <w:t>Skarbnik Miasta poinformował</w:t>
      </w:r>
      <w:r w:rsidRPr="00247187">
        <w:rPr>
          <w:rFonts w:ascii="Arial" w:eastAsia="Times New Roman" w:hAnsi="Arial" w:cs="Arial"/>
          <w:sz w:val="24"/>
          <w:szCs w:val="24"/>
          <w:lang w:eastAsia="pl-PL"/>
        </w:rPr>
        <w:t xml:space="preserve">, że w zakresie modernizacji infrastruktury basenowej przesunięciu podlega jedynie kwota 6 mln zł, </w:t>
      </w:r>
      <w:r w:rsidR="003F2C8F">
        <w:rPr>
          <w:rFonts w:ascii="Arial" w:eastAsia="Times New Roman" w:hAnsi="Arial" w:cs="Arial"/>
          <w:sz w:val="24"/>
          <w:szCs w:val="24"/>
          <w:lang w:eastAsia="pl-PL"/>
        </w:rPr>
        <w:br/>
      </w:r>
      <w:r w:rsidRPr="00247187">
        <w:rPr>
          <w:rFonts w:ascii="Arial" w:eastAsia="Times New Roman" w:hAnsi="Arial" w:cs="Arial"/>
          <w:sz w:val="24"/>
          <w:szCs w:val="24"/>
          <w:lang w:eastAsia="pl-PL"/>
        </w:rPr>
        <w:t>o którą wnioskowano do Podkarpackiego Funduszu Rozwoju. W budżecie pozostają nadal środki w wysokości ponad 30 mln zł, p</w:t>
      </w:r>
      <w:r w:rsidRPr="003F2C8F">
        <w:rPr>
          <w:rFonts w:ascii="Arial" w:eastAsia="Times New Roman" w:hAnsi="Arial" w:cs="Arial"/>
          <w:sz w:val="24"/>
          <w:szCs w:val="24"/>
          <w:lang w:eastAsia="pl-PL"/>
        </w:rPr>
        <w:t>owiązane z dochodami. Wyjaśnił</w:t>
      </w:r>
      <w:r w:rsidRPr="00247187">
        <w:rPr>
          <w:rFonts w:ascii="Arial" w:eastAsia="Times New Roman" w:hAnsi="Arial" w:cs="Arial"/>
          <w:sz w:val="24"/>
          <w:szCs w:val="24"/>
          <w:lang w:eastAsia="pl-PL"/>
        </w:rPr>
        <w:t xml:space="preserve">, że </w:t>
      </w:r>
      <w:r w:rsidR="00162C27">
        <w:rPr>
          <w:rFonts w:ascii="Arial" w:eastAsia="Times New Roman" w:hAnsi="Arial" w:cs="Arial"/>
          <w:sz w:val="24"/>
          <w:szCs w:val="24"/>
          <w:lang w:eastAsia="pl-PL"/>
        </w:rPr>
        <w:br/>
      </w:r>
      <w:r w:rsidRPr="00247187">
        <w:rPr>
          <w:rFonts w:ascii="Arial" w:eastAsia="Times New Roman" w:hAnsi="Arial" w:cs="Arial"/>
          <w:sz w:val="24"/>
          <w:szCs w:val="24"/>
          <w:lang w:eastAsia="pl-PL"/>
        </w:rPr>
        <w:t xml:space="preserve">z uwagi na obszerność uchwały oraz tryb zwołania sesji, przesunięcia dotyczące tego zadania, jak również inne zmiany wynikające z przeprowadzonej analizy, planowane są do ujęcia w grudniu. Gdyby nie </w:t>
      </w:r>
      <w:r w:rsidR="008147B7" w:rsidRPr="003F2C8F">
        <w:rPr>
          <w:rFonts w:ascii="Arial" w:eastAsia="Times New Roman" w:hAnsi="Arial" w:cs="Arial"/>
          <w:sz w:val="24"/>
          <w:szCs w:val="24"/>
          <w:lang w:eastAsia="pl-PL"/>
        </w:rPr>
        <w:t>było konieczności</w:t>
      </w:r>
      <w:r w:rsidRPr="00247187">
        <w:rPr>
          <w:rFonts w:ascii="Arial" w:eastAsia="Times New Roman" w:hAnsi="Arial" w:cs="Arial"/>
          <w:sz w:val="24"/>
          <w:szCs w:val="24"/>
          <w:lang w:eastAsia="pl-PL"/>
        </w:rPr>
        <w:t xml:space="preserve"> zmiany źródła przychodu z tytułu pożyczek z Podkarpackiego Funduszu Rozwoju, zadanie to nie byłoby mod</w:t>
      </w:r>
      <w:r w:rsidR="006970DA" w:rsidRPr="003F2C8F">
        <w:rPr>
          <w:rFonts w:ascii="Arial" w:eastAsia="Times New Roman" w:hAnsi="Arial" w:cs="Arial"/>
          <w:sz w:val="24"/>
          <w:szCs w:val="24"/>
          <w:lang w:eastAsia="pl-PL"/>
        </w:rPr>
        <w:t>elowane</w:t>
      </w:r>
      <w:r w:rsidRPr="00247187">
        <w:rPr>
          <w:rFonts w:ascii="Arial" w:eastAsia="Times New Roman" w:hAnsi="Arial" w:cs="Arial"/>
          <w:sz w:val="24"/>
          <w:szCs w:val="24"/>
          <w:lang w:eastAsia="pl-PL"/>
        </w:rPr>
        <w:t xml:space="preserve"> </w:t>
      </w:r>
      <w:r w:rsidR="003F2C8F">
        <w:rPr>
          <w:rFonts w:ascii="Arial" w:eastAsia="Times New Roman" w:hAnsi="Arial" w:cs="Arial"/>
          <w:sz w:val="24"/>
          <w:szCs w:val="24"/>
          <w:lang w:eastAsia="pl-PL"/>
        </w:rPr>
        <w:br/>
      </w:r>
      <w:r w:rsidRPr="00247187">
        <w:rPr>
          <w:rFonts w:ascii="Arial" w:eastAsia="Times New Roman" w:hAnsi="Arial" w:cs="Arial"/>
          <w:sz w:val="24"/>
          <w:szCs w:val="24"/>
          <w:lang w:eastAsia="pl-PL"/>
        </w:rPr>
        <w:lastRenderedPageBreak/>
        <w:t>w ramach bieżącej sesji, lecz przesunięte na rok 2026 podczas ostatniej sesji porządkującej.</w:t>
      </w:r>
    </w:p>
    <w:p w:rsidR="00247187" w:rsidRPr="00247187" w:rsidRDefault="00671DA4" w:rsidP="007A4F22">
      <w:pPr>
        <w:spacing w:before="100" w:beforeAutospacing="1" w:after="100" w:afterAutospacing="1" w:line="276" w:lineRule="auto"/>
        <w:jc w:val="both"/>
        <w:rPr>
          <w:rFonts w:ascii="Arial" w:eastAsia="Times New Roman" w:hAnsi="Arial" w:cs="Arial"/>
          <w:sz w:val="24"/>
          <w:szCs w:val="24"/>
          <w:lang w:eastAsia="pl-PL"/>
        </w:rPr>
      </w:pPr>
      <w:r w:rsidRPr="003F2C8F">
        <w:rPr>
          <w:rFonts w:ascii="Arial" w:eastAsia="Times New Roman" w:hAnsi="Arial" w:cs="Arial"/>
          <w:sz w:val="24"/>
          <w:szCs w:val="24"/>
          <w:lang w:eastAsia="pl-PL"/>
        </w:rPr>
        <w:t>Jeżeli chodzi o budowę</w:t>
      </w:r>
      <w:r w:rsidR="00247187" w:rsidRPr="00247187">
        <w:rPr>
          <w:rFonts w:ascii="Arial" w:eastAsia="Times New Roman" w:hAnsi="Arial" w:cs="Arial"/>
          <w:sz w:val="24"/>
          <w:szCs w:val="24"/>
          <w:lang w:eastAsia="pl-PL"/>
        </w:rPr>
        <w:t xml:space="preserve"> lodowiska </w:t>
      </w:r>
      <w:r w:rsidR="00247187" w:rsidRPr="003F2C8F">
        <w:rPr>
          <w:rFonts w:ascii="Arial" w:eastAsia="Times New Roman" w:hAnsi="Arial" w:cs="Arial"/>
          <w:sz w:val="24"/>
          <w:szCs w:val="24"/>
          <w:lang w:eastAsia="pl-PL"/>
        </w:rPr>
        <w:t xml:space="preserve">Pan Michał Buwaj </w:t>
      </w:r>
      <w:r w:rsidR="00247187" w:rsidRPr="00247187">
        <w:rPr>
          <w:rFonts w:ascii="Arial" w:eastAsia="Times New Roman" w:hAnsi="Arial" w:cs="Arial"/>
          <w:sz w:val="24"/>
          <w:szCs w:val="24"/>
          <w:lang w:eastAsia="pl-PL"/>
        </w:rPr>
        <w:t>wsk</w:t>
      </w:r>
      <w:r w:rsidR="00247187" w:rsidRPr="003F2C8F">
        <w:rPr>
          <w:rFonts w:ascii="Arial" w:eastAsia="Times New Roman" w:hAnsi="Arial" w:cs="Arial"/>
          <w:sz w:val="24"/>
          <w:szCs w:val="24"/>
          <w:lang w:eastAsia="pl-PL"/>
        </w:rPr>
        <w:t>azał</w:t>
      </w:r>
      <w:r w:rsidR="00247187" w:rsidRPr="00247187">
        <w:rPr>
          <w:rFonts w:ascii="Arial" w:eastAsia="Times New Roman" w:hAnsi="Arial" w:cs="Arial"/>
          <w:sz w:val="24"/>
          <w:szCs w:val="24"/>
          <w:lang w:eastAsia="pl-PL"/>
        </w:rPr>
        <w:t xml:space="preserve">, że dokumentacja przetargowa została przygotowana siłami </w:t>
      </w:r>
      <w:r w:rsidR="00247187" w:rsidRPr="003F2C8F">
        <w:rPr>
          <w:rFonts w:ascii="Arial" w:eastAsia="Times New Roman" w:hAnsi="Arial" w:cs="Arial"/>
          <w:sz w:val="24"/>
          <w:szCs w:val="24"/>
          <w:lang w:eastAsia="pl-PL"/>
        </w:rPr>
        <w:t xml:space="preserve">pracowników </w:t>
      </w:r>
      <w:r w:rsidR="00247187" w:rsidRPr="00247187">
        <w:rPr>
          <w:rFonts w:ascii="Arial" w:eastAsia="Times New Roman" w:hAnsi="Arial" w:cs="Arial"/>
          <w:sz w:val="24"/>
          <w:szCs w:val="24"/>
          <w:lang w:eastAsia="pl-PL"/>
        </w:rPr>
        <w:t xml:space="preserve">urzędu, bez zlecania jej na zewnątrz. Opracowano Program Funkcjonalno-Użytkowy, jednak na moment udzielania odpowiedzi Skarbnik nie był w stanie podać jego </w:t>
      </w:r>
      <w:r w:rsidR="00247187" w:rsidRPr="003F2C8F">
        <w:rPr>
          <w:rFonts w:ascii="Arial" w:eastAsia="Times New Roman" w:hAnsi="Arial" w:cs="Arial"/>
          <w:sz w:val="24"/>
          <w:szCs w:val="24"/>
          <w:lang w:eastAsia="pl-PL"/>
        </w:rPr>
        <w:t>dokładnego kosztu. Zadeklarował</w:t>
      </w:r>
      <w:r w:rsidR="00247187" w:rsidRPr="00247187">
        <w:rPr>
          <w:rFonts w:ascii="Arial" w:eastAsia="Times New Roman" w:hAnsi="Arial" w:cs="Arial"/>
          <w:sz w:val="24"/>
          <w:szCs w:val="24"/>
          <w:lang w:eastAsia="pl-PL"/>
        </w:rPr>
        <w:t xml:space="preserve"> uzupełnienie tej informacji </w:t>
      </w:r>
      <w:r w:rsidR="00247187" w:rsidRPr="003F2C8F">
        <w:rPr>
          <w:rFonts w:ascii="Arial" w:eastAsia="Times New Roman" w:hAnsi="Arial" w:cs="Arial"/>
          <w:sz w:val="24"/>
          <w:szCs w:val="24"/>
          <w:lang w:eastAsia="pl-PL"/>
        </w:rPr>
        <w:t xml:space="preserve">w </w:t>
      </w:r>
      <w:r w:rsidR="00247187" w:rsidRPr="00247187">
        <w:rPr>
          <w:rFonts w:ascii="Arial" w:eastAsia="Times New Roman" w:hAnsi="Arial" w:cs="Arial"/>
          <w:sz w:val="24"/>
          <w:szCs w:val="24"/>
          <w:lang w:eastAsia="pl-PL"/>
        </w:rPr>
        <w:t>późniejszym terminie.</w:t>
      </w:r>
    </w:p>
    <w:p w:rsidR="00247187" w:rsidRPr="00247187" w:rsidRDefault="00247187" w:rsidP="007A4F22">
      <w:pPr>
        <w:spacing w:before="100" w:beforeAutospacing="1" w:after="100" w:afterAutospacing="1" w:line="276" w:lineRule="auto"/>
        <w:jc w:val="both"/>
        <w:rPr>
          <w:rFonts w:ascii="Arial" w:eastAsia="Times New Roman" w:hAnsi="Arial" w:cs="Arial"/>
          <w:sz w:val="24"/>
          <w:szCs w:val="24"/>
          <w:lang w:eastAsia="pl-PL"/>
        </w:rPr>
      </w:pPr>
      <w:r w:rsidRPr="003F2C8F">
        <w:rPr>
          <w:rFonts w:ascii="Arial" w:eastAsia="Times New Roman" w:hAnsi="Arial" w:cs="Arial"/>
          <w:sz w:val="24"/>
          <w:szCs w:val="24"/>
          <w:lang w:eastAsia="pl-PL"/>
        </w:rPr>
        <w:t>W kwestii zadania Mobilnego Obszaru Funkcjonalnego Skarbnik poinformował</w:t>
      </w:r>
      <w:r w:rsidRPr="00247187">
        <w:rPr>
          <w:rFonts w:ascii="Arial" w:eastAsia="Times New Roman" w:hAnsi="Arial" w:cs="Arial"/>
          <w:sz w:val="24"/>
          <w:szCs w:val="24"/>
          <w:lang w:eastAsia="pl-PL"/>
        </w:rPr>
        <w:t>, że największy przetarg został już rozstrzygnięty i podpisano umow</w:t>
      </w:r>
      <w:r w:rsidR="00B152A3" w:rsidRPr="003F2C8F">
        <w:rPr>
          <w:rFonts w:ascii="Arial" w:eastAsia="Times New Roman" w:hAnsi="Arial" w:cs="Arial"/>
          <w:sz w:val="24"/>
          <w:szCs w:val="24"/>
          <w:lang w:eastAsia="pl-PL"/>
        </w:rPr>
        <w:t>ę na budowę zajezdni. Wskazał</w:t>
      </w:r>
      <w:r w:rsidRPr="00247187">
        <w:rPr>
          <w:rFonts w:ascii="Arial" w:eastAsia="Times New Roman" w:hAnsi="Arial" w:cs="Arial"/>
          <w:sz w:val="24"/>
          <w:szCs w:val="24"/>
          <w:lang w:eastAsia="pl-PL"/>
        </w:rPr>
        <w:t xml:space="preserve">, iż obecnie przewidywanym terminem rozliczenia projektu jest rok 2027. </w:t>
      </w:r>
      <w:r w:rsidR="00B152A3" w:rsidRPr="003F2C8F">
        <w:rPr>
          <w:rFonts w:ascii="Arial" w:eastAsia="Times New Roman" w:hAnsi="Arial" w:cs="Arial"/>
          <w:sz w:val="24"/>
          <w:szCs w:val="24"/>
          <w:lang w:eastAsia="pl-PL"/>
        </w:rPr>
        <w:t>Następnie zaznaczył</w:t>
      </w:r>
      <w:r w:rsidRPr="00247187">
        <w:rPr>
          <w:rFonts w:ascii="Arial" w:eastAsia="Times New Roman" w:hAnsi="Arial" w:cs="Arial"/>
          <w:sz w:val="24"/>
          <w:szCs w:val="24"/>
          <w:lang w:eastAsia="pl-PL"/>
        </w:rPr>
        <w:t>, że na dzień dzisiejszy nie występują żadne zagrożenia dla realizacji inwestycji.</w:t>
      </w:r>
    </w:p>
    <w:p w:rsidR="00247187" w:rsidRPr="00247187" w:rsidRDefault="00247187" w:rsidP="007A4F22">
      <w:pPr>
        <w:spacing w:before="100" w:beforeAutospacing="1" w:after="100" w:afterAutospacing="1" w:line="276" w:lineRule="auto"/>
        <w:jc w:val="both"/>
        <w:rPr>
          <w:rFonts w:ascii="Arial" w:eastAsia="Times New Roman" w:hAnsi="Arial" w:cs="Arial"/>
          <w:sz w:val="24"/>
          <w:szCs w:val="24"/>
          <w:lang w:eastAsia="pl-PL"/>
        </w:rPr>
      </w:pPr>
      <w:r w:rsidRPr="00247187">
        <w:rPr>
          <w:rFonts w:ascii="Arial" w:eastAsia="Times New Roman" w:hAnsi="Arial" w:cs="Arial"/>
          <w:sz w:val="24"/>
          <w:szCs w:val="24"/>
          <w:lang w:eastAsia="pl-PL"/>
        </w:rPr>
        <w:t xml:space="preserve">W dalszej części </w:t>
      </w:r>
      <w:r w:rsidR="00B152A3" w:rsidRPr="003F2C8F">
        <w:rPr>
          <w:rFonts w:ascii="Arial" w:eastAsia="Times New Roman" w:hAnsi="Arial" w:cs="Arial"/>
          <w:sz w:val="24"/>
          <w:szCs w:val="24"/>
          <w:lang w:eastAsia="pl-PL"/>
        </w:rPr>
        <w:t>Pan Buwaj przekazał</w:t>
      </w:r>
      <w:r w:rsidR="007C5620">
        <w:rPr>
          <w:rFonts w:ascii="Arial" w:eastAsia="Times New Roman" w:hAnsi="Arial" w:cs="Arial"/>
          <w:sz w:val="24"/>
          <w:szCs w:val="24"/>
          <w:lang w:eastAsia="pl-PL"/>
        </w:rPr>
        <w:t>, że zakończone zostało</w:t>
      </w:r>
      <w:r w:rsidRPr="00247187">
        <w:rPr>
          <w:rFonts w:ascii="Arial" w:eastAsia="Times New Roman" w:hAnsi="Arial" w:cs="Arial"/>
          <w:sz w:val="24"/>
          <w:szCs w:val="24"/>
          <w:lang w:eastAsia="pl-PL"/>
        </w:rPr>
        <w:t xml:space="preserve"> postępowanie konkursowe na udzielenie pożyczki. Najkorzystniejszą ofertę przedstawił Bank Gospodarstwa Krajowego, oferując pożyczkę bez prowizji za udzielenie, z marżą </w:t>
      </w:r>
      <w:r w:rsidR="007C5620">
        <w:rPr>
          <w:rFonts w:ascii="Arial" w:eastAsia="Times New Roman" w:hAnsi="Arial" w:cs="Arial"/>
          <w:sz w:val="24"/>
          <w:szCs w:val="24"/>
          <w:lang w:eastAsia="pl-PL"/>
        </w:rPr>
        <w:br/>
      </w:r>
      <w:r w:rsidRPr="00247187">
        <w:rPr>
          <w:rFonts w:ascii="Arial" w:eastAsia="Times New Roman" w:hAnsi="Arial" w:cs="Arial"/>
          <w:sz w:val="24"/>
          <w:szCs w:val="24"/>
          <w:lang w:eastAsia="pl-PL"/>
        </w:rPr>
        <w:t>w wysokości 0,6% powiększoną o 3-miesięczną stawkę WIBOR. Skarbn</w:t>
      </w:r>
      <w:r w:rsidR="00B152A3" w:rsidRPr="003F2C8F">
        <w:rPr>
          <w:rFonts w:ascii="Arial" w:eastAsia="Times New Roman" w:hAnsi="Arial" w:cs="Arial"/>
          <w:sz w:val="24"/>
          <w:szCs w:val="24"/>
          <w:lang w:eastAsia="pl-PL"/>
        </w:rPr>
        <w:t>ik podkreślił, że od roku 2010 G</w:t>
      </w:r>
      <w:r w:rsidRPr="00247187">
        <w:rPr>
          <w:rFonts w:ascii="Arial" w:eastAsia="Times New Roman" w:hAnsi="Arial" w:cs="Arial"/>
          <w:sz w:val="24"/>
          <w:szCs w:val="24"/>
          <w:lang w:eastAsia="pl-PL"/>
        </w:rPr>
        <w:t xml:space="preserve">mina nie otrzymała bardziej korzystnych warunków </w:t>
      </w:r>
      <w:r w:rsidR="00B152A3" w:rsidRPr="003F2C8F">
        <w:rPr>
          <w:rFonts w:ascii="Arial" w:eastAsia="Times New Roman" w:hAnsi="Arial" w:cs="Arial"/>
          <w:sz w:val="24"/>
          <w:szCs w:val="24"/>
          <w:lang w:eastAsia="pl-PL"/>
        </w:rPr>
        <w:t>finansowania zwrotnego. Wskazał</w:t>
      </w:r>
      <w:r w:rsidRPr="00247187">
        <w:rPr>
          <w:rFonts w:ascii="Arial" w:eastAsia="Times New Roman" w:hAnsi="Arial" w:cs="Arial"/>
          <w:sz w:val="24"/>
          <w:szCs w:val="24"/>
          <w:lang w:eastAsia="pl-PL"/>
        </w:rPr>
        <w:t>, że kolejne oferty miały marże odpowiednio: 0,9% (bez prowizji) o</w:t>
      </w:r>
      <w:r w:rsidR="00305600" w:rsidRPr="003F2C8F">
        <w:rPr>
          <w:rFonts w:ascii="Arial" w:eastAsia="Times New Roman" w:hAnsi="Arial" w:cs="Arial"/>
          <w:sz w:val="24"/>
          <w:szCs w:val="24"/>
          <w:lang w:eastAsia="pl-PL"/>
        </w:rPr>
        <w:t xml:space="preserve">raz 1,56% powiększoną o WIBOR trzymiesięczny </w:t>
      </w:r>
      <w:r w:rsidRPr="00247187">
        <w:rPr>
          <w:rFonts w:ascii="Arial" w:eastAsia="Times New Roman" w:hAnsi="Arial" w:cs="Arial"/>
          <w:sz w:val="24"/>
          <w:szCs w:val="24"/>
          <w:lang w:eastAsia="pl-PL"/>
        </w:rPr>
        <w:t>z dodatkową prowizją w wysokości ok. 230 tys. zł.</w:t>
      </w:r>
    </w:p>
    <w:p w:rsidR="00247187" w:rsidRPr="00247187" w:rsidRDefault="00247187" w:rsidP="007A4F22">
      <w:pPr>
        <w:spacing w:before="100" w:beforeAutospacing="1" w:after="100" w:afterAutospacing="1" w:line="276" w:lineRule="auto"/>
        <w:jc w:val="both"/>
        <w:rPr>
          <w:rFonts w:ascii="Arial" w:eastAsia="Times New Roman" w:hAnsi="Arial" w:cs="Arial"/>
          <w:sz w:val="24"/>
          <w:szCs w:val="24"/>
          <w:lang w:eastAsia="pl-PL"/>
        </w:rPr>
      </w:pPr>
      <w:r w:rsidRPr="00247187">
        <w:rPr>
          <w:rFonts w:ascii="Arial" w:eastAsia="Times New Roman" w:hAnsi="Arial" w:cs="Arial"/>
          <w:sz w:val="24"/>
          <w:szCs w:val="24"/>
          <w:lang w:eastAsia="pl-PL"/>
        </w:rPr>
        <w:t xml:space="preserve">Odnosząc się do kosztów obsługi długu, </w:t>
      </w:r>
      <w:r w:rsidR="00DF2EAC" w:rsidRPr="003F2C8F">
        <w:rPr>
          <w:rFonts w:ascii="Arial" w:eastAsia="Times New Roman" w:hAnsi="Arial" w:cs="Arial"/>
          <w:sz w:val="24"/>
          <w:szCs w:val="24"/>
          <w:lang w:eastAsia="pl-PL"/>
        </w:rPr>
        <w:t>Skarbnik wyjaśnił</w:t>
      </w:r>
      <w:r w:rsidRPr="00247187">
        <w:rPr>
          <w:rFonts w:ascii="Arial" w:eastAsia="Times New Roman" w:hAnsi="Arial" w:cs="Arial"/>
          <w:sz w:val="24"/>
          <w:szCs w:val="24"/>
          <w:lang w:eastAsia="pl-PL"/>
        </w:rPr>
        <w:t>, że planuje się ich utrzymanie na podobnym poziomie w roku 2026, co wynika m.in. z korzystnych warunków pożyczki udzielonej przez BGK oraz przewidywanego trendu obniżan</w:t>
      </w:r>
      <w:r w:rsidR="00DF2EAC" w:rsidRPr="003F2C8F">
        <w:rPr>
          <w:rFonts w:ascii="Arial" w:eastAsia="Times New Roman" w:hAnsi="Arial" w:cs="Arial"/>
          <w:sz w:val="24"/>
          <w:szCs w:val="24"/>
          <w:lang w:eastAsia="pl-PL"/>
        </w:rPr>
        <w:t>ia stóp procentowych. Zaznaczył</w:t>
      </w:r>
      <w:r w:rsidRPr="00247187">
        <w:rPr>
          <w:rFonts w:ascii="Arial" w:eastAsia="Times New Roman" w:hAnsi="Arial" w:cs="Arial"/>
          <w:sz w:val="24"/>
          <w:szCs w:val="24"/>
          <w:lang w:eastAsia="pl-PL"/>
        </w:rPr>
        <w:t>, że większa redukcja zadłużenia uzależniona jest od okoliczności, k</w:t>
      </w:r>
      <w:r w:rsidR="00DF2EAC" w:rsidRPr="003F2C8F">
        <w:rPr>
          <w:rFonts w:ascii="Arial" w:eastAsia="Times New Roman" w:hAnsi="Arial" w:cs="Arial"/>
          <w:sz w:val="24"/>
          <w:szCs w:val="24"/>
          <w:lang w:eastAsia="pl-PL"/>
        </w:rPr>
        <w:t>tóre mogą zaistnieć w 2026 roku i których G</w:t>
      </w:r>
      <w:r w:rsidRPr="00247187">
        <w:rPr>
          <w:rFonts w:ascii="Arial" w:eastAsia="Times New Roman" w:hAnsi="Arial" w:cs="Arial"/>
          <w:sz w:val="24"/>
          <w:szCs w:val="24"/>
          <w:lang w:eastAsia="pl-PL"/>
        </w:rPr>
        <w:t>mina się spodziewa. Przedstawione dane odsetkowe wskazują, że zaplanowany poziom obsługi długu pozwala na bezpieczną realizację budżetu przez większość roku.</w:t>
      </w:r>
    </w:p>
    <w:p w:rsidR="00247187" w:rsidRDefault="00247187" w:rsidP="007A4F22">
      <w:pPr>
        <w:spacing w:before="100" w:beforeAutospacing="1" w:after="100" w:afterAutospacing="1" w:line="276" w:lineRule="auto"/>
        <w:jc w:val="both"/>
        <w:rPr>
          <w:rFonts w:ascii="Arial" w:eastAsia="Times New Roman" w:hAnsi="Arial" w:cs="Arial"/>
          <w:sz w:val="24"/>
          <w:szCs w:val="24"/>
          <w:lang w:eastAsia="pl-PL"/>
        </w:rPr>
      </w:pPr>
      <w:r w:rsidRPr="00247187">
        <w:rPr>
          <w:rFonts w:ascii="Arial" w:eastAsia="Times New Roman" w:hAnsi="Arial" w:cs="Arial"/>
          <w:sz w:val="24"/>
          <w:szCs w:val="24"/>
          <w:lang w:eastAsia="pl-PL"/>
        </w:rPr>
        <w:t xml:space="preserve">W uzupełnieniu informacji dotyczących lodowiska głos zabrała Naczelnik </w:t>
      </w:r>
      <w:r w:rsidR="00DF2EAC" w:rsidRPr="003F2C8F">
        <w:rPr>
          <w:rFonts w:ascii="Arial" w:eastAsia="Times New Roman" w:hAnsi="Arial" w:cs="Arial"/>
          <w:sz w:val="24"/>
          <w:szCs w:val="24"/>
          <w:lang w:eastAsia="pl-PL"/>
        </w:rPr>
        <w:t>Wydziału Rozwoju i Funduszy Zewnętrznych Pani Jolanta Kowalewska</w:t>
      </w:r>
      <w:r w:rsidRPr="00247187">
        <w:rPr>
          <w:rFonts w:ascii="Arial" w:eastAsia="Times New Roman" w:hAnsi="Arial" w:cs="Arial"/>
          <w:sz w:val="24"/>
          <w:szCs w:val="24"/>
          <w:lang w:eastAsia="pl-PL"/>
        </w:rPr>
        <w:t>, przekazując, że kosztorys inwestorski opiewał na kwotę 4 463 000 zł, natomiast przewidywane dofinansowanie wynosiło 1 000 000 zł. Jednocześnie poinformowała, że nie dysponuje w tym momencie dokładnymi danymi dotyczącymi ofert złożonych w postępowaniu przetargowym i zobowiązała się je uzupełnić.</w:t>
      </w:r>
    </w:p>
    <w:p w:rsidR="00A6465C" w:rsidRPr="00A6465C" w:rsidRDefault="00A6465C" w:rsidP="007A4F22">
      <w:pPr>
        <w:spacing w:before="100" w:beforeAutospacing="1" w:after="100" w:afterAutospacing="1" w:line="276" w:lineRule="auto"/>
        <w:jc w:val="both"/>
        <w:rPr>
          <w:rFonts w:ascii="Arial" w:eastAsia="Times New Roman" w:hAnsi="Arial" w:cs="Arial"/>
          <w:sz w:val="24"/>
          <w:szCs w:val="24"/>
          <w:lang w:eastAsia="pl-PL"/>
        </w:rPr>
      </w:pPr>
      <w:r w:rsidRPr="002F3A6D">
        <w:rPr>
          <w:rFonts w:ascii="Arial" w:eastAsia="Times New Roman" w:hAnsi="Arial" w:cs="Arial"/>
          <w:sz w:val="24"/>
          <w:szCs w:val="24"/>
          <w:lang w:eastAsia="pl-PL"/>
        </w:rPr>
        <w:t>Głos zabrał Pan Andrzej Dorosz, który zapytał o uzasadnienie do zmian w budżecie, w szczególności o zwiększenie</w:t>
      </w:r>
      <w:r w:rsidRPr="00A6465C">
        <w:rPr>
          <w:rFonts w:ascii="Arial" w:eastAsia="Times New Roman" w:hAnsi="Arial" w:cs="Arial"/>
          <w:sz w:val="24"/>
          <w:szCs w:val="24"/>
          <w:lang w:eastAsia="pl-PL"/>
        </w:rPr>
        <w:t xml:space="preserve"> dochodów z tytułu sprzedaży napojów alkoholowych do 300</w:t>
      </w:r>
      <w:r w:rsidRPr="002F3A6D">
        <w:rPr>
          <w:rFonts w:ascii="Arial" w:eastAsia="Times New Roman" w:hAnsi="Arial" w:cs="Arial"/>
          <w:sz w:val="24"/>
          <w:szCs w:val="24"/>
          <w:lang w:eastAsia="pl-PL"/>
        </w:rPr>
        <w:t xml:space="preserve"> ml o kwotę 28 tys. zł. Wskazał, że </w:t>
      </w:r>
      <w:r w:rsidRPr="00A6465C">
        <w:rPr>
          <w:rFonts w:ascii="Arial" w:eastAsia="Times New Roman" w:hAnsi="Arial" w:cs="Arial"/>
          <w:sz w:val="24"/>
          <w:szCs w:val="24"/>
          <w:lang w:eastAsia="pl-PL"/>
        </w:rPr>
        <w:t xml:space="preserve">zgodnie z dostępnymi </w:t>
      </w:r>
      <w:r w:rsidRPr="002F3A6D">
        <w:rPr>
          <w:rFonts w:ascii="Arial" w:eastAsia="Times New Roman" w:hAnsi="Arial" w:cs="Arial"/>
          <w:sz w:val="24"/>
          <w:szCs w:val="24"/>
          <w:lang w:eastAsia="pl-PL"/>
        </w:rPr>
        <w:t xml:space="preserve">informacjami </w:t>
      </w:r>
      <w:r w:rsidRPr="00A6465C">
        <w:rPr>
          <w:rFonts w:ascii="Arial" w:eastAsia="Times New Roman" w:hAnsi="Arial" w:cs="Arial"/>
          <w:sz w:val="24"/>
          <w:szCs w:val="24"/>
          <w:lang w:eastAsia="pl-PL"/>
        </w:rPr>
        <w:t xml:space="preserve">może to dotyczyć zezwoleń na sprzedaż hurtową, jednak </w:t>
      </w:r>
      <w:r w:rsidRPr="002F3A6D">
        <w:rPr>
          <w:rFonts w:ascii="Arial" w:eastAsia="Times New Roman" w:hAnsi="Arial" w:cs="Arial"/>
          <w:sz w:val="24"/>
          <w:szCs w:val="24"/>
          <w:lang w:eastAsia="pl-PL"/>
        </w:rPr>
        <w:t>Radny poprosił</w:t>
      </w:r>
      <w:r w:rsidRPr="00A6465C">
        <w:rPr>
          <w:rFonts w:ascii="Arial" w:eastAsia="Times New Roman" w:hAnsi="Arial" w:cs="Arial"/>
          <w:sz w:val="24"/>
          <w:szCs w:val="24"/>
          <w:lang w:eastAsia="pl-PL"/>
        </w:rPr>
        <w:t xml:space="preserve"> o potwierdzenie tej </w:t>
      </w:r>
      <w:r w:rsidRPr="002F3A6D">
        <w:rPr>
          <w:rFonts w:ascii="Arial" w:eastAsia="Times New Roman" w:hAnsi="Arial" w:cs="Arial"/>
          <w:sz w:val="24"/>
          <w:szCs w:val="24"/>
          <w:lang w:eastAsia="pl-PL"/>
        </w:rPr>
        <w:t xml:space="preserve">informacji. </w:t>
      </w:r>
    </w:p>
    <w:p w:rsidR="00A6465C" w:rsidRDefault="00A6465C" w:rsidP="007A4F22">
      <w:pPr>
        <w:spacing w:before="100" w:beforeAutospacing="1" w:after="100" w:afterAutospacing="1" w:line="276" w:lineRule="auto"/>
        <w:jc w:val="both"/>
        <w:rPr>
          <w:rFonts w:ascii="Arial" w:eastAsia="Times New Roman" w:hAnsi="Arial" w:cs="Arial"/>
          <w:sz w:val="24"/>
          <w:szCs w:val="24"/>
          <w:lang w:eastAsia="pl-PL"/>
        </w:rPr>
      </w:pPr>
      <w:r w:rsidRPr="002F3A6D">
        <w:rPr>
          <w:rFonts w:ascii="Arial" w:eastAsia="Times New Roman" w:hAnsi="Arial" w:cs="Arial"/>
          <w:sz w:val="24"/>
          <w:szCs w:val="24"/>
          <w:lang w:eastAsia="pl-PL"/>
        </w:rPr>
        <w:lastRenderedPageBreak/>
        <w:t>Następnie Radny Dorosz zwrócił</w:t>
      </w:r>
      <w:r w:rsidRPr="00A6465C">
        <w:rPr>
          <w:rFonts w:ascii="Arial" w:eastAsia="Times New Roman" w:hAnsi="Arial" w:cs="Arial"/>
          <w:sz w:val="24"/>
          <w:szCs w:val="24"/>
          <w:lang w:eastAsia="pl-PL"/>
        </w:rPr>
        <w:t xml:space="preserve"> się z prośbą o podanie informacji dot</w:t>
      </w:r>
      <w:r w:rsidR="002F3A6D" w:rsidRPr="002F3A6D">
        <w:rPr>
          <w:rFonts w:ascii="Arial" w:eastAsia="Times New Roman" w:hAnsi="Arial" w:cs="Arial"/>
          <w:sz w:val="24"/>
          <w:szCs w:val="24"/>
          <w:lang w:eastAsia="pl-PL"/>
        </w:rPr>
        <w:t>yczących tegorocznych dochodów G</w:t>
      </w:r>
      <w:r w:rsidRPr="00A6465C">
        <w:rPr>
          <w:rFonts w:ascii="Arial" w:eastAsia="Times New Roman" w:hAnsi="Arial" w:cs="Arial"/>
          <w:sz w:val="24"/>
          <w:szCs w:val="24"/>
          <w:lang w:eastAsia="pl-PL"/>
        </w:rPr>
        <w:t xml:space="preserve">miny z tytułu sprzedaży alkoholu, celem ich porównania </w:t>
      </w:r>
      <w:r w:rsidR="002F3A6D">
        <w:rPr>
          <w:rFonts w:ascii="Arial" w:eastAsia="Times New Roman" w:hAnsi="Arial" w:cs="Arial"/>
          <w:sz w:val="24"/>
          <w:szCs w:val="24"/>
          <w:lang w:eastAsia="pl-PL"/>
        </w:rPr>
        <w:br/>
      </w:r>
      <w:r w:rsidRPr="00A6465C">
        <w:rPr>
          <w:rFonts w:ascii="Arial" w:eastAsia="Times New Roman" w:hAnsi="Arial" w:cs="Arial"/>
          <w:sz w:val="24"/>
          <w:szCs w:val="24"/>
          <w:lang w:eastAsia="pl-PL"/>
        </w:rPr>
        <w:t>z założeniami do pr</w:t>
      </w:r>
      <w:r w:rsidR="002F3A6D">
        <w:rPr>
          <w:rFonts w:ascii="Arial" w:eastAsia="Times New Roman" w:hAnsi="Arial" w:cs="Arial"/>
          <w:sz w:val="24"/>
          <w:szCs w:val="24"/>
          <w:lang w:eastAsia="pl-PL"/>
        </w:rPr>
        <w:t>zyszłorocznego budżetu, w których</w:t>
      </w:r>
      <w:r w:rsidRPr="00A6465C">
        <w:rPr>
          <w:rFonts w:ascii="Arial" w:eastAsia="Times New Roman" w:hAnsi="Arial" w:cs="Arial"/>
          <w:sz w:val="24"/>
          <w:szCs w:val="24"/>
          <w:lang w:eastAsia="pl-PL"/>
        </w:rPr>
        <w:t xml:space="preserve"> przewidziano wpływy na poziomie ok. 2,1 mln zł (1,7 mln zł ze sprzedaży detalicznej oraz 400 tys. zł ze sprzedaży hurtowej).</w:t>
      </w:r>
      <w:r w:rsidR="002F3A6D" w:rsidRPr="002F3A6D">
        <w:rPr>
          <w:rFonts w:ascii="Arial" w:eastAsia="Times New Roman" w:hAnsi="Arial" w:cs="Arial"/>
          <w:sz w:val="24"/>
          <w:szCs w:val="24"/>
          <w:lang w:eastAsia="pl-PL"/>
        </w:rPr>
        <w:t xml:space="preserve"> </w:t>
      </w:r>
      <w:r w:rsidRPr="00A6465C">
        <w:rPr>
          <w:rFonts w:ascii="Arial" w:eastAsia="Times New Roman" w:hAnsi="Arial" w:cs="Arial"/>
          <w:sz w:val="24"/>
          <w:szCs w:val="24"/>
          <w:lang w:eastAsia="pl-PL"/>
        </w:rPr>
        <w:t xml:space="preserve">W związku </w:t>
      </w:r>
      <w:r w:rsidR="002F3A6D" w:rsidRPr="002F3A6D">
        <w:rPr>
          <w:rFonts w:ascii="Arial" w:eastAsia="Times New Roman" w:hAnsi="Arial" w:cs="Arial"/>
          <w:sz w:val="24"/>
          <w:szCs w:val="24"/>
          <w:lang w:eastAsia="pl-PL"/>
        </w:rPr>
        <w:t xml:space="preserve">z tym Radny zapytał </w:t>
      </w:r>
      <w:r w:rsidRPr="00A6465C">
        <w:rPr>
          <w:rFonts w:ascii="Arial" w:eastAsia="Times New Roman" w:hAnsi="Arial" w:cs="Arial"/>
          <w:sz w:val="24"/>
          <w:szCs w:val="24"/>
          <w:lang w:eastAsia="pl-PL"/>
        </w:rPr>
        <w:t>również, jaki wpływ na wysokość dochodów może mieć wprowadzona ostatnio uchwała ograniczająca sprzedaż alkoholu w godzinach noc</w:t>
      </w:r>
      <w:r w:rsidR="002F3A6D" w:rsidRPr="002F3A6D">
        <w:rPr>
          <w:rFonts w:ascii="Arial" w:eastAsia="Times New Roman" w:hAnsi="Arial" w:cs="Arial"/>
          <w:sz w:val="24"/>
          <w:szCs w:val="24"/>
          <w:lang w:eastAsia="pl-PL"/>
        </w:rPr>
        <w:t>nych. Pan Dorosz poprosił o wskazanie</w:t>
      </w:r>
      <w:r w:rsidRPr="00A6465C">
        <w:rPr>
          <w:rFonts w:ascii="Arial" w:eastAsia="Times New Roman" w:hAnsi="Arial" w:cs="Arial"/>
          <w:sz w:val="24"/>
          <w:szCs w:val="24"/>
          <w:lang w:eastAsia="pl-PL"/>
        </w:rPr>
        <w:t xml:space="preserve"> czy prognozowane na rok przyszły dochody są zbliżone do tegorocznych, czy też przewidywane jest ich zmniejszenie w wyniku obowiązywania nowych regulacji.</w:t>
      </w:r>
    </w:p>
    <w:p w:rsidR="00EB6177" w:rsidRPr="00EB6177" w:rsidRDefault="000B7FBD" w:rsidP="007A4F22">
      <w:pPr>
        <w:spacing w:before="100" w:beforeAutospacing="1" w:after="100" w:afterAutospacing="1" w:line="276" w:lineRule="auto"/>
        <w:jc w:val="both"/>
        <w:rPr>
          <w:rFonts w:ascii="Arial" w:eastAsia="Times New Roman" w:hAnsi="Arial" w:cs="Arial"/>
          <w:sz w:val="24"/>
          <w:szCs w:val="24"/>
          <w:lang w:eastAsia="pl-PL"/>
        </w:rPr>
      </w:pPr>
      <w:r w:rsidRPr="00EB6177">
        <w:rPr>
          <w:rFonts w:ascii="Arial" w:eastAsia="Times New Roman" w:hAnsi="Arial" w:cs="Arial"/>
          <w:sz w:val="24"/>
          <w:szCs w:val="24"/>
          <w:lang w:eastAsia="pl-PL"/>
        </w:rPr>
        <w:t>Pan Michał Buwaj powiedział, że jeżeli chodzi o Gminny Program Rozwiązywania Problemów Alkoholowych to kwoty z roku na rok są na zbliżonym poziomie</w:t>
      </w:r>
      <w:r w:rsidR="00FD78EF" w:rsidRPr="00FD78EF">
        <w:rPr>
          <w:rFonts w:ascii="Arial" w:eastAsia="Times New Roman" w:hAnsi="Arial" w:cs="Arial"/>
          <w:sz w:val="24"/>
          <w:szCs w:val="24"/>
          <w:lang w:eastAsia="pl-PL"/>
        </w:rPr>
        <w:t>, z niewielką dynam</w:t>
      </w:r>
      <w:r w:rsidRPr="00EB6177">
        <w:rPr>
          <w:rFonts w:ascii="Arial" w:eastAsia="Times New Roman" w:hAnsi="Arial" w:cs="Arial"/>
          <w:sz w:val="24"/>
          <w:szCs w:val="24"/>
          <w:lang w:eastAsia="pl-PL"/>
        </w:rPr>
        <w:t xml:space="preserve">iką zmian. </w:t>
      </w:r>
      <w:r w:rsidR="00FD78EF" w:rsidRPr="00FD78EF">
        <w:rPr>
          <w:rFonts w:ascii="Arial" w:eastAsia="Times New Roman" w:hAnsi="Arial" w:cs="Arial"/>
          <w:sz w:val="24"/>
          <w:szCs w:val="24"/>
          <w:lang w:eastAsia="pl-PL"/>
        </w:rPr>
        <w:t>Zaznacz</w:t>
      </w:r>
      <w:r w:rsidRPr="00EB6177">
        <w:rPr>
          <w:rFonts w:ascii="Arial" w:eastAsia="Times New Roman" w:hAnsi="Arial" w:cs="Arial"/>
          <w:sz w:val="24"/>
          <w:szCs w:val="24"/>
          <w:lang w:eastAsia="pl-PL"/>
        </w:rPr>
        <w:t>ył</w:t>
      </w:r>
      <w:r w:rsidR="00FD78EF" w:rsidRPr="00FD78EF">
        <w:rPr>
          <w:rFonts w:ascii="Arial" w:eastAsia="Times New Roman" w:hAnsi="Arial" w:cs="Arial"/>
          <w:sz w:val="24"/>
          <w:szCs w:val="24"/>
          <w:lang w:eastAsia="pl-PL"/>
        </w:rPr>
        <w:t>, że kalkulacja w tym obszarze przygotowywana jest przez Wydział Edukacji i Zdrowia oraz Wydział Spraw Obywatelskich, które odpowiadają odpowiednio za dysponowanie środkami i wydawanie zezwoleń. Zgodnie z danymi przekazywanymi corocznie przez oba wydziały, dochody gminy z tego tytułu kształtują się na poziomie około 2 mln zł rocznie.</w:t>
      </w:r>
      <w:r w:rsidR="00EB6177" w:rsidRPr="00EB6177">
        <w:rPr>
          <w:rFonts w:ascii="Arial" w:eastAsia="Times New Roman" w:hAnsi="Arial" w:cs="Arial"/>
          <w:sz w:val="24"/>
          <w:szCs w:val="24"/>
          <w:lang w:eastAsia="pl-PL"/>
        </w:rPr>
        <w:t xml:space="preserve"> </w:t>
      </w:r>
      <w:r w:rsidR="00FD78EF" w:rsidRPr="00FD78EF">
        <w:rPr>
          <w:rFonts w:ascii="Arial" w:eastAsia="Times New Roman" w:hAnsi="Arial" w:cs="Arial"/>
          <w:sz w:val="24"/>
          <w:szCs w:val="24"/>
          <w:lang w:eastAsia="pl-PL"/>
        </w:rPr>
        <w:t xml:space="preserve">Odnosząc się do pytania dotyczącego wpływu nowej uchwały ograniczającej nocną sprzedaż alkoholu na poziom dochodów, </w:t>
      </w:r>
      <w:r w:rsidR="00235985">
        <w:rPr>
          <w:rFonts w:ascii="Arial" w:eastAsia="Times New Roman" w:hAnsi="Arial" w:cs="Arial"/>
          <w:sz w:val="24"/>
          <w:szCs w:val="24"/>
          <w:lang w:eastAsia="pl-PL"/>
        </w:rPr>
        <w:t>Skarbnik wskazał</w:t>
      </w:r>
      <w:r w:rsidR="00FD78EF" w:rsidRPr="00FD78EF">
        <w:rPr>
          <w:rFonts w:ascii="Arial" w:eastAsia="Times New Roman" w:hAnsi="Arial" w:cs="Arial"/>
          <w:sz w:val="24"/>
          <w:szCs w:val="24"/>
          <w:lang w:eastAsia="pl-PL"/>
        </w:rPr>
        <w:t xml:space="preserve">, że zmiana ta powinna mieć minimalny wpływ na wysokość wpływów budżetowych, ponieważ </w:t>
      </w:r>
      <w:r w:rsidR="00EB6177" w:rsidRPr="00EB6177">
        <w:rPr>
          <w:rFonts w:ascii="Arial" w:eastAsia="Times New Roman" w:hAnsi="Arial" w:cs="Arial"/>
          <w:sz w:val="24"/>
          <w:szCs w:val="24"/>
          <w:lang w:eastAsia="pl-PL"/>
        </w:rPr>
        <w:t xml:space="preserve">jest to zezwolenie za sprzedaż a nie za faktyczną ilość sprzedanego alkoholu. </w:t>
      </w:r>
    </w:p>
    <w:p w:rsidR="00FD78EF" w:rsidRPr="00FD78EF" w:rsidRDefault="00EB6177" w:rsidP="007A4F22">
      <w:pPr>
        <w:spacing w:before="100" w:beforeAutospacing="1" w:after="100" w:afterAutospacing="1" w:line="276" w:lineRule="auto"/>
        <w:jc w:val="both"/>
        <w:rPr>
          <w:rFonts w:ascii="Arial" w:eastAsia="Times New Roman" w:hAnsi="Arial" w:cs="Arial"/>
          <w:sz w:val="24"/>
          <w:szCs w:val="24"/>
          <w:lang w:eastAsia="pl-PL"/>
        </w:rPr>
      </w:pPr>
      <w:r w:rsidRPr="00EB6177">
        <w:rPr>
          <w:rFonts w:ascii="Arial" w:eastAsia="Times New Roman" w:hAnsi="Arial" w:cs="Arial"/>
          <w:sz w:val="24"/>
          <w:szCs w:val="24"/>
          <w:lang w:eastAsia="pl-PL"/>
        </w:rPr>
        <w:t>Skarbnik Miasta uzupełnił</w:t>
      </w:r>
      <w:r w:rsidR="00FD78EF" w:rsidRPr="00FD78EF">
        <w:rPr>
          <w:rFonts w:ascii="Arial" w:eastAsia="Times New Roman" w:hAnsi="Arial" w:cs="Arial"/>
          <w:sz w:val="24"/>
          <w:szCs w:val="24"/>
          <w:lang w:eastAsia="pl-PL"/>
        </w:rPr>
        <w:t xml:space="preserve"> także informację dotyczącą rezygnacji z realizacji za</w:t>
      </w:r>
      <w:r w:rsidRPr="00EB6177">
        <w:rPr>
          <w:rFonts w:ascii="Arial" w:eastAsia="Times New Roman" w:hAnsi="Arial" w:cs="Arial"/>
          <w:sz w:val="24"/>
          <w:szCs w:val="24"/>
          <w:lang w:eastAsia="pl-PL"/>
        </w:rPr>
        <w:t>dania budowy lodowiska. Wskazał</w:t>
      </w:r>
      <w:r w:rsidR="00FD78EF" w:rsidRPr="00FD78EF">
        <w:rPr>
          <w:rFonts w:ascii="Arial" w:eastAsia="Times New Roman" w:hAnsi="Arial" w:cs="Arial"/>
          <w:sz w:val="24"/>
          <w:szCs w:val="24"/>
          <w:lang w:eastAsia="pl-PL"/>
        </w:rPr>
        <w:t xml:space="preserve">, że kwoty przytoczone wcześniej przez </w:t>
      </w:r>
      <w:r w:rsidRPr="00EB6177">
        <w:rPr>
          <w:rFonts w:ascii="Arial" w:eastAsia="Times New Roman" w:hAnsi="Arial" w:cs="Arial"/>
          <w:sz w:val="24"/>
          <w:szCs w:val="24"/>
          <w:lang w:eastAsia="pl-PL"/>
        </w:rPr>
        <w:t xml:space="preserve">Panią </w:t>
      </w:r>
      <w:r w:rsidR="00FD78EF" w:rsidRPr="00FD78EF">
        <w:rPr>
          <w:rFonts w:ascii="Arial" w:eastAsia="Times New Roman" w:hAnsi="Arial" w:cs="Arial"/>
          <w:sz w:val="24"/>
          <w:szCs w:val="24"/>
          <w:lang w:eastAsia="pl-PL"/>
        </w:rPr>
        <w:t>Naczelnik</w:t>
      </w:r>
      <w:r w:rsidRPr="00EB6177">
        <w:rPr>
          <w:rFonts w:ascii="Arial" w:eastAsia="Times New Roman" w:hAnsi="Arial" w:cs="Arial"/>
          <w:sz w:val="24"/>
          <w:szCs w:val="24"/>
          <w:lang w:eastAsia="pl-PL"/>
        </w:rPr>
        <w:t xml:space="preserve"> Kowalewską</w:t>
      </w:r>
      <w:r w:rsidR="00FD78EF" w:rsidRPr="00FD78EF">
        <w:rPr>
          <w:rFonts w:ascii="Arial" w:eastAsia="Times New Roman" w:hAnsi="Arial" w:cs="Arial"/>
          <w:sz w:val="24"/>
          <w:szCs w:val="24"/>
          <w:lang w:eastAsia="pl-PL"/>
        </w:rPr>
        <w:t xml:space="preserve"> uzasadniały decyzję o odstąpieniu od inwestycji, ponieważ poziom dofinansowania nie przekraczał 30%, w związku z czym nie zdecydowano się na ogłaszanie postępowania przetargowego.</w:t>
      </w:r>
    </w:p>
    <w:p w:rsidR="005C410A" w:rsidRPr="005C410A" w:rsidRDefault="005C410A" w:rsidP="007A4F22">
      <w:pPr>
        <w:spacing w:before="100" w:beforeAutospacing="1" w:after="100" w:afterAutospacing="1" w:line="276" w:lineRule="auto"/>
        <w:jc w:val="both"/>
        <w:rPr>
          <w:rFonts w:ascii="Arial" w:eastAsia="Times New Roman" w:hAnsi="Arial" w:cs="Arial"/>
          <w:sz w:val="24"/>
          <w:szCs w:val="24"/>
          <w:lang w:eastAsia="pl-PL"/>
        </w:rPr>
      </w:pPr>
      <w:r w:rsidRPr="003115C6">
        <w:rPr>
          <w:rFonts w:ascii="Arial" w:eastAsia="Times New Roman" w:hAnsi="Arial" w:cs="Arial"/>
          <w:sz w:val="24"/>
          <w:szCs w:val="24"/>
          <w:lang w:eastAsia="pl-PL"/>
        </w:rPr>
        <w:t xml:space="preserve">Radny Jan </w:t>
      </w:r>
      <w:proofErr w:type="spellStart"/>
      <w:r w:rsidRPr="003115C6">
        <w:rPr>
          <w:rFonts w:ascii="Arial" w:eastAsia="Times New Roman" w:hAnsi="Arial" w:cs="Arial"/>
          <w:sz w:val="24"/>
          <w:szCs w:val="24"/>
          <w:lang w:eastAsia="pl-PL"/>
        </w:rPr>
        <w:t>Sibiga</w:t>
      </w:r>
      <w:proofErr w:type="spellEnd"/>
      <w:r w:rsidRPr="003115C6">
        <w:rPr>
          <w:rFonts w:ascii="Arial" w:eastAsia="Times New Roman" w:hAnsi="Arial" w:cs="Arial"/>
          <w:sz w:val="24"/>
          <w:szCs w:val="24"/>
          <w:lang w:eastAsia="pl-PL"/>
        </w:rPr>
        <w:t>, o</w:t>
      </w:r>
      <w:r w:rsidRPr="005C410A">
        <w:rPr>
          <w:rFonts w:ascii="Arial" w:eastAsia="Times New Roman" w:hAnsi="Arial" w:cs="Arial"/>
          <w:sz w:val="24"/>
          <w:szCs w:val="24"/>
          <w:lang w:eastAsia="pl-PL"/>
        </w:rPr>
        <w:t>dnosząc s</w:t>
      </w:r>
      <w:r w:rsidRPr="003115C6">
        <w:rPr>
          <w:rFonts w:ascii="Arial" w:eastAsia="Times New Roman" w:hAnsi="Arial" w:cs="Arial"/>
          <w:sz w:val="24"/>
          <w:szCs w:val="24"/>
          <w:lang w:eastAsia="pl-PL"/>
        </w:rPr>
        <w:t>ię do projektu uchwały, zwrócił</w:t>
      </w:r>
      <w:r w:rsidRPr="005C410A">
        <w:rPr>
          <w:rFonts w:ascii="Arial" w:eastAsia="Times New Roman" w:hAnsi="Arial" w:cs="Arial"/>
          <w:sz w:val="24"/>
          <w:szCs w:val="24"/>
          <w:lang w:eastAsia="pl-PL"/>
        </w:rPr>
        <w:t xml:space="preserve"> uwagę na punkty VII </w:t>
      </w:r>
      <w:r w:rsidR="003115C6">
        <w:rPr>
          <w:rFonts w:ascii="Arial" w:eastAsia="Times New Roman" w:hAnsi="Arial" w:cs="Arial"/>
          <w:sz w:val="24"/>
          <w:szCs w:val="24"/>
          <w:lang w:eastAsia="pl-PL"/>
        </w:rPr>
        <w:br/>
      </w:r>
      <w:r w:rsidRPr="005C410A">
        <w:rPr>
          <w:rFonts w:ascii="Arial" w:eastAsia="Times New Roman" w:hAnsi="Arial" w:cs="Arial"/>
          <w:sz w:val="24"/>
          <w:szCs w:val="24"/>
          <w:lang w:eastAsia="pl-PL"/>
        </w:rPr>
        <w:t xml:space="preserve">i VIII, które wymagają </w:t>
      </w:r>
      <w:r w:rsidRPr="003115C6">
        <w:rPr>
          <w:rFonts w:ascii="Arial" w:eastAsia="Times New Roman" w:hAnsi="Arial" w:cs="Arial"/>
          <w:sz w:val="24"/>
          <w:szCs w:val="24"/>
          <w:lang w:eastAsia="pl-PL"/>
        </w:rPr>
        <w:t xml:space="preserve">szczególnej uwagi. Pan </w:t>
      </w:r>
      <w:proofErr w:type="spellStart"/>
      <w:r w:rsidRPr="003115C6">
        <w:rPr>
          <w:rFonts w:ascii="Arial" w:eastAsia="Times New Roman" w:hAnsi="Arial" w:cs="Arial"/>
          <w:sz w:val="24"/>
          <w:szCs w:val="24"/>
          <w:lang w:eastAsia="pl-PL"/>
        </w:rPr>
        <w:t>Sibiga</w:t>
      </w:r>
      <w:proofErr w:type="spellEnd"/>
      <w:r w:rsidRPr="003115C6">
        <w:rPr>
          <w:rFonts w:ascii="Arial" w:eastAsia="Times New Roman" w:hAnsi="Arial" w:cs="Arial"/>
          <w:sz w:val="24"/>
          <w:szCs w:val="24"/>
          <w:lang w:eastAsia="pl-PL"/>
        </w:rPr>
        <w:t xml:space="preserve"> zapytał czy w </w:t>
      </w:r>
      <w:r w:rsidRPr="005C410A">
        <w:rPr>
          <w:rFonts w:ascii="Arial" w:eastAsia="Times New Roman" w:hAnsi="Arial" w:cs="Arial"/>
          <w:sz w:val="24"/>
          <w:szCs w:val="24"/>
          <w:lang w:eastAsia="pl-PL"/>
        </w:rPr>
        <w:t xml:space="preserve">kontekście wspomnianego „wkładu własnego na baseny” chodzi konkretnie o </w:t>
      </w:r>
      <w:proofErr w:type="spellStart"/>
      <w:r w:rsidRPr="005C410A">
        <w:rPr>
          <w:rFonts w:ascii="Arial" w:eastAsia="Times New Roman" w:hAnsi="Arial" w:cs="Arial"/>
          <w:sz w:val="24"/>
          <w:szCs w:val="24"/>
          <w:lang w:eastAsia="pl-PL"/>
        </w:rPr>
        <w:t>aquapark</w:t>
      </w:r>
      <w:proofErr w:type="spellEnd"/>
      <w:r w:rsidRPr="005C410A">
        <w:rPr>
          <w:rFonts w:ascii="Arial" w:eastAsia="Times New Roman" w:hAnsi="Arial" w:cs="Arial"/>
          <w:sz w:val="24"/>
          <w:szCs w:val="24"/>
          <w:lang w:eastAsia="pl-PL"/>
        </w:rPr>
        <w:t>.</w:t>
      </w:r>
    </w:p>
    <w:p w:rsidR="008214FB" w:rsidRPr="003115C6" w:rsidRDefault="008214FB" w:rsidP="007A4F22">
      <w:pPr>
        <w:spacing w:before="100" w:beforeAutospacing="1" w:after="100" w:afterAutospacing="1" w:line="276" w:lineRule="auto"/>
        <w:jc w:val="both"/>
        <w:rPr>
          <w:rFonts w:ascii="Arial" w:eastAsia="Times New Roman" w:hAnsi="Arial" w:cs="Arial"/>
          <w:sz w:val="24"/>
          <w:szCs w:val="24"/>
          <w:lang w:eastAsia="pl-PL"/>
        </w:rPr>
      </w:pPr>
      <w:r w:rsidRPr="003115C6">
        <w:rPr>
          <w:rFonts w:ascii="Arial" w:eastAsia="Times New Roman" w:hAnsi="Arial" w:cs="Arial"/>
          <w:sz w:val="24"/>
          <w:szCs w:val="24"/>
          <w:lang w:eastAsia="pl-PL"/>
        </w:rPr>
        <w:t xml:space="preserve">Z </w:t>
      </w:r>
      <w:r w:rsidR="003115C6" w:rsidRPr="003115C6">
        <w:rPr>
          <w:rFonts w:ascii="Arial" w:eastAsia="Times New Roman" w:hAnsi="Arial" w:cs="Arial"/>
          <w:sz w:val="24"/>
          <w:szCs w:val="24"/>
          <w:lang w:eastAsia="pl-PL"/>
        </w:rPr>
        <w:t>s</w:t>
      </w:r>
      <w:r w:rsidRPr="003115C6">
        <w:rPr>
          <w:rFonts w:ascii="Arial" w:eastAsia="Times New Roman" w:hAnsi="Arial" w:cs="Arial"/>
          <w:sz w:val="24"/>
          <w:szCs w:val="24"/>
          <w:lang w:eastAsia="pl-PL"/>
        </w:rPr>
        <w:t xml:space="preserve">ali padła odpowiedź twierdząca. </w:t>
      </w:r>
    </w:p>
    <w:p w:rsidR="005C410A" w:rsidRPr="005C410A" w:rsidRDefault="005C410A" w:rsidP="007A4F22">
      <w:pPr>
        <w:spacing w:before="100" w:beforeAutospacing="1" w:after="100" w:afterAutospacing="1" w:line="276" w:lineRule="auto"/>
        <w:jc w:val="both"/>
        <w:rPr>
          <w:rFonts w:ascii="Arial" w:eastAsia="Times New Roman" w:hAnsi="Arial" w:cs="Arial"/>
          <w:sz w:val="24"/>
          <w:szCs w:val="24"/>
          <w:lang w:eastAsia="pl-PL"/>
        </w:rPr>
      </w:pPr>
      <w:r w:rsidRPr="005C410A">
        <w:rPr>
          <w:rFonts w:ascii="Arial" w:eastAsia="Times New Roman" w:hAnsi="Arial" w:cs="Arial"/>
          <w:sz w:val="24"/>
          <w:szCs w:val="24"/>
          <w:lang w:eastAsia="pl-PL"/>
        </w:rPr>
        <w:t xml:space="preserve">Ponadto </w:t>
      </w:r>
      <w:r w:rsidR="003115C6" w:rsidRPr="003115C6">
        <w:rPr>
          <w:rFonts w:ascii="Arial" w:eastAsia="Times New Roman" w:hAnsi="Arial" w:cs="Arial"/>
          <w:sz w:val="24"/>
          <w:szCs w:val="24"/>
          <w:lang w:eastAsia="pl-PL"/>
        </w:rPr>
        <w:t xml:space="preserve">Pan Jan </w:t>
      </w:r>
      <w:proofErr w:type="spellStart"/>
      <w:r w:rsidR="003115C6" w:rsidRPr="003115C6">
        <w:rPr>
          <w:rFonts w:ascii="Arial" w:eastAsia="Times New Roman" w:hAnsi="Arial" w:cs="Arial"/>
          <w:sz w:val="24"/>
          <w:szCs w:val="24"/>
          <w:lang w:eastAsia="pl-PL"/>
        </w:rPr>
        <w:t>Sibiga</w:t>
      </w:r>
      <w:proofErr w:type="spellEnd"/>
      <w:r w:rsidR="003115C6" w:rsidRPr="003115C6">
        <w:rPr>
          <w:rFonts w:ascii="Arial" w:eastAsia="Times New Roman" w:hAnsi="Arial" w:cs="Arial"/>
          <w:sz w:val="24"/>
          <w:szCs w:val="24"/>
          <w:lang w:eastAsia="pl-PL"/>
        </w:rPr>
        <w:t xml:space="preserve"> poprosił o </w:t>
      </w:r>
      <w:r w:rsidRPr="005C410A">
        <w:rPr>
          <w:rFonts w:ascii="Arial" w:eastAsia="Times New Roman" w:hAnsi="Arial" w:cs="Arial"/>
          <w:sz w:val="24"/>
          <w:szCs w:val="24"/>
          <w:lang w:eastAsia="pl-PL"/>
        </w:rPr>
        <w:t>wyjaśnienie</w:t>
      </w:r>
      <w:r w:rsidR="003115C6" w:rsidRPr="003115C6">
        <w:rPr>
          <w:rFonts w:ascii="Arial" w:eastAsia="Times New Roman" w:hAnsi="Arial" w:cs="Arial"/>
          <w:sz w:val="24"/>
          <w:szCs w:val="24"/>
          <w:lang w:eastAsia="pl-PL"/>
        </w:rPr>
        <w:t xml:space="preserve"> z czego</w:t>
      </w:r>
      <w:r w:rsidRPr="005C410A">
        <w:rPr>
          <w:rFonts w:ascii="Arial" w:eastAsia="Times New Roman" w:hAnsi="Arial" w:cs="Arial"/>
          <w:sz w:val="24"/>
          <w:szCs w:val="24"/>
          <w:lang w:eastAsia="pl-PL"/>
        </w:rPr>
        <w:t xml:space="preserve"> wynika kwota 8,1 mln zł </w:t>
      </w:r>
      <w:r w:rsidR="003115C6">
        <w:rPr>
          <w:rFonts w:ascii="Arial" w:eastAsia="Times New Roman" w:hAnsi="Arial" w:cs="Arial"/>
          <w:sz w:val="24"/>
          <w:szCs w:val="24"/>
          <w:lang w:eastAsia="pl-PL"/>
        </w:rPr>
        <w:br/>
      </w:r>
      <w:r w:rsidRPr="005C410A">
        <w:rPr>
          <w:rFonts w:ascii="Arial" w:eastAsia="Times New Roman" w:hAnsi="Arial" w:cs="Arial"/>
          <w:sz w:val="24"/>
          <w:szCs w:val="24"/>
          <w:lang w:eastAsia="pl-PL"/>
        </w:rPr>
        <w:t>z łącznych 15 mln zł, a także o wska</w:t>
      </w:r>
      <w:r w:rsidR="007C5620">
        <w:rPr>
          <w:rFonts w:ascii="Arial" w:eastAsia="Times New Roman" w:hAnsi="Arial" w:cs="Arial"/>
          <w:sz w:val="24"/>
          <w:szCs w:val="24"/>
          <w:lang w:eastAsia="pl-PL"/>
        </w:rPr>
        <w:t>zanie aktualnego zaangażowania G</w:t>
      </w:r>
      <w:r w:rsidRPr="005C410A">
        <w:rPr>
          <w:rFonts w:ascii="Arial" w:eastAsia="Times New Roman" w:hAnsi="Arial" w:cs="Arial"/>
          <w:sz w:val="24"/>
          <w:szCs w:val="24"/>
          <w:lang w:eastAsia="pl-PL"/>
        </w:rPr>
        <w:t>miny w BGK w zakresie kredytów, pożyczek i innych instrumentów finans</w:t>
      </w:r>
      <w:r w:rsidR="003115C6" w:rsidRPr="003115C6">
        <w:rPr>
          <w:rFonts w:ascii="Arial" w:eastAsia="Times New Roman" w:hAnsi="Arial" w:cs="Arial"/>
          <w:sz w:val="24"/>
          <w:szCs w:val="24"/>
          <w:lang w:eastAsia="pl-PL"/>
        </w:rPr>
        <w:t>owych. Poruszył</w:t>
      </w:r>
      <w:r w:rsidRPr="005C410A">
        <w:rPr>
          <w:rFonts w:ascii="Arial" w:eastAsia="Times New Roman" w:hAnsi="Arial" w:cs="Arial"/>
          <w:sz w:val="24"/>
          <w:szCs w:val="24"/>
          <w:lang w:eastAsia="pl-PL"/>
        </w:rPr>
        <w:t xml:space="preserve"> również kwestię perspektyw dalszego korzystania z oferty BGK, podkreślając, że są to bardzo korzystne instrumenty finansowe dla gminy.</w:t>
      </w:r>
    </w:p>
    <w:p w:rsidR="00580521" w:rsidRPr="00580521" w:rsidRDefault="00580521" w:rsidP="007A4F22">
      <w:pPr>
        <w:spacing w:before="100" w:beforeAutospacing="1" w:after="100" w:afterAutospacing="1" w:line="276" w:lineRule="auto"/>
        <w:jc w:val="both"/>
        <w:rPr>
          <w:rFonts w:ascii="Arial" w:eastAsia="Times New Roman" w:hAnsi="Arial" w:cs="Arial"/>
          <w:sz w:val="24"/>
          <w:szCs w:val="24"/>
          <w:lang w:eastAsia="pl-PL"/>
        </w:rPr>
      </w:pPr>
      <w:r w:rsidRPr="00636D00">
        <w:rPr>
          <w:rFonts w:ascii="Arial" w:eastAsia="Times New Roman" w:hAnsi="Arial" w:cs="Arial"/>
          <w:sz w:val="24"/>
          <w:szCs w:val="24"/>
          <w:lang w:eastAsia="pl-PL"/>
        </w:rPr>
        <w:t xml:space="preserve">Pan Michał Buwaj, w odniesieniu do głosu Radnego Andrzeja Dorosza powiedział, iż </w:t>
      </w:r>
      <w:r w:rsidRPr="00580521">
        <w:rPr>
          <w:rFonts w:ascii="Arial" w:eastAsia="Times New Roman" w:hAnsi="Arial" w:cs="Arial"/>
          <w:sz w:val="24"/>
          <w:szCs w:val="24"/>
          <w:lang w:eastAsia="pl-PL"/>
        </w:rPr>
        <w:t xml:space="preserve">na dzień 25 listopada wpływy z tytułu zezwoleń na sprzedaż alkoholu wyniosły 1 833 001,75 zł. </w:t>
      </w:r>
    </w:p>
    <w:p w:rsidR="00580521" w:rsidRPr="00580521" w:rsidRDefault="00580521" w:rsidP="007A4F22">
      <w:pPr>
        <w:spacing w:before="100" w:beforeAutospacing="1" w:after="100" w:afterAutospacing="1" w:line="276" w:lineRule="auto"/>
        <w:jc w:val="both"/>
        <w:rPr>
          <w:rFonts w:ascii="Arial" w:eastAsia="Times New Roman" w:hAnsi="Arial" w:cs="Arial"/>
          <w:sz w:val="24"/>
          <w:szCs w:val="24"/>
          <w:lang w:eastAsia="pl-PL"/>
        </w:rPr>
      </w:pPr>
      <w:r w:rsidRPr="00580521">
        <w:rPr>
          <w:rFonts w:ascii="Arial" w:eastAsia="Times New Roman" w:hAnsi="Arial" w:cs="Arial"/>
          <w:sz w:val="24"/>
          <w:szCs w:val="24"/>
          <w:lang w:eastAsia="pl-PL"/>
        </w:rPr>
        <w:lastRenderedPageBreak/>
        <w:t xml:space="preserve">Odnosząc się do kwestii poruszanych przez Pana Radnego </w:t>
      </w:r>
      <w:proofErr w:type="spellStart"/>
      <w:r w:rsidRPr="00580521">
        <w:rPr>
          <w:rFonts w:ascii="Arial" w:eastAsia="Times New Roman" w:hAnsi="Arial" w:cs="Arial"/>
          <w:sz w:val="24"/>
          <w:szCs w:val="24"/>
          <w:lang w:eastAsia="pl-PL"/>
        </w:rPr>
        <w:t>Sibigę</w:t>
      </w:r>
      <w:proofErr w:type="spellEnd"/>
      <w:r w:rsidRPr="00580521">
        <w:rPr>
          <w:rFonts w:ascii="Arial" w:eastAsia="Times New Roman" w:hAnsi="Arial" w:cs="Arial"/>
          <w:sz w:val="24"/>
          <w:szCs w:val="24"/>
          <w:lang w:eastAsia="pl-PL"/>
        </w:rPr>
        <w:t xml:space="preserve"> w kontekście Zielonej Transformacji Miast, </w:t>
      </w:r>
      <w:r w:rsidRPr="00966F84">
        <w:rPr>
          <w:rFonts w:ascii="Arial" w:eastAsia="Times New Roman" w:hAnsi="Arial" w:cs="Arial"/>
          <w:sz w:val="24"/>
          <w:szCs w:val="24"/>
          <w:lang w:eastAsia="pl-PL"/>
        </w:rPr>
        <w:t xml:space="preserve">Skarbnik zaznaczył, iż </w:t>
      </w:r>
      <w:r w:rsidRPr="00580521">
        <w:rPr>
          <w:rFonts w:ascii="Arial" w:eastAsia="Times New Roman" w:hAnsi="Arial" w:cs="Arial"/>
          <w:sz w:val="24"/>
          <w:szCs w:val="24"/>
          <w:lang w:eastAsia="pl-PL"/>
        </w:rPr>
        <w:t>należy zauważyć zarówno pozytywy, jak i pewne ograniczenia. Koszty pożyczek w t</w:t>
      </w:r>
      <w:r w:rsidRPr="00966F84">
        <w:rPr>
          <w:rFonts w:ascii="Arial" w:eastAsia="Times New Roman" w:hAnsi="Arial" w:cs="Arial"/>
          <w:sz w:val="24"/>
          <w:szCs w:val="24"/>
          <w:lang w:eastAsia="pl-PL"/>
        </w:rPr>
        <w:t xml:space="preserve">ym programie są bardzo niskie, gdyż </w:t>
      </w:r>
      <w:r w:rsidRPr="00580521">
        <w:rPr>
          <w:rFonts w:ascii="Arial" w:eastAsia="Times New Roman" w:hAnsi="Arial" w:cs="Arial"/>
          <w:sz w:val="24"/>
          <w:szCs w:val="24"/>
          <w:lang w:eastAsia="pl-PL"/>
        </w:rPr>
        <w:t xml:space="preserve">oprocentowanie wynosi 0% lub 1%, bez prowizji ani doliczania stawki WIBOR. </w:t>
      </w:r>
      <w:r w:rsidR="00DF4D87" w:rsidRPr="00966F84">
        <w:rPr>
          <w:rFonts w:ascii="Arial" w:eastAsia="Times New Roman" w:hAnsi="Arial" w:cs="Arial"/>
          <w:sz w:val="24"/>
          <w:szCs w:val="24"/>
          <w:lang w:eastAsia="pl-PL"/>
        </w:rPr>
        <w:t>W</w:t>
      </w:r>
      <w:r w:rsidRPr="00580521">
        <w:rPr>
          <w:rFonts w:ascii="Arial" w:eastAsia="Times New Roman" w:hAnsi="Arial" w:cs="Arial"/>
          <w:sz w:val="24"/>
          <w:szCs w:val="24"/>
          <w:lang w:eastAsia="pl-PL"/>
        </w:rPr>
        <w:t xml:space="preserve"> przypadku drugiego pakietu na kwotę 27 mln zł (z czego 15 mln zł jest obecnie procedowane) nie ma możliwości zwiększenia budżetu w ramach BGK.</w:t>
      </w:r>
      <w:r w:rsidR="00636D00" w:rsidRPr="00966F84">
        <w:rPr>
          <w:rFonts w:ascii="Arial" w:eastAsia="Times New Roman" w:hAnsi="Arial" w:cs="Arial"/>
          <w:sz w:val="24"/>
          <w:szCs w:val="24"/>
          <w:lang w:eastAsia="pl-PL"/>
        </w:rPr>
        <w:t xml:space="preserve"> </w:t>
      </w:r>
      <w:r w:rsidRPr="00580521">
        <w:rPr>
          <w:rFonts w:ascii="Arial" w:eastAsia="Times New Roman" w:hAnsi="Arial" w:cs="Arial"/>
          <w:sz w:val="24"/>
          <w:szCs w:val="24"/>
          <w:lang w:eastAsia="pl-PL"/>
        </w:rPr>
        <w:t>Jeżeli w pierwszym kwartale 2026 roku uda się podpisać kolejną część pakietu w wysokości 12 mln zł, Stalowa Wola będzie liderem w województwie podkarpackim w zakresie pozyskania środków z Zielonej Transformacji Miast.</w:t>
      </w:r>
    </w:p>
    <w:p w:rsidR="00FD78EF" w:rsidRPr="00A6465C" w:rsidRDefault="00580521" w:rsidP="007A4F22">
      <w:pPr>
        <w:spacing w:before="100" w:beforeAutospacing="1" w:after="100" w:afterAutospacing="1" w:line="276" w:lineRule="auto"/>
        <w:jc w:val="both"/>
        <w:rPr>
          <w:rFonts w:ascii="Arial" w:eastAsia="Times New Roman" w:hAnsi="Arial" w:cs="Arial"/>
          <w:sz w:val="24"/>
          <w:szCs w:val="24"/>
          <w:lang w:eastAsia="pl-PL"/>
        </w:rPr>
      </w:pPr>
      <w:r w:rsidRPr="00580521">
        <w:rPr>
          <w:rFonts w:ascii="Arial" w:eastAsia="Times New Roman" w:hAnsi="Arial" w:cs="Arial"/>
          <w:sz w:val="24"/>
          <w:szCs w:val="24"/>
          <w:lang w:eastAsia="pl-PL"/>
        </w:rPr>
        <w:t xml:space="preserve">Odnosząc się do Podkarpackiego Funduszu Rozwoju, </w:t>
      </w:r>
      <w:r w:rsidR="00636D00" w:rsidRPr="00966F84">
        <w:rPr>
          <w:rFonts w:ascii="Arial" w:eastAsia="Times New Roman" w:hAnsi="Arial" w:cs="Arial"/>
          <w:sz w:val="24"/>
          <w:szCs w:val="24"/>
          <w:lang w:eastAsia="pl-PL"/>
        </w:rPr>
        <w:t xml:space="preserve">Pan Michał Buwaj podkreślił, że </w:t>
      </w:r>
      <w:r w:rsidRPr="00580521">
        <w:rPr>
          <w:rFonts w:ascii="Arial" w:eastAsia="Times New Roman" w:hAnsi="Arial" w:cs="Arial"/>
          <w:sz w:val="24"/>
          <w:szCs w:val="24"/>
          <w:lang w:eastAsia="pl-PL"/>
        </w:rPr>
        <w:t>pożyczka ta zo</w:t>
      </w:r>
      <w:r w:rsidR="00966F84" w:rsidRPr="00966F84">
        <w:rPr>
          <w:rFonts w:ascii="Arial" w:eastAsia="Times New Roman" w:hAnsi="Arial" w:cs="Arial"/>
          <w:sz w:val="24"/>
          <w:szCs w:val="24"/>
          <w:lang w:eastAsia="pl-PL"/>
        </w:rPr>
        <w:t>stała procedowana w czerwcu i miała</w:t>
      </w:r>
      <w:r w:rsidRPr="00580521">
        <w:rPr>
          <w:rFonts w:ascii="Arial" w:eastAsia="Times New Roman" w:hAnsi="Arial" w:cs="Arial"/>
          <w:sz w:val="24"/>
          <w:szCs w:val="24"/>
          <w:lang w:eastAsia="pl-PL"/>
        </w:rPr>
        <w:t xml:space="preserve"> pokryć część wkładu własnego do modernizacji infrastruktury basenowej.</w:t>
      </w:r>
      <w:r w:rsidR="00636D00" w:rsidRPr="00966F84">
        <w:rPr>
          <w:rFonts w:ascii="Arial" w:eastAsia="Times New Roman" w:hAnsi="Arial" w:cs="Arial"/>
          <w:sz w:val="24"/>
          <w:szCs w:val="24"/>
          <w:lang w:eastAsia="pl-PL"/>
        </w:rPr>
        <w:t xml:space="preserve"> </w:t>
      </w:r>
      <w:r w:rsidRPr="00580521">
        <w:rPr>
          <w:rFonts w:ascii="Arial" w:eastAsia="Times New Roman" w:hAnsi="Arial" w:cs="Arial"/>
          <w:sz w:val="24"/>
          <w:szCs w:val="24"/>
          <w:lang w:eastAsia="pl-PL"/>
        </w:rPr>
        <w:t>Jeśl</w:t>
      </w:r>
      <w:r w:rsidR="00966F84" w:rsidRPr="00966F84">
        <w:rPr>
          <w:rFonts w:ascii="Arial" w:eastAsia="Times New Roman" w:hAnsi="Arial" w:cs="Arial"/>
          <w:sz w:val="24"/>
          <w:szCs w:val="24"/>
          <w:lang w:eastAsia="pl-PL"/>
        </w:rPr>
        <w:t xml:space="preserve">i chodzi o zaangażowanie BGK </w:t>
      </w:r>
      <w:r w:rsidR="00966F84">
        <w:rPr>
          <w:rFonts w:ascii="Arial" w:eastAsia="Times New Roman" w:hAnsi="Arial" w:cs="Arial"/>
          <w:sz w:val="24"/>
          <w:szCs w:val="24"/>
          <w:lang w:eastAsia="pl-PL"/>
        </w:rPr>
        <w:br/>
      </w:r>
      <w:r w:rsidR="00966F84" w:rsidRPr="00966F84">
        <w:rPr>
          <w:rFonts w:ascii="Arial" w:eastAsia="Times New Roman" w:hAnsi="Arial" w:cs="Arial"/>
          <w:sz w:val="24"/>
          <w:szCs w:val="24"/>
          <w:lang w:eastAsia="pl-PL"/>
        </w:rPr>
        <w:t>w G</w:t>
      </w:r>
      <w:r w:rsidRPr="00580521">
        <w:rPr>
          <w:rFonts w:ascii="Arial" w:eastAsia="Times New Roman" w:hAnsi="Arial" w:cs="Arial"/>
          <w:sz w:val="24"/>
          <w:szCs w:val="24"/>
          <w:lang w:eastAsia="pl-PL"/>
        </w:rPr>
        <w:t xml:space="preserve">minie, w ramach Zielonej Transformacji Miast w pierwszym kwartale łączna kwota pożyczek wyniesie 49 mln zł (22 </w:t>
      </w:r>
      <w:r w:rsidR="00636D00" w:rsidRPr="00966F84">
        <w:rPr>
          <w:rFonts w:ascii="Arial" w:eastAsia="Times New Roman" w:hAnsi="Arial" w:cs="Arial"/>
          <w:sz w:val="24"/>
          <w:szCs w:val="24"/>
          <w:lang w:eastAsia="pl-PL"/>
        </w:rPr>
        <w:t>mln zł + 27 mln zł). Dodatkowo, G</w:t>
      </w:r>
      <w:r w:rsidRPr="00580521">
        <w:rPr>
          <w:rFonts w:ascii="Arial" w:eastAsia="Times New Roman" w:hAnsi="Arial" w:cs="Arial"/>
          <w:sz w:val="24"/>
          <w:szCs w:val="24"/>
          <w:lang w:eastAsia="pl-PL"/>
        </w:rPr>
        <w:t>mina posiada podpisaną umowę pożyczki na kwotę 140 mln zł z tegorocznego konkursu oraz co najmniej jedną emisję obligacji. Porównując do roku 2018, kiedy to kwota wynosiła 80 mln zł (z czego w tym roku spłacono ok. 10 mln zł), widać znaczące za</w:t>
      </w:r>
      <w:r w:rsidR="00636D00" w:rsidRPr="00966F84">
        <w:rPr>
          <w:rFonts w:ascii="Arial" w:eastAsia="Times New Roman" w:hAnsi="Arial" w:cs="Arial"/>
          <w:sz w:val="24"/>
          <w:szCs w:val="24"/>
          <w:lang w:eastAsia="pl-PL"/>
        </w:rPr>
        <w:t>angażowanie BGK w finansowanie G</w:t>
      </w:r>
      <w:r w:rsidRPr="00580521">
        <w:rPr>
          <w:rFonts w:ascii="Arial" w:eastAsia="Times New Roman" w:hAnsi="Arial" w:cs="Arial"/>
          <w:sz w:val="24"/>
          <w:szCs w:val="24"/>
          <w:lang w:eastAsia="pl-PL"/>
        </w:rPr>
        <w:t>miny. Choć BGK nie zajmuje pierwszego miejsca w strukturze w</w:t>
      </w:r>
      <w:r w:rsidR="00636D00" w:rsidRPr="00966F84">
        <w:rPr>
          <w:rFonts w:ascii="Arial" w:eastAsia="Times New Roman" w:hAnsi="Arial" w:cs="Arial"/>
          <w:sz w:val="24"/>
          <w:szCs w:val="24"/>
          <w:lang w:eastAsia="pl-PL"/>
        </w:rPr>
        <w:t>szystkich banków obsługujących G</w:t>
      </w:r>
      <w:r w:rsidRPr="00580521">
        <w:rPr>
          <w:rFonts w:ascii="Arial" w:eastAsia="Times New Roman" w:hAnsi="Arial" w:cs="Arial"/>
          <w:sz w:val="24"/>
          <w:szCs w:val="24"/>
          <w:lang w:eastAsia="pl-PL"/>
        </w:rPr>
        <w:t>minę, jego pozycja jest zdecydowanie wysoka.</w:t>
      </w:r>
    </w:p>
    <w:p w:rsidR="00162C27" w:rsidRDefault="00162C27" w:rsidP="007A4F22">
      <w:pPr>
        <w:spacing w:line="276" w:lineRule="auto"/>
      </w:pPr>
      <w:r>
        <w:rPr>
          <w:rFonts w:ascii="Arial" w:hAnsi="Arial"/>
          <w:b/>
          <w:sz w:val="24"/>
          <w:u w:val="single"/>
        </w:rPr>
        <w:t>Głosowano w sprawie:</w:t>
      </w:r>
    </w:p>
    <w:p w:rsidR="00162C27" w:rsidRDefault="00162C27" w:rsidP="007A4F22">
      <w:pPr>
        <w:spacing w:line="276" w:lineRule="auto"/>
      </w:pPr>
      <w:r>
        <w:rPr>
          <w:rFonts w:ascii="Arial" w:hAnsi="Arial"/>
          <w:sz w:val="24"/>
        </w:rPr>
        <w:t xml:space="preserve">Projektu uchwały w sprawie zmian w budżecie miasta na 2025 rok oraz zmieniająca uchwałę budżetową Miasta Stalowej Woli na 2025 rok wraz z autopoprawką. </w:t>
      </w:r>
    </w:p>
    <w:p w:rsidR="00162C27" w:rsidRDefault="00162C27" w:rsidP="007A4F22">
      <w:pPr>
        <w:spacing w:line="276" w:lineRule="auto"/>
      </w:pPr>
      <w:r>
        <w:rPr>
          <w:rFonts w:ascii="Arial" w:hAnsi="Arial"/>
          <w:b/>
          <w:sz w:val="24"/>
          <w:u w:val="single"/>
        </w:rPr>
        <w:t>Wyniki głosowania</w:t>
      </w:r>
    </w:p>
    <w:p w:rsidR="00162C27" w:rsidRDefault="00162C27" w:rsidP="007A4F22">
      <w:pPr>
        <w:spacing w:line="276" w:lineRule="auto"/>
      </w:pPr>
      <w:r>
        <w:rPr>
          <w:rFonts w:ascii="Arial" w:hAnsi="Arial"/>
          <w:sz w:val="24"/>
        </w:rPr>
        <w:t>ZA: 12, PRZECIW: 2, WSTRZYMUJĘ SIĘ: 7, BRAK GŁOSU: 1, NIEOBECNI: 1</w:t>
      </w:r>
    </w:p>
    <w:p w:rsidR="00162C27" w:rsidRDefault="00162C27" w:rsidP="007A4F22">
      <w:pPr>
        <w:spacing w:line="276" w:lineRule="auto"/>
      </w:pPr>
      <w:r>
        <w:rPr>
          <w:rFonts w:ascii="Arial" w:hAnsi="Arial"/>
          <w:b/>
          <w:sz w:val="24"/>
          <w:u w:val="single"/>
        </w:rPr>
        <w:t>Wyniki imienne:</w:t>
      </w:r>
    </w:p>
    <w:p w:rsidR="00162C27" w:rsidRDefault="00162C27" w:rsidP="007A4F22">
      <w:pPr>
        <w:spacing w:after="0" w:line="276" w:lineRule="auto"/>
      </w:pPr>
      <w:r>
        <w:rPr>
          <w:rFonts w:ascii="Arial" w:hAnsi="Arial"/>
          <w:sz w:val="24"/>
        </w:rPr>
        <w:t>ZA (12)</w:t>
      </w:r>
    </w:p>
    <w:p w:rsidR="00162C27" w:rsidRDefault="00162C27" w:rsidP="007A4F22">
      <w:pPr>
        <w:spacing w:line="276" w:lineRule="auto"/>
      </w:pPr>
      <w:r>
        <w:rPr>
          <w:rFonts w:ascii="Arial" w:hAnsi="Arial"/>
          <w:sz w:val="24"/>
        </w:rPr>
        <w:t xml:space="preserve">Mariusz Bajek, Łukasz </w:t>
      </w:r>
      <w:proofErr w:type="spellStart"/>
      <w:r>
        <w:rPr>
          <w:rFonts w:ascii="Arial" w:hAnsi="Arial"/>
          <w:sz w:val="24"/>
        </w:rPr>
        <w:t>Durek</w:t>
      </w:r>
      <w:proofErr w:type="spellEnd"/>
      <w:r>
        <w:rPr>
          <w:rFonts w:ascii="Arial" w:hAnsi="Arial"/>
          <w:sz w:val="24"/>
        </w:rPr>
        <w:t xml:space="preserve">, Ilona Kaczmarek, Andrzej Kochan, Adam Krotoszyński, Agata </w:t>
      </w:r>
      <w:proofErr w:type="spellStart"/>
      <w:r>
        <w:rPr>
          <w:rFonts w:ascii="Arial" w:hAnsi="Arial"/>
          <w:sz w:val="24"/>
        </w:rPr>
        <w:t>Krzek</w:t>
      </w:r>
      <w:proofErr w:type="spellEnd"/>
      <w:r>
        <w:rPr>
          <w:rFonts w:ascii="Arial" w:hAnsi="Arial"/>
          <w:sz w:val="24"/>
        </w:rPr>
        <w:t xml:space="preserve">, Elżbieta Kulpa, Paweł Madej, Karolina Paleń, Piotr Rut, Jan </w:t>
      </w:r>
      <w:proofErr w:type="spellStart"/>
      <w:r>
        <w:rPr>
          <w:rFonts w:ascii="Arial" w:hAnsi="Arial"/>
          <w:sz w:val="24"/>
        </w:rPr>
        <w:t>Sibiga</w:t>
      </w:r>
      <w:proofErr w:type="spellEnd"/>
      <w:r>
        <w:rPr>
          <w:rFonts w:ascii="Arial" w:hAnsi="Arial"/>
          <w:sz w:val="24"/>
        </w:rPr>
        <w:t xml:space="preserve">, Wiesław </w:t>
      </w:r>
      <w:proofErr w:type="spellStart"/>
      <w:r>
        <w:rPr>
          <w:rFonts w:ascii="Arial" w:hAnsi="Arial"/>
          <w:sz w:val="24"/>
        </w:rPr>
        <w:t>Siembida</w:t>
      </w:r>
      <w:proofErr w:type="spellEnd"/>
    </w:p>
    <w:p w:rsidR="00162C27" w:rsidRDefault="00162C27" w:rsidP="007A4F22">
      <w:pPr>
        <w:spacing w:after="0" w:line="276" w:lineRule="auto"/>
      </w:pPr>
      <w:r>
        <w:rPr>
          <w:rFonts w:ascii="Arial" w:hAnsi="Arial"/>
          <w:sz w:val="24"/>
        </w:rPr>
        <w:t>PRZECIW (2)</w:t>
      </w:r>
    </w:p>
    <w:p w:rsidR="00162C27" w:rsidRDefault="00162C27" w:rsidP="007A4F22">
      <w:pPr>
        <w:spacing w:line="276" w:lineRule="auto"/>
      </w:pPr>
      <w:r>
        <w:rPr>
          <w:rFonts w:ascii="Arial" w:hAnsi="Arial"/>
          <w:sz w:val="24"/>
        </w:rPr>
        <w:t>Damian Marczak, Andrzej Szymonik</w:t>
      </w:r>
    </w:p>
    <w:p w:rsidR="00162C27" w:rsidRDefault="00162C27" w:rsidP="007A4F22">
      <w:pPr>
        <w:spacing w:after="0" w:line="276" w:lineRule="auto"/>
      </w:pPr>
      <w:r>
        <w:rPr>
          <w:rFonts w:ascii="Arial" w:hAnsi="Arial"/>
          <w:sz w:val="24"/>
        </w:rPr>
        <w:t>WSTRZYMUJĘ SIĘ (7)</w:t>
      </w:r>
    </w:p>
    <w:p w:rsidR="00162C27" w:rsidRDefault="00162C27" w:rsidP="007A4F22">
      <w:pPr>
        <w:spacing w:line="276" w:lineRule="auto"/>
      </w:pPr>
      <w:r>
        <w:rPr>
          <w:rFonts w:ascii="Arial" w:hAnsi="Arial"/>
          <w:sz w:val="24"/>
        </w:rPr>
        <w:t xml:space="preserve">Andrzej Dorosz, Joanna Grobel-Proszowska, Daniel Hausner, Kamil Maciejak, Dariusz Przytuła, Janina </w:t>
      </w:r>
      <w:proofErr w:type="spellStart"/>
      <w:r>
        <w:rPr>
          <w:rFonts w:ascii="Arial" w:hAnsi="Arial"/>
          <w:sz w:val="24"/>
        </w:rPr>
        <w:t>Siek</w:t>
      </w:r>
      <w:proofErr w:type="spellEnd"/>
      <w:r>
        <w:rPr>
          <w:rFonts w:ascii="Arial" w:hAnsi="Arial"/>
          <w:sz w:val="24"/>
        </w:rPr>
        <w:t xml:space="preserve">, Urszula </w:t>
      </w:r>
      <w:proofErr w:type="spellStart"/>
      <w:r>
        <w:rPr>
          <w:rFonts w:ascii="Arial" w:hAnsi="Arial"/>
          <w:sz w:val="24"/>
        </w:rPr>
        <w:t>Tatys</w:t>
      </w:r>
      <w:proofErr w:type="spellEnd"/>
    </w:p>
    <w:p w:rsidR="00162C27" w:rsidRDefault="00162C27" w:rsidP="007A4F22">
      <w:pPr>
        <w:spacing w:after="0" w:line="276" w:lineRule="auto"/>
      </w:pPr>
      <w:r>
        <w:rPr>
          <w:rFonts w:ascii="Arial" w:hAnsi="Arial"/>
          <w:sz w:val="24"/>
        </w:rPr>
        <w:t>BRAK GŁOSU (1)</w:t>
      </w:r>
    </w:p>
    <w:p w:rsidR="00162C27" w:rsidRDefault="00162C27" w:rsidP="007A4F22">
      <w:pPr>
        <w:spacing w:line="276" w:lineRule="auto"/>
      </w:pPr>
      <w:r>
        <w:rPr>
          <w:rFonts w:ascii="Arial" w:hAnsi="Arial"/>
          <w:sz w:val="24"/>
        </w:rPr>
        <w:t>Aleksander Kapuściński</w:t>
      </w:r>
    </w:p>
    <w:p w:rsidR="00162C27" w:rsidRDefault="00162C27" w:rsidP="007A4F22">
      <w:pPr>
        <w:spacing w:after="0" w:line="276" w:lineRule="auto"/>
      </w:pPr>
      <w:r>
        <w:rPr>
          <w:rFonts w:ascii="Arial" w:hAnsi="Arial"/>
          <w:sz w:val="24"/>
        </w:rPr>
        <w:t>NIEOBECNI (1)</w:t>
      </w:r>
    </w:p>
    <w:p w:rsidR="00162C27" w:rsidRDefault="00162C27" w:rsidP="007A4F22">
      <w:pPr>
        <w:spacing w:line="276" w:lineRule="auto"/>
      </w:pPr>
      <w:r>
        <w:rPr>
          <w:rFonts w:ascii="Arial" w:hAnsi="Arial"/>
          <w:sz w:val="24"/>
        </w:rPr>
        <w:lastRenderedPageBreak/>
        <w:t>Damian Bryk</w:t>
      </w:r>
    </w:p>
    <w:p w:rsidR="00162C27" w:rsidRPr="000A049C" w:rsidRDefault="00162C27" w:rsidP="007A4F22">
      <w:pPr>
        <w:spacing w:line="276" w:lineRule="auto"/>
        <w:rPr>
          <w:rFonts w:ascii="Arial" w:hAnsi="Arial" w:cs="Arial"/>
          <w:sz w:val="24"/>
          <w:szCs w:val="24"/>
        </w:rPr>
      </w:pPr>
      <w:r>
        <w:rPr>
          <w:rFonts w:ascii="Arial" w:hAnsi="Arial" w:cs="Arial"/>
          <w:sz w:val="24"/>
          <w:szCs w:val="24"/>
        </w:rPr>
        <w:t xml:space="preserve">Rada Miejska przy 12 głosach za, 2 przeciwnych i 7 wstrzymujących </w:t>
      </w:r>
      <w:r w:rsidRPr="000A049C">
        <w:rPr>
          <w:rFonts w:ascii="Arial" w:hAnsi="Arial" w:cs="Arial"/>
          <w:sz w:val="24"/>
          <w:szCs w:val="24"/>
        </w:rPr>
        <w:t xml:space="preserve">podjęła </w:t>
      </w:r>
    </w:p>
    <w:p w:rsidR="00162C27" w:rsidRDefault="00162C27" w:rsidP="007A4F22">
      <w:pPr>
        <w:spacing w:line="276" w:lineRule="auto"/>
        <w:jc w:val="center"/>
        <w:rPr>
          <w:rFonts w:ascii="Arial" w:hAnsi="Arial" w:cs="Arial"/>
          <w:b/>
          <w:i/>
          <w:sz w:val="24"/>
          <w:szCs w:val="24"/>
        </w:rPr>
      </w:pPr>
    </w:p>
    <w:p w:rsidR="00162C27" w:rsidRPr="00A51FAC" w:rsidRDefault="00162C27" w:rsidP="007A4F22">
      <w:pPr>
        <w:spacing w:line="276" w:lineRule="auto"/>
        <w:jc w:val="center"/>
        <w:rPr>
          <w:rFonts w:ascii="Arial" w:hAnsi="Arial" w:cs="Arial"/>
          <w:b/>
          <w:i/>
          <w:sz w:val="24"/>
          <w:szCs w:val="24"/>
        </w:rPr>
      </w:pPr>
      <w:r>
        <w:rPr>
          <w:rFonts w:ascii="Arial" w:hAnsi="Arial" w:cs="Arial"/>
          <w:b/>
          <w:i/>
          <w:sz w:val="24"/>
          <w:szCs w:val="24"/>
        </w:rPr>
        <w:t>U c h w a ł ę Nr XXV/294/2025</w:t>
      </w:r>
    </w:p>
    <w:p w:rsidR="00A6465C" w:rsidRPr="00247187" w:rsidRDefault="00162C27" w:rsidP="007A4F22">
      <w:pPr>
        <w:spacing w:before="100" w:beforeAutospacing="1" w:after="100" w:afterAutospacing="1" w:line="276" w:lineRule="auto"/>
        <w:jc w:val="both"/>
        <w:rPr>
          <w:rFonts w:ascii="Arial" w:eastAsia="Times New Roman" w:hAnsi="Arial" w:cs="Arial"/>
          <w:sz w:val="24"/>
          <w:szCs w:val="24"/>
          <w:lang w:eastAsia="pl-PL"/>
        </w:rPr>
      </w:pPr>
      <w:r w:rsidRPr="00E0710E">
        <w:rPr>
          <w:rFonts w:ascii="Arial" w:hAnsi="Arial" w:cs="Arial"/>
          <w:sz w:val="24"/>
          <w:szCs w:val="24"/>
        </w:rPr>
        <w:t>w sprawie</w:t>
      </w:r>
      <w:r>
        <w:rPr>
          <w:rFonts w:ascii="Arial" w:hAnsi="Arial" w:cs="Arial"/>
          <w:sz w:val="24"/>
          <w:szCs w:val="24"/>
        </w:rPr>
        <w:t xml:space="preserve"> </w:t>
      </w:r>
      <w:r>
        <w:rPr>
          <w:rFonts w:ascii="Arial" w:hAnsi="Arial"/>
          <w:sz w:val="24"/>
        </w:rPr>
        <w:t xml:space="preserve">zmian w budżecie miasta na 2025 rok oraz zmieniająca uchwałę budżetową Miasta Stalowej Woli na 2025 rok. </w:t>
      </w:r>
    </w:p>
    <w:p w:rsidR="00C13FDA" w:rsidRDefault="00C13FDA" w:rsidP="007A4F22">
      <w:pPr>
        <w:spacing w:line="276" w:lineRule="auto"/>
        <w:rPr>
          <w:rFonts w:ascii="Times New Roman" w:hAnsi="Times New Roman" w:cs="Times New Roman"/>
        </w:rPr>
      </w:pPr>
    </w:p>
    <w:p w:rsidR="009346C6" w:rsidRPr="00F35FE5" w:rsidRDefault="009346C6" w:rsidP="007A4F22">
      <w:pPr>
        <w:spacing w:line="276" w:lineRule="auto"/>
        <w:jc w:val="center"/>
        <w:rPr>
          <w:rFonts w:ascii="Arial" w:hAnsi="Arial" w:cs="Arial"/>
          <w:b/>
          <w:sz w:val="24"/>
          <w:szCs w:val="24"/>
        </w:rPr>
      </w:pPr>
      <w:r w:rsidRPr="00F35FE5">
        <w:rPr>
          <w:rFonts w:ascii="Arial" w:hAnsi="Arial" w:cs="Arial"/>
          <w:b/>
          <w:sz w:val="24"/>
          <w:szCs w:val="24"/>
        </w:rPr>
        <w:t>Ad 3</w:t>
      </w:r>
      <w:r w:rsidR="00F35FE5" w:rsidRPr="00F35FE5">
        <w:rPr>
          <w:rFonts w:ascii="Arial" w:hAnsi="Arial" w:cs="Arial"/>
          <w:b/>
          <w:sz w:val="24"/>
          <w:szCs w:val="24"/>
        </w:rPr>
        <w:t>.</w:t>
      </w:r>
    </w:p>
    <w:p w:rsidR="00F35FE5" w:rsidRPr="00F82F00" w:rsidRDefault="00F35FE5" w:rsidP="007A4F22">
      <w:pPr>
        <w:spacing w:after="0" w:line="276" w:lineRule="auto"/>
        <w:jc w:val="both"/>
        <w:rPr>
          <w:rFonts w:ascii="Arial" w:hAnsi="Arial" w:cs="Arial"/>
          <w:sz w:val="24"/>
          <w:szCs w:val="24"/>
        </w:rPr>
      </w:pPr>
      <w:r w:rsidRPr="00F82F00">
        <w:rPr>
          <w:rFonts w:ascii="Arial" w:hAnsi="Arial" w:cs="Arial"/>
          <w:sz w:val="24"/>
          <w:szCs w:val="24"/>
        </w:rPr>
        <w:t>Projekt uchwały w sprawie zmian zak</w:t>
      </w:r>
      <w:r w:rsidR="00600DF3">
        <w:rPr>
          <w:rFonts w:ascii="Arial" w:hAnsi="Arial" w:cs="Arial"/>
          <w:sz w:val="24"/>
          <w:szCs w:val="24"/>
        </w:rPr>
        <w:t xml:space="preserve">resu wykonywania przedsięwzięć </w:t>
      </w:r>
      <w:r w:rsidRPr="00F82F00">
        <w:rPr>
          <w:rFonts w:ascii="Arial" w:hAnsi="Arial" w:cs="Arial"/>
          <w:sz w:val="24"/>
          <w:szCs w:val="24"/>
        </w:rPr>
        <w:t xml:space="preserve">i zmian </w:t>
      </w:r>
      <w:r w:rsidR="00600DF3">
        <w:rPr>
          <w:rFonts w:ascii="Arial" w:hAnsi="Arial" w:cs="Arial"/>
          <w:sz w:val="24"/>
          <w:szCs w:val="24"/>
        </w:rPr>
        <w:br/>
      </w:r>
      <w:r w:rsidRPr="00F82F00">
        <w:rPr>
          <w:rFonts w:ascii="Arial" w:hAnsi="Arial" w:cs="Arial"/>
          <w:sz w:val="24"/>
          <w:szCs w:val="24"/>
        </w:rPr>
        <w:t xml:space="preserve">w Wieloletniej Prognozie Finansowej Miasta Stalowej Woli </w:t>
      </w:r>
      <w:r w:rsidRPr="00F82F00">
        <w:rPr>
          <w:rFonts w:ascii="Arial" w:hAnsi="Arial" w:cs="Arial"/>
          <w:bCs/>
          <w:sz w:val="24"/>
          <w:szCs w:val="24"/>
        </w:rPr>
        <w:t>– autopoprawka.</w:t>
      </w:r>
    </w:p>
    <w:p w:rsidR="00F35FE5" w:rsidRPr="009346C6" w:rsidRDefault="00F35FE5" w:rsidP="007A4F22">
      <w:pPr>
        <w:spacing w:line="276" w:lineRule="auto"/>
        <w:rPr>
          <w:rFonts w:ascii="Times New Roman" w:hAnsi="Times New Roman" w:cs="Times New Roman"/>
          <w:b/>
        </w:rPr>
      </w:pP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„Objaśnienia zmian przyjętych wartości w wieloletniej prognozie finansowej na lata 2025-2045 Miasta Stalowej Woli”</w:t>
      </w:r>
    </w:p>
    <w:p w:rsidR="0013168E" w:rsidRPr="0013168E" w:rsidRDefault="0013168E" w:rsidP="007A4F22">
      <w:pPr>
        <w:spacing w:line="276" w:lineRule="auto"/>
        <w:rPr>
          <w:rFonts w:ascii="Arial" w:hAnsi="Arial" w:cs="Arial"/>
          <w:sz w:val="24"/>
          <w:szCs w:val="24"/>
        </w:rPr>
      </w:pPr>
      <w:r w:rsidRPr="0013168E">
        <w:rPr>
          <w:rFonts w:ascii="Arial" w:hAnsi="Arial" w:cs="Arial"/>
          <w:sz w:val="24"/>
          <w:szCs w:val="24"/>
        </w:rPr>
        <w:t>1. Prognoza 2025</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W Załączniku Nr 1 w związku ze zmianami wprowadzonymi Uchwałą Rady Miejskiej </w:t>
      </w:r>
      <w:r w:rsidRPr="0013168E">
        <w:rPr>
          <w:rFonts w:ascii="Arial" w:hAnsi="Arial" w:cs="Arial"/>
          <w:sz w:val="24"/>
          <w:szCs w:val="24"/>
        </w:rPr>
        <w:br/>
        <w:t>oraz zarządzeniami Prezydenta Miasta do dnia 27 listopada 2025 roku w planach dochodów i wydatków,  a także w zakresie przedsięwzięć, dokonano stosownych zmian poprzez zmniejszenie:</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1)  dochodów bieżących o kwotę 2.398.766,60 zł z kwoty 464.319.660,49 zł do kwoty </w:t>
      </w:r>
      <w:r w:rsidRPr="0013168E">
        <w:rPr>
          <w:rFonts w:ascii="Arial" w:hAnsi="Arial" w:cs="Arial"/>
          <w:sz w:val="24"/>
          <w:szCs w:val="24"/>
        </w:rPr>
        <w:br/>
        <w:t xml:space="preserve">      461.920.893,89 zł, w tym:</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      a) zwiększenie dochodów z tytułu dotacji i środków przeznaczonych na cele bieżące o kwotę 1.413.308,25 zł do kwoty 67.694.166,58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      b) zmniejszenie pozostałych dochodów bieżących o kwotę 3.812.074,85 zł do kwoty 186.317.191,77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2) dochodów majątkowych o kwotę 25.490.157,35 zł z kwoty 290.940.196,65</w:t>
      </w:r>
      <w:r>
        <w:rPr>
          <w:rFonts w:ascii="Arial" w:hAnsi="Arial" w:cs="Arial"/>
          <w:sz w:val="24"/>
          <w:szCs w:val="24"/>
        </w:rPr>
        <w:t xml:space="preserve"> zł do kwoty </w:t>
      </w:r>
      <w:r w:rsidRPr="0013168E">
        <w:rPr>
          <w:rFonts w:ascii="Arial" w:hAnsi="Arial" w:cs="Arial"/>
          <w:sz w:val="24"/>
          <w:szCs w:val="24"/>
        </w:rPr>
        <w:t>265.450.039,30 zł, w tym dochodów z tytułu dotacji oraz środków przeznaczonych na inwestycje do kwoty 258.333.108,50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Dochody ogółem zmniejszono o kwotę 27.888.923,95 zł z kwoty 755.259.857,14  zł do kwoty 727.370.933,19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Wydatki ogółem zmniejszono o kwotę 25.888.116,21 zł z kwoty 906.685.368,04 zł do kwoty 880.797.251,83 zł poprzez:</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1) zwiększenie wydatków bieżących o kwotę 8.694.769,35 zł z kwoty 458.462.655,04 zł do kwoty 467.157.424,39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lastRenderedPageBreak/>
        <w:t>2) zmniejszenie wydatków majątkowych o kwotę 34.582.885,56 zł z kwoty 448.222.713,00 zł do kwoty 413.639.827,44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Wynik budżetu uległ zmianie o kwotę -2.000.807,74 zł z kwoty -151.425.510,90</w:t>
      </w:r>
      <w:r>
        <w:rPr>
          <w:rFonts w:ascii="Arial" w:hAnsi="Arial" w:cs="Arial"/>
          <w:sz w:val="24"/>
          <w:szCs w:val="24"/>
        </w:rPr>
        <w:t xml:space="preserve"> zł do kwoty </w:t>
      </w:r>
      <w:r w:rsidRPr="0013168E">
        <w:rPr>
          <w:rFonts w:ascii="Arial" w:hAnsi="Arial" w:cs="Arial"/>
          <w:sz w:val="24"/>
          <w:szCs w:val="24"/>
        </w:rPr>
        <w:t xml:space="preserve">-153.426.318,64 zł. </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Przychody budżetu zwiększono o kwotę 2.000.807,74 zł z kwoty 168.229.510,90 zł do kwoty 170.230.318,64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Rozchody budżetu pozostają bez zmian.</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 załączniku Nr 2 zmniejsza się wydatki objęte limitem, o którym mowa w art. 226 ust. 3 pkt 4 ustawy o kwotę 36.469.041,07 zł z kwoty 369.537.388,60 zł do kwoty 333.068.347,53 zł poprzez:</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1) zwiększenie planu wydatków bieżących o kwotę 12.130,56 zł z kwoty 25.411.521,18 zł do kwoty 25.423.651,74 zł, poprzez wprowadzenie planu wydatkó</w:t>
      </w:r>
      <w:r>
        <w:rPr>
          <w:rFonts w:ascii="Arial" w:hAnsi="Arial" w:cs="Arial"/>
          <w:sz w:val="24"/>
          <w:szCs w:val="24"/>
        </w:rPr>
        <w:t xml:space="preserve">w na przedsięwzięcie pn.: </w:t>
      </w:r>
      <w:r w:rsidRPr="0013168E">
        <w:rPr>
          <w:rFonts w:ascii="Arial" w:hAnsi="Arial" w:cs="Arial"/>
          <w:sz w:val="24"/>
          <w:szCs w:val="24"/>
        </w:rPr>
        <w:t>„Poprawa dostępności budynków użyteczności publicznej w Stalowej Woli”,</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2) zmniejszenie planu wydatków majątkowych o kwotę 36.481.171,63 zł z kwoty 344.125.867,42 zł do kwoty 307.644.695,79 zł, w tym poprzez:</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   a) zwiększenie planu wydatków na przedsięwzięciach pn.:     </w:t>
      </w:r>
    </w:p>
    <w:p w:rsidR="0013168E" w:rsidRPr="0013168E" w:rsidRDefault="0013168E" w:rsidP="007A4F22">
      <w:pPr>
        <w:spacing w:line="276" w:lineRule="auto"/>
        <w:ind w:left="426" w:hanging="426"/>
        <w:jc w:val="both"/>
        <w:rPr>
          <w:rFonts w:ascii="Arial" w:hAnsi="Arial" w:cs="Arial"/>
          <w:sz w:val="24"/>
          <w:szCs w:val="24"/>
        </w:rPr>
      </w:pPr>
      <w:r>
        <w:rPr>
          <w:rFonts w:ascii="Arial" w:hAnsi="Arial" w:cs="Arial"/>
          <w:sz w:val="24"/>
          <w:szCs w:val="24"/>
        </w:rPr>
        <w:t xml:space="preserve"> </w:t>
      </w:r>
      <w:r w:rsidRPr="0013168E">
        <w:rPr>
          <w:rFonts w:ascii="Arial" w:hAnsi="Arial" w:cs="Arial"/>
          <w:sz w:val="24"/>
          <w:szCs w:val="24"/>
        </w:rPr>
        <w:t>- „Poprawa dostępności budynków użyteczności publicznej” – 44.654,50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color w:val="C00000"/>
          <w:sz w:val="24"/>
          <w:szCs w:val="24"/>
        </w:rPr>
        <w:t xml:space="preserve">    </w:t>
      </w:r>
      <w:r w:rsidRPr="0013168E">
        <w:rPr>
          <w:rFonts w:ascii="Arial" w:hAnsi="Arial" w:cs="Arial"/>
          <w:sz w:val="24"/>
          <w:szCs w:val="24"/>
        </w:rPr>
        <w:t>- „Wdrożenie reformy planowania i zagospodarowania przestrzennego w Gminie Stalowa Wola poprzez sporządzenie, uchwalenie i ogłoszenie Planu Ogólnego Miasta Stalowej Woli” – 89.544,00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t xml:space="preserve">    - „Aktywne miasto Stalowa Wola dla młodych ludzi” – 100.000,00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t xml:space="preserve">    - „Budowa nowego boiska wielofunkcyjnego wraz z zadaszeniem o stałej konstrukcji przy Publicznej Szkole Podstawowej Nr 4 w Stalowej Woli” – 393.015,24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t xml:space="preserve">   b) zmniejszenie planu wydatków na przedsięwzięciach pn.: </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t xml:space="preserve">    - „Rozwój Mobilnego MOF Stalowej Woli - etap I – 24.024.507,19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t xml:space="preserve">    - „Modernizacja energetyczna budynku lokalnej aktywności społecznej "Ballada", przeznaczonego na działalność Miejskiego Domu Kultury w Stalowej Woli” – 3.390.428,61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t xml:space="preserve">    - „Budowa i modernizacja infrastruktury turystycznej </w:t>
      </w:r>
      <w:proofErr w:type="spellStart"/>
      <w:r w:rsidRPr="0013168E">
        <w:rPr>
          <w:rFonts w:ascii="Arial" w:hAnsi="Arial" w:cs="Arial"/>
          <w:sz w:val="24"/>
          <w:szCs w:val="24"/>
        </w:rPr>
        <w:t>SiR</w:t>
      </w:r>
      <w:proofErr w:type="spellEnd"/>
      <w:r w:rsidRPr="0013168E">
        <w:rPr>
          <w:rFonts w:ascii="Arial" w:hAnsi="Arial" w:cs="Arial"/>
          <w:sz w:val="24"/>
          <w:szCs w:val="24"/>
        </w:rPr>
        <w:t xml:space="preserve"> Stalowa Wola wraz z zagospodarowaniem terenu” – 6.107.884,62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t xml:space="preserve">    - „Rozwój zeroemisyjnego transportu publicznego w Stalowej Woli” – 2.507.864,95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t xml:space="preserve">    - „Rozwój zeroemisyjnego transportu publicznego w Stalowej Woli - etap II” – 897.900,00 zł,</w:t>
      </w:r>
    </w:p>
    <w:p w:rsidR="0013168E" w:rsidRPr="0013168E" w:rsidRDefault="0013168E" w:rsidP="007A4F22">
      <w:pPr>
        <w:spacing w:line="276" w:lineRule="auto"/>
        <w:ind w:left="426" w:hanging="426"/>
        <w:jc w:val="both"/>
        <w:rPr>
          <w:rFonts w:ascii="Arial" w:hAnsi="Arial" w:cs="Arial"/>
          <w:sz w:val="24"/>
          <w:szCs w:val="24"/>
        </w:rPr>
      </w:pPr>
      <w:r w:rsidRPr="0013168E">
        <w:rPr>
          <w:rFonts w:ascii="Arial" w:hAnsi="Arial" w:cs="Arial"/>
          <w:sz w:val="24"/>
          <w:szCs w:val="24"/>
        </w:rPr>
        <w:lastRenderedPageBreak/>
        <w:t xml:space="preserve">    - „Budowa Sali gimnastycznej przy PSP Nr 7 oraz remont boisk na PSP Nr 4 i PSP Nr 9 w Stalowej Woli” – 179.800,00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2. Prognoza 2026 </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 związku z planowanym zaciągnięciem  pożyczki oraz zmianą harmonogramu realizacji przedsięwzięć dokonuje się zmian:</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I. w Załączniku Nr 1 dokonuje się stosownych zmian poprzez:</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1) zwiększenie dochodów bieżących o kwotę 407.550,65 zł z kwoty 535.288.741,93 zł do kwoty 535.696.292,58 zł, w tym pozostałych dochodów bieżących do kwoty 221.233.995,65 zł, </w:t>
      </w:r>
    </w:p>
    <w:p w:rsidR="0013168E" w:rsidRPr="0013168E" w:rsidRDefault="0013168E" w:rsidP="007A4F22">
      <w:pPr>
        <w:spacing w:line="276" w:lineRule="auto"/>
        <w:ind w:left="284" w:hanging="284"/>
        <w:jc w:val="both"/>
        <w:rPr>
          <w:rFonts w:ascii="Arial" w:hAnsi="Arial" w:cs="Arial"/>
          <w:sz w:val="24"/>
          <w:szCs w:val="24"/>
        </w:rPr>
      </w:pPr>
      <w:r w:rsidRPr="0013168E">
        <w:rPr>
          <w:rFonts w:ascii="Arial" w:hAnsi="Arial" w:cs="Arial"/>
          <w:sz w:val="24"/>
          <w:szCs w:val="24"/>
        </w:rPr>
        <w:t>2) zmniejszenie dochodów majątkowych o kwotę 8.457.408,76 zł z kwoty 299.468.093,85 zł do kwoty 291.000.685,09 zł, w tym poprzez:</w:t>
      </w:r>
    </w:p>
    <w:p w:rsidR="0013168E" w:rsidRPr="0013168E" w:rsidRDefault="0013168E" w:rsidP="007A4F22">
      <w:pPr>
        <w:spacing w:line="276" w:lineRule="auto"/>
        <w:ind w:left="284" w:hanging="284"/>
        <w:jc w:val="both"/>
        <w:rPr>
          <w:rFonts w:ascii="Arial" w:hAnsi="Arial" w:cs="Arial"/>
          <w:sz w:val="24"/>
          <w:szCs w:val="24"/>
        </w:rPr>
      </w:pPr>
      <w:r w:rsidRPr="0013168E">
        <w:rPr>
          <w:rFonts w:ascii="Arial" w:hAnsi="Arial" w:cs="Arial"/>
          <w:sz w:val="24"/>
          <w:szCs w:val="24"/>
        </w:rPr>
        <w:t xml:space="preserve">    a) zmniejszenie dochodów ze sprzedaży majątku o kwotę 1</w:t>
      </w:r>
      <w:r>
        <w:rPr>
          <w:rFonts w:ascii="Arial" w:hAnsi="Arial" w:cs="Arial"/>
          <w:sz w:val="24"/>
          <w:szCs w:val="24"/>
        </w:rPr>
        <w:t xml:space="preserve">7.519.283,64 zł do kwoty </w:t>
      </w:r>
      <w:r>
        <w:rPr>
          <w:rFonts w:ascii="Arial" w:hAnsi="Arial" w:cs="Arial"/>
          <w:sz w:val="24"/>
          <w:szCs w:val="24"/>
        </w:rPr>
        <w:br/>
        <w:t xml:space="preserve">   </w:t>
      </w:r>
      <w:r w:rsidRPr="0013168E">
        <w:rPr>
          <w:rFonts w:ascii="Arial" w:hAnsi="Arial" w:cs="Arial"/>
          <w:sz w:val="24"/>
          <w:szCs w:val="24"/>
        </w:rPr>
        <w:t>82.480.716,36 zł,</w:t>
      </w:r>
    </w:p>
    <w:p w:rsidR="0013168E" w:rsidRPr="0013168E" w:rsidRDefault="0013168E" w:rsidP="007A4F22">
      <w:pPr>
        <w:spacing w:line="276" w:lineRule="auto"/>
        <w:ind w:left="284" w:hanging="284"/>
        <w:jc w:val="both"/>
        <w:rPr>
          <w:rFonts w:ascii="Arial" w:hAnsi="Arial" w:cs="Arial"/>
          <w:sz w:val="24"/>
          <w:szCs w:val="24"/>
        </w:rPr>
      </w:pPr>
      <w:r w:rsidRPr="0013168E">
        <w:rPr>
          <w:rFonts w:ascii="Arial" w:hAnsi="Arial" w:cs="Arial"/>
          <w:sz w:val="24"/>
          <w:szCs w:val="24"/>
        </w:rPr>
        <w:t xml:space="preserve">    b) zwiększenie dochodów z tytułu dotacji i środków przeznaczonych na inwestycje o </w:t>
      </w:r>
      <w:r>
        <w:rPr>
          <w:rFonts w:ascii="Arial" w:hAnsi="Arial" w:cs="Arial"/>
          <w:sz w:val="24"/>
          <w:szCs w:val="24"/>
        </w:rPr>
        <w:t xml:space="preserve">kwotę </w:t>
      </w:r>
      <w:r w:rsidRPr="0013168E">
        <w:rPr>
          <w:rFonts w:ascii="Arial" w:hAnsi="Arial" w:cs="Arial"/>
          <w:sz w:val="24"/>
          <w:szCs w:val="24"/>
        </w:rPr>
        <w:t>9.061.874,88 zł do kwoty 208.369.968,73zł.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Dochody ogółem zmniejszono o kwotę 8.049.858,11 zł z kwoty 834.746.835,78 zł do kwoty 826.696.977,67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Wydatki ogółem zwiększono o kwotę 13.984.217,43 zł z kwoty 817.039.628,14 zł do kwoty 831.023.845,57 zł poprzez zwiększenie wydatków majątkowych z kwoty </w:t>
      </w:r>
      <w:r>
        <w:rPr>
          <w:rFonts w:ascii="Arial" w:hAnsi="Arial" w:cs="Arial"/>
          <w:sz w:val="24"/>
          <w:szCs w:val="24"/>
        </w:rPr>
        <w:t xml:space="preserve">387.405.187,34 zł do kwoty </w:t>
      </w:r>
      <w:r w:rsidRPr="0013168E">
        <w:rPr>
          <w:rFonts w:ascii="Arial" w:hAnsi="Arial" w:cs="Arial"/>
          <w:sz w:val="24"/>
          <w:szCs w:val="24"/>
        </w:rPr>
        <w:t>401.389.404,77 zł.</w:t>
      </w:r>
    </w:p>
    <w:p w:rsidR="0013168E" w:rsidRPr="0013168E" w:rsidRDefault="0013168E" w:rsidP="007A4F22">
      <w:pPr>
        <w:spacing w:line="276" w:lineRule="auto"/>
        <w:jc w:val="both"/>
        <w:rPr>
          <w:rFonts w:ascii="Arial" w:hAnsi="Arial" w:cs="Arial"/>
          <w:sz w:val="24"/>
          <w:szCs w:val="24"/>
        </w:rPr>
      </w:pP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Wynik budżetu uległ zmianie o kwotę -22.034.075,54 zł z kwoty 17.707.207,64</w:t>
      </w:r>
      <w:r>
        <w:rPr>
          <w:rFonts w:ascii="Arial" w:hAnsi="Arial" w:cs="Arial"/>
          <w:sz w:val="24"/>
          <w:szCs w:val="24"/>
        </w:rPr>
        <w:t xml:space="preserve"> zł do kwoty </w:t>
      </w:r>
      <w:r w:rsidRPr="0013168E">
        <w:rPr>
          <w:rFonts w:ascii="Arial" w:hAnsi="Arial" w:cs="Arial"/>
          <w:sz w:val="24"/>
          <w:szCs w:val="24"/>
        </w:rPr>
        <w:t>-4.326.867,90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Wprowadza się przychody budżetu w kwocie 21.846.151,54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Rozchody budżetu uległy zmniejszeniu o kwotę 187.924,00 zł z kwoty 17.707.207,64 zł do kwoty 17.519.283,64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II. w Załączniku Nr 2 zwiększa się wydatki objęte limitem, o którym mowa w art. 226 ust. 3 pkt 4 ustawy o kwotę 18.571.465,66 zł z kwoty 386.594.544,36 zł do kwoty 405.166.010,02 zł poprzez zwiększenie wydatków majątkowych z kwoty 366.117.739,81 zł do kwoty 384.689.205,47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3. Prognoza 2027 </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 związku z planowanym zaciągnięciem pożyczki oraz zmianą harmonogramu realizacji przedsięwzięć dokonuje się zmian:</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I. w Załączniku Nr 1 dokonuje się stosownych zmian poprzez:</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lastRenderedPageBreak/>
        <w:t>1) zwiększenie dochodów bieżących o kwotę 2.958.656,90 zł z kwoty 633.892.360,11 zł do kwoty 636.851.017,01 zł, w tym pozostałych dochodów bieżących do kwoty 266.996.483,90 zł,</w:t>
      </w:r>
    </w:p>
    <w:p w:rsidR="0013168E" w:rsidRPr="0013168E" w:rsidRDefault="0013168E" w:rsidP="007A4F22">
      <w:pPr>
        <w:spacing w:line="276" w:lineRule="auto"/>
        <w:ind w:left="284" w:hanging="284"/>
        <w:jc w:val="both"/>
        <w:rPr>
          <w:rFonts w:ascii="Arial" w:hAnsi="Arial" w:cs="Arial"/>
          <w:sz w:val="24"/>
          <w:szCs w:val="24"/>
        </w:rPr>
      </w:pPr>
      <w:r w:rsidRPr="0013168E">
        <w:rPr>
          <w:rFonts w:ascii="Arial" w:hAnsi="Arial" w:cs="Arial"/>
          <w:sz w:val="24"/>
          <w:szCs w:val="24"/>
        </w:rPr>
        <w:t>2) zmniejszenie dochodów majątkowych o kwotę 5.493.184,95 zł z kwoty 235.437.437,81 zł do kwoty 229.944.252,86 zł, w tym:</w:t>
      </w:r>
    </w:p>
    <w:p w:rsidR="0013168E" w:rsidRPr="0013168E" w:rsidRDefault="0013168E" w:rsidP="007A4F22">
      <w:pPr>
        <w:spacing w:line="276" w:lineRule="auto"/>
        <w:ind w:left="284" w:hanging="284"/>
        <w:jc w:val="both"/>
        <w:rPr>
          <w:rFonts w:ascii="Arial" w:hAnsi="Arial" w:cs="Arial"/>
          <w:sz w:val="24"/>
          <w:szCs w:val="24"/>
        </w:rPr>
      </w:pPr>
      <w:r w:rsidRPr="0013168E">
        <w:rPr>
          <w:rFonts w:ascii="Arial" w:hAnsi="Arial" w:cs="Arial"/>
          <w:sz w:val="24"/>
          <w:szCs w:val="24"/>
        </w:rPr>
        <w:t xml:space="preserve">   a) zmniejszenie dochodów ze sprzedaży majątku o kwotę</w:t>
      </w:r>
      <w:r>
        <w:rPr>
          <w:rFonts w:ascii="Arial" w:hAnsi="Arial" w:cs="Arial"/>
          <w:sz w:val="24"/>
          <w:szCs w:val="24"/>
        </w:rPr>
        <w:t xml:space="preserve"> 21.740.744,64 zł do kwoty </w:t>
      </w:r>
      <w:r>
        <w:rPr>
          <w:rFonts w:ascii="Arial" w:hAnsi="Arial" w:cs="Arial"/>
          <w:sz w:val="24"/>
          <w:szCs w:val="24"/>
        </w:rPr>
        <w:br/>
        <w:t xml:space="preserve">  </w:t>
      </w:r>
      <w:r w:rsidRPr="0013168E">
        <w:rPr>
          <w:rFonts w:ascii="Arial" w:hAnsi="Arial" w:cs="Arial"/>
          <w:sz w:val="24"/>
          <w:szCs w:val="24"/>
        </w:rPr>
        <w:t>68.259.255,36 zł,</w:t>
      </w:r>
    </w:p>
    <w:p w:rsidR="0013168E" w:rsidRPr="0013168E" w:rsidRDefault="0013168E" w:rsidP="007A4F22">
      <w:pPr>
        <w:spacing w:line="276" w:lineRule="auto"/>
        <w:ind w:left="284" w:hanging="284"/>
        <w:jc w:val="both"/>
        <w:rPr>
          <w:rFonts w:ascii="Arial" w:hAnsi="Arial" w:cs="Arial"/>
          <w:sz w:val="24"/>
          <w:szCs w:val="24"/>
        </w:rPr>
      </w:pPr>
      <w:r w:rsidRPr="0013168E">
        <w:rPr>
          <w:rFonts w:ascii="Arial" w:hAnsi="Arial" w:cs="Arial"/>
          <w:sz w:val="24"/>
          <w:szCs w:val="24"/>
        </w:rPr>
        <w:t xml:space="preserve">    b) zwiększenie dochodów z tytułu dotacji i środków przeznaczonych na inwestycje o kwotę 16.247.559,69 zł do kwoty 161.534.997,50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Dochody ogółem zmniejszono o kwotę 2.534.528,05 zł z kwoty 869.329.797,92 zł do kwoty 866.795.269,87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Wydatki ogółem zwiększono o kwotę 21.784.800,34 zł z kwoty 847.606.590,28 zł do kwoty 869.391.390,62 zł poprzez zwiększenie wydatków majątkowych z kwoty </w:t>
      </w:r>
      <w:r>
        <w:rPr>
          <w:rFonts w:ascii="Arial" w:hAnsi="Arial" w:cs="Arial"/>
          <w:sz w:val="24"/>
          <w:szCs w:val="24"/>
        </w:rPr>
        <w:t xml:space="preserve">398.269.384,12 zł do kwoty </w:t>
      </w:r>
      <w:r w:rsidRPr="0013168E">
        <w:rPr>
          <w:rFonts w:ascii="Arial" w:hAnsi="Arial" w:cs="Arial"/>
          <w:sz w:val="24"/>
          <w:szCs w:val="24"/>
        </w:rPr>
        <w:t>420.054.184,46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Wynik budżetu uległ zmianie o kwotę -24.319.328,39 zł z kwoty 21.723.207,64</w:t>
      </w:r>
      <w:r>
        <w:rPr>
          <w:rFonts w:ascii="Arial" w:hAnsi="Arial" w:cs="Arial"/>
          <w:sz w:val="24"/>
          <w:szCs w:val="24"/>
        </w:rPr>
        <w:t xml:space="preserve"> zł do kwoty </w:t>
      </w:r>
      <w:r w:rsidRPr="0013168E">
        <w:rPr>
          <w:rFonts w:ascii="Arial" w:hAnsi="Arial" w:cs="Arial"/>
          <w:sz w:val="24"/>
          <w:szCs w:val="24"/>
        </w:rPr>
        <w:t>-2.596.120,75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Wprowadza się przychody budżetu w kwocie 24.336.865,39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Rozchody budżetu uległy zwiększeniu o kwotę 17.537,00 zł z kwoty 21.723.207,64</w:t>
      </w:r>
      <w:r>
        <w:rPr>
          <w:rFonts w:ascii="Arial" w:hAnsi="Arial" w:cs="Arial"/>
          <w:sz w:val="24"/>
          <w:szCs w:val="24"/>
        </w:rPr>
        <w:t xml:space="preserve"> zł do kwoty </w:t>
      </w:r>
      <w:r w:rsidRPr="0013168E">
        <w:rPr>
          <w:rFonts w:ascii="Arial" w:hAnsi="Arial" w:cs="Arial"/>
          <w:sz w:val="24"/>
          <w:szCs w:val="24"/>
        </w:rPr>
        <w:t>21.740.744,64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II. w Załączniku Nr 2 zwiększa się wydatki objęte limitem, o którym mowa w art. 226 ust. 3 pkt 4 ustawy o kwotę 21.665.784,25 zł z kwoty 357.544.444,20 zł do kwoty 379.210.228,45 zł poprzez zwiększenie planu wydatków majątkowych z kwoty 339.281.180,50 zł do kwoty 360.946.964,75 zł. </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4. Prognoza 2028 - 2045</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W związku z planowanymi do zaciągnięcia pożyczkami w latach 2025, 2026 oraz 2027 z okresem spłat w latach 2026 – 2045 dokonuje się zmian:</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W załączniku Nr 1:  </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I. zmniejsza się plan wydatków majątkowych:</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2028 roku o kwotę 633.920,00 zł do kwoty 242.118.958,69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 xml:space="preserve">w 2029 roku o kwotę 633.920,00 zł do kwoty 211.117.948,36 zł, </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 xml:space="preserve">w 2030 roku o kwotę 633.920,00 zł do kwoty 204.073.648,36 zł, </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 xml:space="preserve">w 2031 roku o kwotę 633.920,00 zł do kwoty 202.585.648,36 zł, </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 xml:space="preserve">w 2032 roku o kwotę 633.920,00 zł do kwoty 193.264.548,36 zł, </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 xml:space="preserve">w 2033 roku o kwotę 633.920,00 zł do kwoty 193.272.548,36 zł, </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 xml:space="preserve">w 2034 roku o kwotę 633.920,00 zł do kwoty 159.080.648,36 zł, </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 xml:space="preserve">w 2035 roku o kwotę 633.920,00 zł do kwoty 161.672.648,36 zł, </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2036 roku o kwotę 633.920,00 zł do kwoty 161.672.648,36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lastRenderedPageBreak/>
        <w:t>w 2037 roku o kwotę 633.920,00 zł do kwoty 163.272.648,36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2039 roku o kwotę 833.920,00 zł do kwoty 161.772.648,36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2040 roku o kwotę 833.920,00 zł do kwoty 161.772.648,36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2041 roku o kwotę 833.920,00 zł do kwoty 161.772.648,36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2042 roku o kwotę 833.920,00 zł do kwoty 161.572.648,36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2043 roku o kwotę 18.353.203,64 zł do kwoty 160.753.364,72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2044 roku o kwotę 15.833.920,00 zł do kwoty 163.272.648,36 zł,</w:t>
      </w:r>
    </w:p>
    <w:p w:rsidR="0013168E" w:rsidRPr="0013168E" w:rsidRDefault="0013168E" w:rsidP="007A4F22">
      <w:pPr>
        <w:pStyle w:val="Akapitzlist"/>
        <w:numPr>
          <w:ilvl w:val="0"/>
          <w:numId w:val="13"/>
        </w:numPr>
        <w:spacing w:after="0" w:line="276" w:lineRule="auto"/>
        <w:jc w:val="both"/>
        <w:rPr>
          <w:rFonts w:ascii="Arial" w:hAnsi="Arial" w:cs="Arial"/>
        </w:rPr>
      </w:pPr>
      <w:r w:rsidRPr="0013168E">
        <w:rPr>
          <w:rFonts w:ascii="Arial" w:hAnsi="Arial" w:cs="Arial"/>
        </w:rPr>
        <w:t>w 2045 roku o kwotę 7.366.172,65 zł do kwoty 172.579.798,66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II. zwiększa się plan wydatków majątkowych:</w:t>
      </w:r>
    </w:p>
    <w:p w:rsidR="0013168E" w:rsidRDefault="0013168E" w:rsidP="007A4F22">
      <w:pPr>
        <w:pStyle w:val="Akapitzlist"/>
        <w:numPr>
          <w:ilvl w:val="0"/>
          <w:numId w:val="15"/>
        </w:numPr>
        <w:spacing w:after="0" w:line="276" w:lineRule="auto"/>
        <w:jc w:val="both"/>
        <w:rPr>
          <w:rFonts w:ascii="Arial" w:hAnsi="Arial" w:cs="Arial"/>
        </w:rPr>
      </w:pPr>
      <w:r w:rsidRPr="0013168E">
        <w:rPr>
          <w:rFonts w:ascii="Arial" w:hAnsi="Arial" w:cs="Arial"/>
        </w:rPr>
        <w:t>w 2038 roku o kwotę 2.873.964,62 zł do kwoty 161.772.648,36 zł.</w:t>
      </w:r>
    </w:p>
    <w:p w:rsidR="0013168E" w:rsidRPr="007C5620" w:rsidRDefault="0013168E" w:rsidP="007A4F22">
      <w:pPr>
        <w:pStyle w:val="Akapitzlist"/>
        <w:numPr>
          <w:ilvl w:val="0"/>
          <w:numId w:val="15"/>
        </w:numPr>
        <w:spacing w:after="0" w:line="276" w:lineRule="auto"/>
        <w:jc w:val="both"/>
        <w:rPr>
          <w:rFonts w:ascii="Arial" w:hAnsi="Arial" w:cs="Arial"/>
        </w:rPr>
      </w:pPr>
      <w:r w:rsidRPr="007C5620">
        <w:rPr>
          <w:rFonts w:ascii="Arial" w:hAnsi="Arial" w:cs="Arial"/>
        </w:rPr>
        <w:t>W ślad za tymi zmianami plan wydatków ogółem uległ zmianie odpowiednio do wysokości:</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2028 roku do kwoty 713.606.075,83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2029 roku do kwoty 682.686.362,36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2030 roku do kwoty 675.882.830,36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2031 roku do kwoty 674.394.830,36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2032 roku do kwoty 665.073.730,36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2033 roku do kwoty 665.081.730,36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2034 roku do kwoty 630.889.830,36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2035 roku do kwoty 633.481.830,36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2036 roku do kwoty 633.481.830,36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2037 roku do kwoty 635.081.830,36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2038 roku do kwoty 633.581.830,36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2039 roku do kwoty 633.581.830,36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2040 roku do kwoty 633.581.830,36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2041 roku do kwoty 633.581.830,36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2042 roku do kwoty 633.381.830,36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2043 roku do kwoty 632.562.546,72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2044 roku do kwoty 635.081.830,36 zł,</w:t>
      </w:r>
    </w:p>
    <w:p w:rsidR="0013168E" w:rsidRPr="0013168E" w:rsidRDefault="0013168E" w:rsidP="007A4F22">
      <w:pPr>
        <w:pStyle w:val="Akapitzlist"/>
        <w:numPr>
          <w:ilvl w:val="0"/>
          <w:numId w:val="14"/>
        </w:numPr>
        <w:spacing w:after="0" w:line="276" w:lineRule="auto"/>
        <w:jc w:val="both"/>
        <w:rPr>
          <w:rFonts w:ascii="Arial" w:hAnsi="Arial" w:cs="Arial"/>
        </w:rPr>
      </w:pPr>
      <w:r w:rsidRPr="0013168E">
        <w:rPr>
          <w:rFonts w:ascii="Arial" w:hAnsi="Arial" w:cs="Arial"/>
        </w:rPr>
        <w:t>w 2045 roku do kwoty 644.388.980,66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III. wynik budżetu uległ zmianie odpowiednio:</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2028 roku o kwotę 633.920,00 zł z kwoty 28.124.307,64 zł do kwoty 28.758.227,64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2029 roku o kwotę 633.920,00 zł z kwoty 39.423.907,64 zł do kwoty 40.057.827,64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2030 roku o kwotę 633.920,00 zł z kwoty 50.218.207,64 zł do kwoty 50.852.127,64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2031 roku o kwotę 633.920,00 zł z kwoty 49.106.207,64  zł do kwoty 49.740.127,64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2032 roku o kwotę 633.920,00 zł z kwoty 54.327.307,64 zł do kwoty 54.961.227,64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2033 roku o kwotę 633.920,00 zł z kwoty 44.319.307,64 zł do kwoty 44.953.227,64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lastRenderedPageBreak/>
        <w:t>w 2034 roku o kwotę 633.920,00 zł z kwoty 28.511.207,64 zł do kwoty 29.145.127,64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2035 roku o kwotę 633.920,00 zł z kwoty 25.919.207,64 zł do kwoty 26.553.127,64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2036 roku o kwotę 633.920,00 zł z kwoty 25.919.207,64 zł do kwoty 26.553.127,64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2037 roku o kwotę 633.920,00 zł z kwoty 16.319.207,64 zł do kwoty 16.953.127,64 zł,</w:t>
      </w:r>
    </w:p>
    <w:p w:rsidR="0013168E" w:rsidRPr="0013168E" w:rsidRDefault="0013168E" w:rsidP="007A4F22">
      <w:pPr>
        <w:pStyle w:val="Akapitzlist"/>
        <w:numPr>
          <w:ilvl w:val="0"/>
          <w:numId w:val="12"/>
        </w:numPr>
        <w:spacing w:after="0" w:line="276" w:lineRule="auto"/>
        <w:jc w:val="both"/>
        <w:rPr>
          <w:rFonts w:ascii="Arial" w:hAnsi="Arial" w:cs="Arial"/>
        </w:rPr>
      </w:pPr>
      <w:r w:rsidRPr="0013168E">
        <w:rPr>
          <w:rFonts w:ascii="Arial" w:hAnsi="Arial" w:cs="Arial"/>
        </w:rPr>
        <w:t>w 2038 roku o kwotę -2.873.964,62 zł z kwoty 21.327.092,26 zł do kwoty 18.453.127,64 zł,</w:t>
      </w:r>
    </w:p>
    <w:p w:rsidR="0013168E" w:rsidRPr="0013168E" w:rsidRDefault="0013168E" w:rsidP="007A4F22">
      <w:pPr>
        <w:pStyle w:val="Akapitzlist"/>
        <w:numPr>
          <w:ilvl w:val="0"/>
          <w:numId w:val="12"/>
        </w:numPr>
        <w:spacing w:after="0" w:line="276" w:lineRule="auto"/>
        <w:rPr>
          <w:rFonts w:ascii="Arial" w:hAnsi="Arial" w:cs="Arial"/>
        </w:rPr>
      </w:pPr>
      <w:r w:rsidRPr="0013168E">
        <w:rPr>
          <w:rFonts w:ascii="Arial" w:hAnsi="Arial" w:cs="Arial"/>
        </w:rPr>
        <w:t>w 2039 roku o kwotę 833.920,00 zł z kwoty 17.619.207,64 zł do kwoty 18.453.127,64 zł,</w:t>
      </w:r>
    </w:p>
    <w:p w:rsidR="0013168E" w:rsidRPr="0013168E" w:rsidRDefault="0013168E" w:rsidP="007A4F22">
      <w:pPr>
        <w:pStyle w:val="Akapitzlist"/>
        <w:numPr>
          <w:ilvl w:val="0"/>
          <w:numId w:val="12"/>
        </w:numPr>
        <w:spacing w:after="0" w:line="276" w:lineRule="auto"/>
        <w:rPr>
          <w:rFonts w:ascii="Arial" w:hAnsi="Arial" w:cs="Arial"/>
        </w:rPr>
      </w:pPr>
      <w:r w:rsidRPr="0013168E">
        <w:rPr>
          <w:rFonts w:ascii="Arial" w:hAnsi="Arial" w:cs="Arial"/>
        </w:rPr>
        <w:t>w 2040 roku o kwotę 833.920,00 zł z kwoty 17.619.207,64 zł do kwoty 18.453.127,64 zł,</w:t>
      </w:r>
    </w:p>
    <w:p w:rsidR="0013168E" w:rsidRPr="0013168E" w:rsidRDefault="0013168E" w:rsidP="007A4F22">
      <w:pPr>
        <w:pStyle w:val="Akapitzlist"/>
        <w:numPr>
          <w:ilvl w:val="0"/>
          <w:numId w:val="12"/>
        </w:numPr>
        <w:spacing w:after="0" w:line="276" w:lineRule="auto"/>
        <w:rPr>
          <w:rFonts w:ascii="Arial" w:hAnsi="Arial" w:cs="Arial"/>
        </w:rPr>
      </w:pPr>
      <w:r w:rsidRPr="0013168E">
        <w:rPr>
          <w:rFonts w:ascii="Arial" w:hAnsi="Arial" w:cs="Arial"/>
        </w:rPr>
        <w:t>w 2041 roku o kwotę 833.920,00 zł z kwoty 17.619.207,64 zł do kwoty 18.453.127,64 zł,</w:t>
      </w:r>
    </w:p>
    <w:p w:rsidR="0013168E" w:rsidRPr="0013168E" w:rsidRDefault="0013168E" w:rsidP="007A4F22">
      <w:pPr>
        <w:pStyle w:val="Akapitzlist"/>
        <w:numPr>
          <w:ilvl w:val="0"/>
          <w:numId w:val="12"/>
        </w:numPr>
        <w:spacing w:after="0" w:line="276" w:lineRule="auto"/>
        <w:rPr>
          <w:rFonts w:ascii="Arial" w:hAnsi="Arial" w:cs="Arial"/>
        </w:rPr>
      </w:pPr>
      <w:r w:rsidRPr="0013168E">
        <w:rPr>
          <w:rFonts w:ascii="Arial" w:hAnsi="Arial" w:cs="Arial"/>
        </w:rPr>
        <w:t>w 2042 roku o kwotę 833.920,00 zł z kwoty 17.819.207,64 zł do kwoty 18.653.127,64 zł,</w:t>
      </w:r>
    </w:p>
    <w:p w:rsidR="0013168E" w:rsidRPr="0013168E" w:rsidRDefault="0013168E" w:rsidP="007A4F22">
      <w:pPr>
        <w:pStyle w:val="Akapitzlist"/>
        <w:numPr>
          <w:ilvl w:val="0"/>
          <w:numId w:val="12"/>
        </w:numPr>
        <w:spacing w:after="0" w:line="276" w:lineRule="auto"/>
        <w:rPr>
          <w:rFonts w:ascii="Arial" w:hAnsi="Arial" w:cs="Arial"/>
        </w:rPr>
      </w:pPr>
      <w:r w:rsidRPr="0013168E">
        <w:rPr>
          <w:rFonts w:ascii="Arial" w:hAnsi="Arial" w:cs="Arial"/>
        </w:rPr>
        <w:t>w 2043 roku o kwotę 18.353.203,64 zł z kwoty 1.119.207,64 zł do kwoty 19.472.411,28 zł,</w:t>
      </w:r>
    </w:p>
    <w:p w:rsidR="0013168E" w:rsidRPr="0013168E" w:rsidRDefault="0013168E" w:rsidP="007A4F22">
      <w:pPr>
        <w:pStyle w:val="Akapitzlist"/>
        <w:numPr>
          <w:ilvl w:val="0"/>
          <w:numId w:val="12"/>
        </w:numPr>
        <w:spacing w:after="0" w:line="276" w:lineRule="auto"/>
        <w:rPr>
          <w:rFonts w:ascii="Arial" w:hAnsi="Arial" w:cs="Arial"/>
        </w:rPr>
      </w:pPr>
      <w:r w:rsidRPr="0013168E">
        <w:rPr>
          <w:rFonts w:ascii="Arial" w:hAnsi="Arial" w:cs="Arial"/>
        </w:rPr>
        <w:t>w 2044 roku o kwotę 15.833.920,00 zł z kwoty 1.119.207,64 zł do kwoty 16.953.127,64 zł,</w:t>
      </w:r>
    </w:p>
    <w:p w:rsidR="0013168E" w:rsidRPr="0013168E" w:rsidRDefault="0013168E" w:rsidP="007A4F22">
      <w:pPr>
        <w:pStyle w:val="Akapitzlist"/>
        <w:numPr>
          <w:ilvl w:val="0"/>
          <w:numId w:val="12"/>
        </w:numPr>
        <w:spacing w:after="0" w:line="276" w:lineRule="auto"/>
        <w:rPr>
          <w:rFonts w:ascii="Arial" w:hAnsi="Arial" w:cs="Arial"/>
        </w:rPr>
      </w:pPr>
      <w:r w:rsidRPr="0013168E">
        <w:rPr>
          <w:rFonts w:ascii="Arial" w:hAnsi="Arial" w:cs="Arial"/>
        </w:rPr>
        <w:t>w 2045 roku o kwotę 7.366.172,65 zł z kwoty 279.804,69 zł do kwoty 7.645.977,34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IV. W latach 2028 – 2045 nie planuje się przychodów.</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V. Rozchody uległy zmianie odpowiednio:</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2028 roku o kwotę 633.920,00 zł z kwoty 28.124.307,64 zł do kwoty 28.758.227,64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2029 roku o kwotę 633.920,00 zł z kwoty 39.423.907,64 zł do kwoty 40.057.827,64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2030 roku o kwotę 633.920,00 zł z kwoty 50.218.207,64 zł do kwoty 50.852.127,64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2031 roku o kwotę 633.920,00 zł z kwoty 49.106.207,64  zł do kwoty 49.740.127,64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2032 roku o kwotę 633.920,00 zł z kwoty 54.327.307,64 zł do kwoty 54.961.227,64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2033 roku o kwotę 633.920,00 zł z kwoty 44.319.307,64 zł do kwoty 44.953.227,64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2034 roku o kwotę 633.920,00 zł z kwoty 28.511.207,64 zł do kwoty 29.145.127,64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2035 roku o kwotę 633.920,00 zł z kwoty 25.919.207,64 zł do kwoty 26.553.127,64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lastRenderedPageBreak/>
        <w:t>w 2036 roku o kwotę 633.920,00 zł z kwoty 25.919.207,64 zł do kwoty 26.553.127,64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2037 roku o kwotę 633.920,00 zł z kwoty 16.319.207,64 zł do kwoty 16.953.127,64 zł,</w:t>
      </w:r>
    </w:p>
    <w:p w:rsidR="0013168E" w:rsidRPr="0013168E" w:rsidRDefault="0013168E" w:rsidP="007A4F22">
      <w:pPr>
        <w:pStyle w:val="Akapitzlist"/>
        <w:numPr>
          <w:ilvl w:val="0"/>
          <w:numId w:val="16"/>
        </w:numPr>
        <w:spacing w:after="0" w:line="276" w:lineRule="auto"/>
        <w:jc w:val="both"/>
        <w:rPr>
          <w:rFonts w:ascii="Arial" w:hAnsi="Arial" w:cs="Arial"/>
        </w:rPr>
      </w:pPr>
      <w:r w:rsidRPr="0013168E">
        <w:rPr>
          <w:rFonts w:ascii="Arial" w:hAnsi="Arial" w:cs="Arial"/>
        </w:rPr>
        <w:t>w 2038 roku o kwotę -2.873.964,62 zł z kwoty 21.327.092,26 zł do kwoty 18.453.127,64 zł,</w:t>
      </w:r>
    </w:p>
    <w:p w:rsidR="0013168E" w:rsidRPr="0013168E" w:rsidRDefault="0013168E" w:rsidP="007A4F22">
      <w:pPr>
        <w:pStyle w:val="Akapitzlist"/>
        <w:numPr>
          <w:ilvl w:val="0"/>
          <w:numId w:val="16"/>
        </w:numPr>
        <w:spacing w:after="0" w:line="276" w:lineRule="auto"/>
        <w:rPr>
          <w:rFonts w:ascii="Arial" w:hAnsi="Arial" w:cs="Arial"/>
        </w:rPr>
      </w:pPr>
      <w:r w:rsidRPr="0013168E">
        <w:rPr>
          <w:rFonts w:ascii="Arial" w:hAnsi="Arial" w:cs="Arial"/>
        </w:rPr>
        <w:t>w 2039 roku o kwotę 833.920,00 zł z kwoty 17.619.207,64 zł do kwoty 18.453.127,64 zł,</w:t>
      </w:r>
    </w:p>
    <w:p w:rsidR="0013168E" w:rsidRPr="0013168E" w:rsidRDefault="0013168E" w:rsidP="007A4F22">
      <w:pPr>
        <w:pStyle w:val="Akapitzlist"/>
        <w:numPr>
          <w:ilvl w:val="0"/>
          <w:numId w:val="16"/>
        </w:numPr>
        <w:spacing w:after="0" w:line="276" w:lineRule="auto"/>
        <w:rPr>
          <w:rFonts w:ascii="Arial" w:hAnsi="Arial" w:cs="Arial"/>
        </w:rPr>
      </w:pPr>
      <w:r w:rsidRPr="0013168E">
        <w:rPr>
          <w:rFonts w:ascii="Arial" w:hAnsi="Arial" w:cs="Arial"/>
        </w:rPr>
        <w:t>w 2040 roku o kwotę 833.920,00 zł z kwoty 17.619.207,64 zł do kwoty 18.453.127,64 zł,</w:t>
      </w:r>
    </w:p>
    <w:p w:rsidR="0013168E" w:rsidRPr="0013168E" w:rsidRDefault="0013168E" w:rsidP="007A4F22">
      <w:pPr>
        <w:pStyle w:val="Akapitzlist"/>
        <w:numPr>
          <w:ilvl w:val="0"/>
          <w:numId w:val="16"/>
        </w:numPr>
        <w:spacing w:after="0" w:line="276" w:lineRule="auto"/>
        <w:rPr>
          <w:rFonts w:ascii="Arial" w:hAnsi="Arial" w:cs="Arial"/>
        </w:rPr>
      </w:pPr>
      <w:r w:rsidRPr="0013168E">
        <w:rPr>
          <w:rFonts w:ascii="Arial" w:hAnsi="Arial" w:cs="Arial"/>
        </w:rPr>
        <w:t>w 2041 roku o kwotę 833.920,00 zł z kwoty 17.619.207,64 zł do kwoty 18.453.127,64 zł,</w:t>
      </w:r>
    </w:p>
    <w:p w:rsidR="0013168E" w:rsidRPr="0013168E" w:rsidRDefault="0013168E" w:rsidP="007A4F22">
      <w:pPr>
        <w:pStyle w:val="Akapitzlist"/>
        <w:numPr>
          <w:ilvl w:val="0"/>
          <w:numId w:val="16"/>
        </w:numPr>
        <w:spacing w:after="0" w:line="276" w:lineRule="auto"/>
        <w:rPr>
          <w:rFonts w:ascii="Arial" w:hAnsi="Arial" w:cs="Arial"/>
        </w:rPr>
      </w:pPr>
      <w:r w:rsidRPr="0013168E">
        <w:rPr>
          <w:rFonts w:ascii="Arial" w:hAnsi="Arial" w:cs="Arial"/>
        </w:rPr>
        <w:t>w 2042 roku o kwotę 833.920,00 zł z kwoty 17.819.207,64 zł do kwoty 18.653.127,64 zł,</w:t>
      </w:r>
    </w:p>
    <w:p w:rsidR="0013168E" w:rsidRPr="0013168E" w:rsidRDefault="0013168E" w:rsidP="007A4F22">
      <w:pPr>
        <w:pStyle w:val="Akapitzlist"/>
        <w:numPr>
          <w:ilvl w:val="0"/>
          <w:numId w:val="16"/>
        </w:numPr>
        <w:spacing w:after="0" w:line="276" w:lineRule="auto"/>
        <w:rPr>
          <w:rFonts w:ascii="Arial" w:hAnsi="Arial" w:cs="Arial"/>
        </w:rPr>
      </w:pPr>
      <w:r w:rsidRPr="0013168E">
        <w:rPr>
          <w:rFonts w:ascii="Arial" w:hAnsi="Arial" w:cs="Arial"/>
        </w:rPr>
        <w:t>w 2043 roku o kwotę 18.353.203,64 zł z kwoty 1.119.207,64 zł do kwoty 19.472.411,28 zł,</w:t>
      </w:r>
    </w:p>
    <w:p w:rsidR="0013168E" w:rsidRPr="0013168E" w:rsidRDefault="0013168E" w:rsidP="007A4F22">
      <w:pPr>
        <w:pStyle w:val="Akapitzlist"/>
        <w:numPr>
          <w:ilvl w:val="0"/>
          <w:numId w:val="16"/>
        </w:numPr>
        <w:spacing w:after="0" w:line="276" w:lineRule="auto"/>
        <w:rPr>
          <w:rFonts w:ascii="Arial" w:hAnsi="Arial" w:cs="Arial"/>
        </w:rPr>
      </w:pPr>
      <w:r w:rsidRPr="0013168E">
        <w:rPr>
          <w:rFonts w:ascii="Arial" w:hAnsi="Arial" w:cs="Arial"/>
        </w:rPr>
        <w:t>w 2044 roku o kwotę 15.833.920,00 zł z kwoty 1.119.207,64 zł do kwoty 16.953.127,64 zł,</w:t>
      </w:r>
    </w:p>
    <w:p w:rsidR="0013168E" w:rsidRPr="0013168E" w:rsidRDefault="0013168E" w:rsidP="007A4F22">
      <w:pPr>
        <w:pStyle w:val="Akapitzlist"/>
        <w:numPr>
          <w:ilvl w:val="0"/>
          <w:numId w:val="16"/>
        </w:numPr>
        <w:spacing w:after="0" w:line="276" w:lineRule="auto"/>
        <w:rPr>
          <w:rFonts w:ascii="Arial" w:hAnsi="Arial" w:cs="Arial"/>
        </w:rPr>
      </w:pPr>
      <w:r w:rsidRPr="0013168E">
        <w:rPr>
          <w:rFonts w:ascii="Arial" w:hAnsi="Arial" w:cs="Arial"/>
        </w:rPr>
        <w:t>w 2045 roku o kwotę 7.366.172,65 zł z kwoty 279.804,69 zł do kwoty 7.645.977,34 zł.</w:t>
      </w: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5. Kwota długu </w:t>
      </w:r>
    </w:p>
    <w:p w:rsidR="0013168E" w:rsidRPr="0013168E" w:rsidRDefault="0013168E" w:rsidP="007A4F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13168E">
        <w:rPr>
          <w:bCs/>
        </w:rPr>
        <w:t>W 2025 roku kwota długu zwiększy się o planowaną pożyczkę w wysokości 170.230.318,64 zł oraz zmniejszy się o planowany wykup obligacji komunalnych zgodnie z zawartymi umowami na łączną kwotę 16.804.000,00 zł, spłatę zobowiązań wymagalnych z 2024 roku w kwocie 1.135,18 zł oraz umorzenie pożyczki z BGK w kwocie 576.876,43 zł. Planowana kwota długu na koniec 2025 roku wyniesie 498.141.442,21 zł.</w:t>
      </w:r>
    </w:p>
    <w:p w:rsidR="0013168E" w:rsidRPr="0013168E" w:rsidRDefault="0013168E" w:rsidP="007A4F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13168E">
        <w:rPr>
          <w:bCs/>
        </w:rPr>
        <w:t>W kolejnych latach kwota długu będzie przedstawiała się następująco:</w:t>
      </w:r>
    </w:p>
    <w:p w:rsidR="0013168E" w:rsidRPr="0013168E" w:rsidRDefault="0013168E" w:rsidP="007A4F22">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134" w:hanging="1416"/>
        <w:jc w:val="both"/>
        <w:rPr>
          <w:bCs/>
        </w:rPr>
      </w:pPr>
      <w:r w:rsidRPr="0013168E">
        <w:rPr>
          <w:bCs/>
        </w:rPr>
        <w:t xml:space="preserve">     - w 2026 r. – zwiększenie kwoty długu o planowaną pożyczkę w kwocie 21.846.151,54 zł, zmniejszenie kwoty długu o wykup obligacji w kwocie 16.388.000,00 zł oraz spłatę pożyczki w kwocie 1.131.283,64 zł, co daje kwotę długu w wysokości 502.468.310,11 zł,</w:t>
      </w:r>
    </w:p>
    <w:p w:rsidR="0013168E" w:rsidRPr="0013168E" w:rsidRDefault="0013168E" w:rsidP="007A4F22">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2027 r.–  zwiększenie kwoty długu o planowaną pożyczkę w kwocie 24.336.865,39 zł, zmniejszenie kwoty długu o wykup obligacji w kwocie 16.904.000,00 zł oraz spłatę pożyczki w kwocie 4.836.744,64 zł, co daje kwotę długu w wysokości 505.064.430,86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2028 r.–  zmniejszenie kwoty długu o wykup obligacji w kwocie 21.805.100,00 zł oraz spłatę pożyczki w kwocie 6.953.127,64 zł, co daje kwotę długu w wysokości 476.306.203,22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2029 r.–  zmniejszenie kwoty długu o wykup obligacji w kwocie 32.104.700,00 zł</w:t>
      </w:r>
      <w:r w:rsidRPr="0013168E">
        <w:t xml:space="preserve"> </w:t>
      </w:r>
      <w:r w:rsidRPr="0013168E">
        <w:rPr>
          <w:bCs/>
        </w:rPr>
        <w:t>oraz spłatę pożyczki w kwocie 7.953.127,64 zł, co daje kwotę długu w wysokości 436.248.375,58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lastRenderedPageBreak/>
        <w:t>- w 2030 r.–  zmniejszenie kwoty długu o wykup obligacji w kwocie 42.899.000,00 zł</w:t>
      </w:r>
      <w:r w:rsidRPr="0013168E">
        <w:t xml:space="preserve"> </w:t>
      </w:r>
      <w:r w:rsidRPr="0013168E">
        <w:rPr>
          <w:bCs/>
        </w:rPr>
        <w:t>oraz spłatę pożyczki w kwocie 7.953.127,64 zł, co daje kwotę długu w wysokości 385.396.247,94 zł,</w:t>
      </w:r>
    </w:p>
    <w:p w:rsidR="0013168E" w:rsidRPr="0013168E" w:rsidRDefault="0013168E" w:rsidP="007A4F22">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2031 r.–  zmniejszenie kwoty długu o wykup obligacji w kwocie 41.787.000,00 zł</w:t>
      </w:r>
      <w:r w:rsidRPr="0013168E">
        <w:t xml:space="preserve"> </w:t>
      </w:r>
      <w:r w:rsidRPr="0013168E">
        <w:rPr>
          <w:bCs/>
        </w:rPr>
        <w:t>oraz spłatę   pożyczki w kwocie 7.953.127,64 zł, co daje kwotę długu w wysokości 335.656.120,30 zł,</w:t>
      </w:r>
    </w:p>
    <w:p w:rsidR="0013168E" w:rsidRPr="0013168E" w:rsidRDefault="0013168E" w:rsidP="007A4F22">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2032 r.–  zmniejszenie kwoty długu o wykup obligacji w kwocie 46.008.100,00 zł</w:t>
      </w:r>
      <w:r w:rsidRPr="0013168E">
        <w:t xml:space="preserve"> </w:t>
      </w:r>
      <w:r w:rsidRPr="0013168E">
        <w:rPr>
          <w:bCs/>
        </w:rPr>
        <w:t>oraz spłatę pożyczki w kwocie 8.953.127,64 zł, co daje kwotę długu w wysokości 280.694.892,66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2033 r.–  zmniejszenie kwoty długu o wykup obligacji w kwocie 36.000.100,00 zł</w:t>
      </w:r>
      <w:r w:rsidRPr="0013168E">
        <w:t xml:space="preserve"> </w:t>
      </w:r>
      <w:r w:rsidRPr="0013168E">
        <w:rPr>
          <w:bCs/>
        </w:rPr>
        <w:t>oraz spłatę pożyczki w kwocie 8.953.127,64  zł, co daje kwotę długu w wysokości 235.741.665,02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2034 r.–  zmniejszenie kwoty długu o wykup obligacji w kwocie 4.592.000,00 zł oraz spłatę pożyczki w kwocie 24.553.127,64 zł, co daje kwotę długu w wysokości 206.596.537,38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2035 r. – zmniejszenie kwoty długu o spłatę pożyczki w kwocie 26.553.127,64 zł, co daje kwotę długu w wysokości 180.043.409,74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2036 r. – zmniejszenie kwoty długu o spłatę pożyczki w kwocie 26.553.127,64 zł, co daje kwotę długu w wysokości 153.490.282,10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2037 r. – zmniejszenie kwoty długu o spłatę pożyczki w kwocie 16.953.127,64 zł, co daje kwotę długu w wysokości 136.537.154,46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2038 r. – zmniejszenie kwoty długu o spłatę pożyczki w kwocie 18.453.127,64 zł, co daje kwotę długu w wysokości 118.084.026,82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2039 r. – zmniejszenie kwoty długu o spłatę pożyczki w kwocie 18.453.127,64 zł, co daje kwotę długu w wysokości 99.630.899,18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2040 r. – zmniejszenie kwoty długu o spłatę pożyczki w kwocie 18.453.127,64 zł, co daje kwotę długu w wysokości 81.177.771,54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2041 r. – zmniejszenie kwoty długu o spłatę pożyczki w kwocie 18.453.127,64 zł, co daje kwotę długu w wysokości 62.724.643,90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2042 r. – zmniejszenie kwoty długu o spłatę pożyczki w kwocie 18.653.127,64 zł, co daje kwotę długu w wysokości 44.071.516,26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2043 r. – zmniejszenie kwoty długu o spłatę pożyczki w kwocie 19.472.411,28 zł, co daje kwotę długu w wysokości 24.599.104,98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2044 r. – zmniejszenie kwoty długu o spłatę pożyczki w kwocie 16.953.127,64 zł, co daje kwotę długu w wysokości 7.645.977,34 zł,</w:t>
      </w:r>
    </w:p>
    <w:p w:rsidR="0013168E" w:rsidRPr="0013168E" w:rsidRDefault="0013168E" w:rsidP="007A4F2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13168E">
        <w:rPr>
          <w:bCs/>
        </w:rPr>
        <w:t>- w 2045 r. – zmniejszenie kwoty długu o spłatę pożyczki w kwocie 7.645.977,34 zł do kwoty 0,00 zł.</w:t>
      </w:r>
    </w:p>
    <w:p w:rsidR="0013168E" w:rsidRPr="00B860BD" w:rsidRDefault="0013168E" w:rsidP="007A4F22">
      <w:pPr>
        <w:spacing w:line="276" w:lineRule="auto"/>
        <w:jc w:val="both"/>
        <w:rPr>
          <w:rFonts w:cstheme="minorHAnsi"/>
          <w:b/>
        </w:rPr>
      </w:pPr>
    </w:p>
    <w:p w:rsidR="0013168E" w:rsidRPr="0013168E" w:rsidRDefault="0013168E" w:rsidP="007A4F22">
      <w:pPr>
        <w:spacing w:line="276" w:lineRule="auto"/>
        <w:jc w:val="both"/>
        <w:rPr>
          <w:rFonts w:ascii="Arial" w:hAnsi="Arial" w:cs="Arial"/>
          <w:sz w:val="24"/>
          <w:szCs w:val="24"/>
        </w:rPr>
      </w:pPr>
      <w:r w:rsidRPr="0013168E">
        <w:rPr>
          <w:rFonts w:ascii="Arial" w:hAnsi="Arial" w:cs="Arial"/>
          <w:sz w:val="24"/>
          <w:szCs w:val="24"/>
        </w:rPr>
        <w:t xml:space="preserve">Skarbnik poinformował, że projekt uchwały w sprawie Wieloletniej Prognozy Finansowej zawiera autopoprawkę wynikającą ze zmian wprowadzonych w uchwale budżetowej omawianej wcześniej, a także z decyzji Wojewody Podkarpackiego, które w trybie ciągłym wpływają do gminy. Decyzje te powodują konieczność bieżącego korygowania wielkości dochodów i wydatków. Podkreślono, że zmiany są na bieżąco </w:t>
      </w:r>
      <w:r w:rsidRPr="0013168E">
        <w:rPr>
          <w:rFonts w:ascii="Arial" w:hAnsi="Arial" w:cs="Arial"/>
          <w:sz w:val="24"/>
          <w:szCs w:val="24"/>
        </w:rPr>
        <w:lastRenderedPageBreak/>
        <w:t>wprowadzane do dokumentu, aby uchwała podejmowana w danym dniu była zgodna ze stanem wynikającym z aktualnych decyzji i danych budżetowych.</w:t>
      </w:r>
    </w:p>
    <w:p w:rsidR="00DE6278" w:rsidRPr="00DE6278" w:rsidRDefault="00DE6278" w:rsidP="007A4F22">
      <w:pPr>
        <w:spacing w:before="100" w:beforeAutospacing="1" w:after="100" w:afterAutospacing="1" w:line="276" w:lineRule="auto"/>
        <w:jc w:val="both"/>
        <w:rPr>
          <w:rFonts w:ascii="Arial" w:eastAsia="Times New Roman" w:hAnsi="Arial" w:cs="Arial"/>
          <w:sz w:val="24"/>
          <w:szCs w:val="24"/>
          <w:lang w:eastAsia="pl-PL"/>
        </w:rPr>
      </w:pPr>
      <w:r w:rsidRPr="00DE6278">
        <w:rPr>
          <w:rFonts w:ascii="Arial" w:eastAsia="Times New Roman" w:hAnsi="Arial" w:cs="Arial"/>
          <w:sz w:val="24"/>
          <w:szCs w:val="24"/>
          <w:lang w:eastAsia="pl-PL"/>
        </w:rPr>
        <w:t xml:space="preserve">Głos zabrała </w:t>
      </w:r>
      <w:r w:rsidRPr="00DE6278">
        <w:rPr>
          <w:rFonts w:ascii="Arial" w:eastAsia="Times New Roman" w:hAnsi="Arial" w:cs="Arial"/>
          <w:bCs/>
          <w:sz w:val="24"/>
          <w:szCs w:val="24"/>
          <w:lang w:eastAsia="pl-PL"/>
        </w:rPr>
        <w:t>Radna Elżbieta Kulpa</w:t>
      </w:r>
      <w:r w:rsidRPr="00DE6278">
        <w:rPr>
          <w:rFonts w:ascii="Arial" w:eastAsia="Times New Roman" w:hAnsi="Arial" w:cs="Arial"/>
          <w:sz w:val="24"/>
          <w:szCs w:val="24"/>
          <w:lang w:eastAsia="pl-PL"/>
        </w:rPr>
        <w:t xml:space="preserve">, zgłaszając uwagę dotyczącą pojawienia się literówki w </w:t>
      </w:r>
      <w:r>
        <w:rPr>
          <w:rFonts w:ascii="Arial" w:eastAsia="Times New Roman" w:hAnsi="Arial" w:cs="Arial"/>
          <w:sz w:val="24"/>
          <w:szCs w:val="24"/>
          <w:lang w:eastAsia="pl-PL"/>
        </w:rPr>
        <w:t xml:space="preserve">załączniku nr 3. </w:t>
      </w:r>
    </w:p>
    <w:p w:rsidR="00DE6278" w:rsidRPr="00DE6278" w:rsidRDefault="00DE6278" w:rsidP="007A4F22">
      <w:pPr>
        <w:spacing w:before="100" w:beforeAutospacing="1" w:after="100" w:afterAutospacing="1"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Skarbnik</w:t>
      </w:r>
      <w:r w:rsidRPr="00DE6278">
        <w:rPr>
          <w:rFonts w:ascii="Arial" w:eastAsia="Times New Roman" w:hAnsi="Arial" w:cs="Arial"/>
          <w:sz w:val="24"/>
          <w:szCs w:val="24"/>
          <w:lang w:eastAsia="pl-PL"/>
        </w:rPr>
        <w:t xml:space="preserve"> wyjaśnił, iż prawdopodobnie wątpliwości wynikają z korzystania przez Radną z pierwotnej wersji dokumentu, a nie z wersji uwzględniającej autopoprawkę.</w:t>
      </w:r>
    </w:p>
    <w:p w:rsidR="0013168E" w:rsidRPr="00947606" w:rsidRDefault="00DE6278" w:rsidP="007A4F22">
      <w:pPr>
        <w:spacing w:before="100" w:beforeAutospacing="1" w:after="100" w:afterAutospacing="1" w:line="276" w:lineRule="auto"/>
        <w:jc w:val="both"/>
        <w:rPr>
          <w:rFonts w:ascii="Arial" w:eastAsia="Times New Roman" w:hAnsi="Arial" w:cs="Arial"/>
          <w:sz w:val="24"/>
          <w:szCs w:val="24"/>
          <w:lang w:eastAsia="pl-PL"/>
        </w:rPr>
      </w:pPr>
      <w:r w:rsidRPr="00DE6278">
        <w:rPr>
          <w:rFonts w:ascii="Arial" w:eastAsia="Times New Roman" w:hAnsi="Arial" w:cs="Arial"/>
          <w:sz w:val="24"/>
          <w:szCs w:val="24"/>
          <w:lang w:eastAsia="pl-PL"/>
        </w:rPr>
        <w:t xml:space="preserve">W dalszej części Skarbnik odczytał obowiązujące brzmienie zakwestionowanego fragmentu: „Wydatki ogółem zmniejszono o kwotę </w:t>
      </w:r>
      <w:r w:rsidRPr="00DE6278">
        <w:rPr>
          <w:rFonts w:ascii="Arial" w:eastAsia="Times New Roman" w:hAnsi="Arial" w:cs="Arial"/>
          <w:bCs/>
          <w:sz w:val="24"/>
          <w:szCs w:val="24"/>
          <w:lang w:eastAsia="pl-PL"/>
        </w:rPr>
        <w:t>25 888 116,21 zł</w:t>
      </w:r>
      <w:r w:rsidRPr="00DE6278">
        <w:rPr>
          <w:rFonts w:ascii="Arial" w:eastAsia="Times New Roman" w:hAnsi="Arial" w:cs="Arial"/>
          <w:sz w:val="24"/>
          <w:szCs w:val="24"/>
          <w:lang w:eastAsia="pl-PL"/>
        </w:rPr>
        <w:t>, z kwoty</w:t>
      </w:r>
      <w:r w:rsidRPr="00DE6278">
        <w:rPr>
          <w:rFonts w:ascii="Arial" w:eastAsia="Times New Roman" w:hAnsi="Arial" w:cs="Arial"/>
          <w:sz w:val="24"/>
          <w:szCs w:val="24"/>
          <w:lang w:eastAsia="pl-PL"/>
        </w:rPr>
        <w:br/>
      </w:r>
      <w:r w:rsidRPr="00DE6278">
        <w:rPr>
          <w:rFonts w:ascii="Arial" w:eastAsia="Times New Roman" w:hAnsi="Arial" w:cs="Arial"/>
          <w:bCs/>
          <w:sz w:val="24"/>
          <w:szCs w:val="24"/>
          <w:lang w:eastAsia="pl-PL"/>
        </w:rPr>
        <w:t>906 685 368,04 zł</w:t>
      </w:r>
      <w:r w:rsidRPr="00DE6278">
        <w:rPr>
          <w:rFonts w:ascii="Arial" w:eastAsia="Times New Roman" w:hAnsi="Arial" w:cs="Arial"/>
          <w:sz w:val="24"/>
          <w:szCs w:val="24"/>
          <w:lang w:eastAsia="pl-PL"/>
        </w:rPr>
        <w:t xml:space="preserve"> do kwoty </w:t>
      </w:r>
      <w:r w:rsidRPr="00DE6278">
        <w:rPr>
          <w:rFonts w:ascii="Arial" w:eastAsia="Times New Roman" w:hAnsi="Arial" w:cs="Arial"/>
          <w:bCs/>
          <w:sz w:val="24"/>
          <w:szCs w:val="24"/>
          <w:lang w:eastAsia="pl-PL"/>
        </w:rPr>
        <w:t>880 797 251,83 zł</w:t>
      </w:r>
      <w:r w:rsidRPr="00DE6278">
        <w:rPr>
          <w:rFonts w:ascii="Arial" w:eastAsia="Times New Roman" w:hAnsi="Arial" w:cs="Arial"/>
          <w:sz w:val="24"/>
          <w:szCs w:val="24"/>
          <w:lang w:eastAsia="pl-PL"/>
        </w:rPr>
        <w:t xml:space="preserve">, poprzez…”, po czym wskazał, że </w:t>
      </w:r>
      <w:r>
        <w:rPr>
          <w:rFonts w:ascii="Arial" w:eastAsia="Times New Roman" w:hAnsi="Arial" w:cs="Arial"/>
          <w:sz w:val="24"/>
          <w:szCs w:val="24"/>
          <w:lang w:eastAsia="pl-PL"/>
        </w:rPr>
        <w:br/>
      </w:r>
      <w:r w:rsidRPr="00DE6278">
        <w:rPr>
          <w:rFonts w:ascii="Arial" w:eastAsia="Times New Roman" w:hAnsi="Arial" w:cs="Arial"/>
          <w:sz w:val="24"/>
          <w:szCs w:val="24"/>
          <w:lang w:eastAsia="pl-PL"/>
        </w:rPr>
        <w:t xml:space="preserve">w dokumencie wyszczególniono następnie konkretne zwiększenia i zmniejszenia. </w:t>
      </w:r>
    </w:p>
    <w:p w:rsidR="00947606" w:rsidRDefault="00947606" w:rsidP="007A4F22">
      <w:pPr>
        <w:spacing w:line="276" w:lineRule="auto"/>
      </w:pPr>
      <w:r>
        <w:rPr>
          <w:rFonts w:ascii="Arial" w:hAnsi="Arial"/>
          <w:b/>
          <w:sz w:val="24"/>
          <w:u w:val="single"/>
        </w:rPr>
        <w:t>Głosowano w sprawie:</w:t>
      </w:r>
    </w:p>
    <w:p w:rsidR="00947606" w:rsidRDefault="00947606" w:rsidP="007A4F22">
      <w:pPr>
        <w:spacing w:line="276" w:lineRule="auto"/>
      </w:pPr>
      <w:r>
        <w:rPr>
          <w:rFonts w:ascii="Arial" w:hAnsi="Arial"/>
          <w:sz w:val="24"/>
        </w:rPr>
        <w:t>Projekt</w:t>
      </w:r>
      <w:r>
        <w:rPr>
          <w:rFonts w:ascii="Arial" w:hAnsi="Arial"/>
          <w:sz w:val="24"/>
        </w:rPr>
        <w:t>u</w:t>
      </w:r>
      <w:r>
        <w:rPr>
          <w:rFonts w:ascii="Arial" w:hAnsi="Arial"/>
          <w:sz w:val="24"/>
        </w:rPr>
        <w:t xml:space="preserve"> uchwały w sprawie zmian zakresu wykonywania przedsięwzięć i zmian w Wieloletniej Prognozie </w:t>
      </w:r>
      <w:r>
        <w:rPr>
          <w:rFonts w:ascii="Arial" w:hAnsi="Arial"/>
          <w:sz w:val="24"/>
        </w:rPr>
        <w:t xml:space="preserve">Finansowej Miasta Stalowej Woli wraz z autopoprawką. </w:t>
      </w:r>
    </w:p>
    <w:p w:rsidR="00947606" w:rsidRDefault="00947606" w:rsidP="007A4F22">
      <w:pPr>
        <w:spacing w:line="276" w:lineRule="auto"/>
      </w:pPr>
      <w:r>
        <w:rPr>
          <w:rFonts w:ascii="Arial" w:hAnsi="Arial"/>
          <w:b/>
          <w:sz w:val="24"/>
          <w:u w:val="single"/>
        </w:rPr>
        <w:t>Wyniki głosowania</w:t>
      </w:r>
    </w:p>
    <w:p w:rsidR="00947606" w:rsidRDefault="00947606" w:rsidP="007A4F22">
      <w:pPr>
        <w:spacing w:line="276" w:lineRule="auto"/>
      </w:pPr>
      <w:r>
        <w:rPr>
          <w:rFonts w:ascii="Arial" w:hAnsi="Arial"/>
          <w:sz w:val="24"/>
        </w:rPr>
        <w:t>ZA: 12, PRZECIW: 2, WSTRZYMUJĘ SIĘ: 7, BRAK GŁOSU: 1, NIEOBECNI: 1</w:t>
      </w:r>
    </w:p>
    <w:p w:rsidR="00947606" w:rsidRDefault="00947606" w:rsidP="007A4F22">
      <w:pPr>
        <w:spacing w:line="276" w:lineRule="auto"/>
      </w:pPr>
      <w:r>
        <w:rPr>
          <w:rFonts w:ascii="Arial" w:hAnsi="Arial"/>
          <w:b/>
          <w:sz w:val="24"/>
          <w:u w:val="single"/>
        </w:rPr>
        <w:t>Wyniki imienne:</w:t>
      </w:r>
    </w:p>
    <w:p w:rsidR="00947606" w:rsidRDefault="00947606" w:rsidP="007A4F22">
      <w:pPr>
        <w:spacing w:after="0" w:line="276" w:lineRule="auto"/>
      </w:pPr>
      <w:r>
        <w:rPr>
          <w:rFonts w:ascii="Arial" w:hAnsi="Arial"/>
          <w:sz w:val="24"/>
        </w:rPr>
        <w:t>ZA (12)</w:t>
      </w:r>
    </w:p>
    <w:p w:rsidR="00947606" w:rsidRDefault="00947606" w:rsidP="007A4F22">
      <w:pPr>
        <w:spacing w:line="276" w:lineRule="auto"/>
      </w:pPr>
      <w:r>
        <w:rPr>
          <w:rFonts w:ascii="Arial" w:hAnsi="Arial"/>
          <w:sz w:val="24"/>
        </w:rPr>
        <w:t xml:space="preserve">Mariusz Bajek, Łukasz </w:t>
      </w:r>
      <w:proofErr w:type="spellStart"/>
      <w:r>
        <w:rPr>
          <w:rFonts w:ascii="Arial" w:hAnsi="Arial"/>
          <w:sz w:val="24"/>
        </w:rPr>
        <w:t>Durek</w:t>
      </w:r>
      <w:proofErr w:type="spellEnd"/>
      <w:r>
        <w:rPr>
          <w:rFonts w:ascii="Arial" w:hAnsi="Arial"/>
          <w:sz w:val="24"/>
        </w:rPr>
        <w:t xml:space="preserve">, Ilona Kaczmarek, Andrzej Kochan, Adam Krotoszyński, Agata </w:t>
      </w:r>
      <w:proofErr w:type="spellStart"/>
      <w:r>
        <w:rPr>
          <w:rFonts w:ascii="Arial" w:hAnsi="Arial"/>
          <w:sz w:val="24"/>
        </w:rPr>
        <w:t>Krzek</w:t>
      </w:r>
      <w:proofErr w:type="spellEnd"/>
      <w:r>
        <w:rPr>
          <w:rFonts w:ascii="Arial" w:hAnsi="Arial"/>
          <w:sz w:val="24"/>
        </w:rPr>
        <w:t xml:space="preserve">, Elżbieta Kulpa, Paweł Madej, Karolina Paleń, Piotr Rut, Jan </w:t>
      </w:r>
      <w:proofErr w:type="spellStart"/>
      <w:r>
        <w:rPr>
          <w:rFonts w:ascii="Arial" w:hAnsi="Arial"/>
          <w:sz w:val="24"/>
        </w:rPr>
        <w:t>Sibiga</w:t>
      </w:r>
      <w:proofErr w:type="spellEnd"/>
      <w:r>
        <w:rPr>
          <w:rFonts w:ascii="Arial" w:hAnsi="Arial"/>
          <w:sz w:val="24"/>
        </w:rPr>
        <w:t xml:space="preserve">, Wiesław </w:t>
      </w:r>
      <w:proofErr w:type="spellStart"/>
      <w:r>
        <w:rPr>
          <w:rFonts w:ascii="Arial" w:hAnsi="Arial"/>
          <w:sz w:val="24"/>
        </w:rPr>
        <w:t>Siembida</w:t>
      </w:r>
      <w:proofErr w:type="spellEnd"/>
    </w:p>
    <w:p w:rsidR="00947606" w:rsidRDefault="00947606" w:rsidP="007A4F22">
      <w:pPr>
        <w:spacing w:after="0" w:line="276" w:lineRule="auto"/>
      </w:pPr>
      <w:r>
        <w:rPr>
          <w:rFonts w:ascii="Arial" w:hAnsi="Arial"/>
          <w:sz w:val="24"/>
        </w:rPr>
        <w:t>PRZECIW (2)</w:t>
      </w:r>
    </w:p>
    <w:p w:rsidR="00947606" w:rsidRDefault="00947606" w:rsidP="007A4F22">
      <w:pPr>
        <w:spacing w:line="276" w:lineRule="auto"/>
      </w:pPr>
      <w:r>
        <w:rPr>
          <w:rFonts w:ascii="Arial" w:hAnsi="Arial"/>
          <w:sz w:val="24"/>
        </w:rPr>
        <w:t>Damian Marczak, Andrzej Szymonik</w:t>
      </w:r>
    </w:p>
    <w:p w:rsidR="00947606" w:rsidRDefault="00947606" w:rsidP="007A4F22">
      <w:pPr>
        <w:spacing w:after="0" w:line="276" w:lineRule="auto"/>
      </w:pPr>
      <w:r>
        <w:rPr>
          <w:rFonts w:ascii="Arial" w:hAnsi="Arial"/>
          <w:sz w:val="24"/>
        </w:rPr>
        <w:t>WSTRZYMUJĘ SIĘ (7)</w:t>
      </w:r>
    </w:p>
    <w:p w:rsidR="00947606" w:rsidRDefault="00947606" w:rsidP="007A4F22">
      <w:pPr>
        <w:spacing w:line="276" w:lineRule="auto"/>
      </w:pPr>
      <w:r>
        <w:rPr>
          <w:rFonts w:ascii="Arial" w:hAnsi="Arial"/>
          <w:sz w:val="24"/>
        </w:rPr>
        <w:t xml:space="preserve">Andrzej Dorosz, Joanna Grobel-Proszowska, Daniel Hausner, Kamil Maciejak, Dariusz Przytuła, Janina </w:t>
      </w:r>
      <w:proofErr w:type="spellStart"/>
      <w:r>
        <w:rPr>
          <w:rFonts w:ascii="Arial" w:hAnsi="Arial"/>
          <w:sz w:val="24"/>
        </w:rPr>
        <w:t>Siek</w:t>
      </w:r>
      <w:proofErr w:type="spellEnd"/>
      <w:r>
        <w:rPr>
          <w:rFonts w:ascii="Arial" w:hAnsi="Arial"/>
          <w:sz w:val="24"/>
        </w:rPr>
        <w:t xml:space="preserve">, Urszula </w:t>
      </w:r>
      <w:proofErr w:type="spellStart"/>
      <w:r>
        <w:rPr>
          <w:rFonts w:ascii="Arial" w:hAnsi="Arial"/>
          <w:sz w:val="24"/>
        </w:rPr>
        <w:t>Tatys</w:t>
      </w:r>
      <w:proofErr w:type="spellEnd"/>
    </w:p>
    <w:p w:rsidR="00947606" w:rsidRDefault="00947606" w:rsidP="007A4F22">
      <w:pPr>
        <w:spacing w:after="0" w:line="276" w:lineRule="auto"/>
      </w:pPr>
      <w:r>
        <w:rPr>
          <w:rFonts w:ascii="Arial" w:hAnsi="Arial"/>
          <w:sz w:val="24"/>
        </w:rPr>
        <w:t>BRAK GŁOSU (1)</w:t>
      </w:r>
    </w:p>
    <w:p w:rsidR="00947606" w:rsidRDefault="00947606" w:rsidP="007A4F22">
      <w:pPr>
        <w:spacing w:line="276" w:lineRule="auto"/>
      </w:pPr>
      <w:r>
        <w:rPr>
          <w:rFonts w:ascii="Arial" w:hAnsi="Arial"/>
          <w:sz w:val="24"/>
        </w:rPr>
        <w:t>Aleksander Kapuściński</w:t>
      </w:r>
    </w:p>
    <w:p w:rsidR="00947606" w:rsidRDefault="00947606" w:rsidP="007A4F22">
      <w:pPr>
        <w:spacing w:after="0" w:line="276" w:lineRule="auto"/>
      </w:pPr>
      <w:r>
        <w:rPr>
          <w:rFonts w:ascii="Arial" w:hAnsi="Arial"/>
          <w:sz w:val="24"/>
        </w:rPr>
        <w:t>NIEOBECNI (1)</w:t>
      </w:r>
    </w:p>
    <w:p w:rsidR="00947606" w:rsidRDefault="00947606" w:rsidP="007A4F22">
      <w:pPr>
        <w:spacing w:line="276" w:lineRule="auto"/>
      </w:pPr>
      <w:r>
        <w:rPr>
          <w:rFonts w:ascii="Arial" w:hAnsi="Arial"/>
          <w:sz w:val="24"/>
        </w:rPr>
        <w:t>Damian Bryk</w:t>
      </w:r>
    </w:p>
    <w:p w:rsidR="00947606" w:rsidRPr="000A049C" w:rsidRDefault="00947606" w:rsidP="007A4F22">
      <w:pPr>
        <w:spacing w:line="276" w:lineRule="auto"/>
        <w:rPr>
          <w:rFonts w:ascii="Arial" w:hAnsi="Arial" w:cs="Arial"/>
          <w:sz w:val="24"/>
          <w:szCs w:val="24"/>
        </w:rPr>
      </w:pPr>
      <w:r>
        <w:rPr>
          <w:rFonts w:ascii="Arial" w:hAnsi="Arial" w:cs="Arial"/>
          <w:sz w:val="24"/>
          <w:szCs w:val="24"/>
        </w:rPr>
        <w:t xml:space="preserve">Rada Miejska przy 12 głosach za, 2 przeciwnych i 7 wstrzymujących </w:t>
      </w:r>
      <w:r w:rsidRPr="000A049C">
        <w:rPr>
          <w:rFonts w:ascii="Arial" w:hAnsi="Arial" w:cs="Arial"/>
          <w:sz w:val="24"/>
          <w:szCs w:val="24"/>
        </w:rPr>
        <w:t xml:space="preserve">podjęła </w:t>
      </w:r>
    </w:p>
    <w:p w:rsidR="00947606" w:rsidRDefault="00947606" w:rsidP="007A4F22">
      <w:pPr>
        <w:spacing w:line="276" w:lineRule="auto"/>
        <w:jc w:val="center"/>
        <w:rPr>
          <w:rFonts w:ascii="Arial" w:hAnsi="Arial" w:cs="Arial"/>
          <w:b/>
          <w:i/>
          <w:sz w:val="24"/>
          <w:szCs w:val="24"/>
        </w:rPr>
      </w:pPr>
    </w:p>
    <w:p w:rsidR="00947606" w:rsidRPr="00A51FAC" w:rsidRDefault="00947606" w:rsidP="007A4F22">
      <w:pPr>
        <w:spacing w:line="276" w:lineRule="auto"/>
        <w:jc w:val="center"/>
        <w:rPr>
          <w:rFonts w:ascii="Arial" w:hAnsi="Arial" w:cs="Arial"/>
          <w:b/>
          <w:i/>
          <w:sz w:val="24"/>
          <w:szCs w:val="24"/>
        </w:rPr>
      </w:pPr>
      <w:r>
        <w:rPr>
          <w:rFonts w:ascii="Arial" w:hAnsi="Arial" w:cs="Arial"/>
          <w:b/>
          <w:i/>
          <w:sz w:val="24"/>
          <w:szCs w:val="24"/>
        </w:rPr>
        <w:t>U c h w a ł ę Nr XXV/295</w:t>
      </w:r>
      <w:r>
        <w:rPr>
          <w:rFonts w:ascii="Arial" w:hAnsi="Arial" w:cs="Arial"/>
          <w:b/>
          <w:i/>
          <w:sz w:val="24"/>
          <w:szCs w:val="24"/>
        </w:rPr>
        <w:t>/2025</w:t>
      </w:r>
    </w:p>
    <w:p w:rsidR="00947606" w:rsidRDefault="00947606" w:rsidP="007A4F22">
      <w:pPr>
        <w:spacing w:line="276" w:lineRule="auto"/>
      </w:pPr>
      <w:r w:rsidRPr="00E0710E">
        <w:rPr>
          <w:rFonts w:ascii="Arial" w:hAnsi="Arial" w:cs="Arial"/>
          <w:sz w:val="24"/>
          <w:szCs w:val="24"/>
        </w:rPr>
        <w:t>w sprawie</w:t>
      </w:r>
      <w:r>
        <w:rPr>
          <w:rFonts w:ascii="Arial" w:hAnsi="Arial" w:cs="Arial"/>
          <w:sz w:val="24"/>
          <w:szCs w:val="24"/>
        </w:rPr>
        <w:t xml:space="preserve"> </w:t>
      </w:r>
      <w:r>
        <w:rPr>
          <w:rFonts w:ascii="Arial" w:hAnsi="Arial"/>
          <w:sz w:val="24"/>
        </w:rPr>
        <w:t>zmian zakresu wykonywania przedsięwzięć i zmian w Wieloletniej Prognozie Finansowej Miasta Stalowej Woli.</w:t>
      </w:r>
    </w:p>
    <w:p w:rsidR="00947606" w:rsidRDefault="00947606" w:rsidP="007A4F22">
      <w:pPr>
        <w:spacing w:line="276" w:lineRule="auto"/>
        <w:jc w:val="center"/>
        <w:rPr>
          <w:rFonts w:ascii="Arial" w:hAnsi="Arial" w:cs="Arial"/>
          <w:b/>
          <w:sz w:val="24"/>
          <w:szCs w:val="24"/>
        </w:rPr>
      </w:pPr>
    </w:p>
    <w:p w:rsidR="00947606" w:rsidRPr="00947606" w:rsidRDefault="00947606" w:rsidP="007A4F22">
      <w:pPr>
        <w:spacing w:line="276" w:lineRule="auto"/>
        <w:jc w:val="center"/>
        <w:rPr>
          <w:rFonts w:ascii="Arial" w:hAnsi="Arial" w:cs="Arial"/>
          <w:b/>
          <w:sz w:val="24"/>
          <w:szCs w:val="24"/>
        </w:rPr>
      </w:pPr>
      <w:r w:rsidRPr="00947606">
        <w:rPr>
          <w:rFonts w:ascii="Arial" w:hAnsi="Arial" w:cs="Arial"/>
          <w:b/>
          <w:sz w:val="24"/>
          <w:szCs w:val="24"/>
        </w:rPr>
        <w:t>Ad 4.</w:t>
      </w:r>
    </w:p>
    <w:p w:rsidR="00947606" w:rsidRDefault="00947606" w:rsidP="007A4F22">
      <w:pPr>
        <w:spacing w:line="276" w:lineRule="auto"/>
        <w:rPr>
          <w:rFonts w:ascii="Times New Roman" w:hAnsi="Times New Roman" w:cs="Times New Roman"/>
          <w:b/>
        </w:rPr>
      </w:pPr>
    </w:p>
    <w:p w:rsidR="00947606" w:rsidRPr="00F82F00" w:rsidRDefault="00947606" w:rsidP="007A4F22">
      <w:pPr>
        <w:spacing w:after="0" w:line="276" w:lineRule="auto"/>
        <w:jc w:val="both"/>
        <w:rPr>
          <w:rFonts w:ascii="Arial" w:hAnsi="Arial" w:cs="Arial"/>
          <w:sz w:val="24"/>
          <w:szCs w:val="24"/>
        </w:rPr>
      </w:pPr>
      <w:r w:rsidRPr="00F82F00">
        <w:rPr>
          <w:rFonts w:ascii="Arial" w:hAnsi="Arial" w:cs="Arial"/>
          <w:sz w:val="24"/>
          <w:szCs w:val="24"/>
        </w:rPr>
        <w:t xml:space="preserve">Projekt uchwały </w:t>
      </w:r>
      <w:r w:rsidRPr="00F82F00">
        <w:rPr>
          <w:rFonts w:ascii="Arial" w:hAnsi="Arial" w:cs="Arial"/>
          <w:bCs/>
          <w:sz w:val="24"/>
          <w:szCs w:val="24"/>
        </w:rPr>
        <w:t>w sprawie zaciągnięcia pożyczki długoterminowej, wspierającej zieloną transformację miast, w Banku Gospodarstwa Krajowego – autopoprawka.</w:t>
      </w:r>
    </w:p>
    <w:p w:rsidR="00947606" w:rsidRDefault="00947606" w:rsidP="007A4F22">
      <w:pPr>
        <w:spacing w:line="276" w:lineRule="auto"/>
        <w:rPr>
          <w:rFonts w:ascii="Times New Roman" w:hAnsi="Times New Roman" w:cs="Times New Roman"/>
          <w:b/>
        </w:rPr>
      </w:pPr>
    </w:p>
    <w:p w:rsidR="00AB38CA" w:rsidRDefault="007A4F22" w:rsidP="007A4F22">
      <w:pPr>
        <w:spacing w:line="276" w:lineRule="auto"/>
        <w:jc w:val="both"/>
        <w:rPr>
          <w:rFonts w:ascii="Arial" w:hAnsi="Arial" w:cs="Arial"/>
          <w:sz w:val="24"/>
          <w:szCs w:val="24"/>
        </w:rPr>
      </w:pPr>
      <w:r w:rsidRPr="007A4F22">
        <w:rPr>
          <w:rFonts w:ascii="Arial" w:hAnsi="Arial" w:cs="Arial"/>
          <w:sz w:val="24"/>
          <w:szCs w:val="24"/>
        </w:rPr>
        <w:t>Zaciąga się pożyczkę w BGK ze środków Krajowego Planu Odbudowy i Zwiększenia Odporności z instrumentu Inwestycje na rzecz kompleksowej</w:t>
      </w:r>
      <w:r w:rsidR="00A2147E">
        <w:rPr>
          <w:rFonts w:ascii="Arial" w:hAnsi="Arial" w:cs="Arial"/>
          <w:sz w:val="24"/>
          <w:szCs w:val="24"/>
        </w:rPr>
        <w:t xml:space="preserve"> zielonej transformacji miast. P</w:t>
      </w:r>
      <w:r w:rsidRPr="007A4F22">
        <w:rPr>
          <w:rFonts w:ascii="Arial" w:hAnsi="Arial" w:cs="Arial"/>
          <w:sz w:val="24"/>
          <w:szCs w:val="24"/>
        </w:rPr>
        <w:t>ożyczkę można przeznaczyć na sfinansowanie projektów zarówno realizowanych jak i już zrealizowanych, przyczyniających się do redukcji negatywnego oddziaływania ludzi na środowisko przyrodnicze oraz prowadzących do neutralności klimatycznej. pożyczka planowana do zaciągnięcia w BGK w kwocie 15 031 681,01 zł, przeznaczona będzie na refinansowanie wydatków poniesionych w ramach zadań: a) Przebudowa terenów międzyblokowych przy budynku PCK 4 - 238 473,87 zł; b) Budowa kanalizacji sanitarnej i sieci wodociągowej do budynków wielorodzinnych przy ul. Ogrodowej - 7 870 218,49 zł. oraz finansowania wydatków na zadaniu budowa kanalizacji sanitarnej przy ul. Sandomierskiej w Stalowej Woli - 6 922 988,65 zł.</w:t>
      </w:r>
    </w:p>
    <w:p w:rsidR="00A2147E" w:rsidRPr="00A2147E" w:rsidRDefault="00A2147E" w:rsidP="00A2147E">
      <w:pPr>
        <w:spacing w:before="100" w:beforeAutospacing="1" w:after="100" w:afterAutospacing="1" w:line="276" w:lineRule="auto"/>
        <w:jc w:val="both"/>
        <w:rPr>
          <w:rFonts w:ascii="Arial" w:eastAsia="Times New Roman" w:hAnsi="Arial" w:cs="Arial"/>
          <w:sz w:val="24"/>
          <w:szCs w:val="24"/>
          <w:lang w:eastAsia="pl-PL"/>
        </w:rPr>
      </w:pPr>
      <w:r w:rsidRPr="00A2147E">
        <w:rPr>
          <w:rFonts w:ascii="Arial" w:eastAsia="Times New Roman" w:hAnsi="Arial" w:cs="Arial"/>
          <w:sz w:val="24"/>
          <w:szCs w:val="24"/>
          <w:lang w:eastAsia="pl-PL"/>
        </w:rPr>
        <w:t xml:space="preserve">Pan Michał Buwaj poinformował, że łączna kwota pożyczki wynosi </w:t>
      </w:r>
      <w:r w:rsidRPr="00A2147E">
        <w:rPr>
          <w:rFonts w:ascii="Arial" w:eastAsia="Times New Roman" w:hAnsi="Arial" w:cs="Arial"/>
          <w:bCs/>
          <w:sz w:val="24"/>
          <w:szCs w:val="24"/>
          <w:lang w:eastAsia="pl-PL"/>
        </w:rPr>
        <w:t>15 031 681,01 zł</w:t>
      </w:r>
      <w:r w:rsidRPr="00A2147E">
        <w:rPr>
          <w:rFonts w:ascii="Arial" w:eastAsia="Times New Roman" w:hAnsi="Arial" w:cs="Arial"/>
          <w:sz w:val="24"/>
          <w:szCs w:val="24"/>
          <w:lang w:eastAsia="pl-PL"/>
        </w:rPr>
        <w:t xml:space="preserve">, </w:t>
      </w:r>
      <w:r>
        <w:rPr>
          <w:rFonts w:ascii="Arial" w:eastAsia="Times New Roman" w:hAnsi="Arial" w:cs="Arial"/>
          <w:sz w:val="24"/>
          <w:szCs w:val="24"/>
          <w:lang w:eastAsia="pl-PL"/>
        </w:rPr>
        <w:br/>
      </w:r>
      <w:r w:rsidRPr="00A2147E">
        <w:rPr>
          <w:rFonts w:ascii="Arial" w:eastAsia="Times New Roman" w:hAnsi="Arial" w:cs="Arial"/>
          <w:sz w:val="24"/>
          <w:szCs w:val="24"/>
          <w:lang w:eastAsia="pl-PL"/>
        </w:rPr>
        <w:t xml:space="preserve">z czego w ramach przychodów budżetu w roku </w:t>
      </w:r>
      <w:r w:rsidRPr="00A2147E">
        <w:rPr>
          <w:rFonts w:ascii="Arial" w:eastAsia="Times New Roman" w:hAnsi="Arial" w:cs="Arial"/>
          <w:bCs/>
          <w:sz w:val="24"/>
          <w:szCs w:val="24"/>
          <w:lang w:eastAsia="pl-PL"/>
        </w:rPr>
        <w:t>2025</w:t>
      </w:r>
      <w:r w:rsidRPr="00A2147E">
        <w:rPr>
          <w:rFonts w:ascii="Arial" w:eastAsia="Times New Roman" w:hAnsi="Arial" w:cs="Arial"/>
          <w:sz w:val="24"/>
          <w:szCs w:val="24"/>
          <w:lang w:eastAsia="pl-PL"/>
        </w:rPr>
        <w:t xml:space="preserve"> przewidziano wpływ w wysokości </w:t>
      </w:r>
      <w:r w:rsidRPr="00A2147E">
        <w:rPr>
          <w:rFonts w:ascii="Arial" w:eastAsia="Times New Roman" w:hAnsi="Arial" w:cs="Arial"/>
          <w:bCs/>
          <w:sz w:val="24"/>
          <w:szCs w:val="24"/>
          <w:lang w:eastAsia="pl-PL"/>
        </w:rPr>
        <w:t>8 108 692,36 zł</w:t>
      </w:r>
      <w:r w:rsidRPr="00A2147E">
        <w:rPr>
          <w:rFonts w:ascii="Arial" w:eastAsia="Times New Roman" w:hAnsi="Arial" w:cs="Arial"/>
          <w:sz w:val="24"/>
          <w:szCs w:val="24"/>
          <w:lang w:eastAsia="pl-PL"/>
        </w:rPr>
        <w:t xml:space="preserve">, w roku </w:t>
      </w:r>
      <w:r w:rsidRPr="00A2147E">
        <w:rPr>
          <w:rFonts w:ascii="Arial" w:eastAsia="Times New Roman" w:hAnsi="Arial" w:cs="Arial"/>
          <w:bCs/>
          <w:sz w:val="24"/>
          <w:szCs w:val="24"/>
          <w:lang w:eastAsia="pl-PL"/>
        </w:rPr>
        <w:t>2026</w:t>
      </w:r>
      <w:r w:rsidRPr="00A2147E">
        <w:rPr>
          <w:rFonts w:ascii="Arial" w:eastAsia="Times New Roman" w:hAnsi="Arial" w:cs="Arial"/>
          <w:sz w:val="24"/>
          <w:szCs w:val="24"/>
          <w:lang w:eastAsia="pl-PL"/>
        </w:rPr>
        <w:t xml:space="preserve"> kwotę </w:t>
      </w:r>
      <w:r w:rsidRPr="00A2147E">
        <w:rPr>
          <w:rFonts w:ascii="Arial" w:eastAsia="Times New Roman" w:hAnsi="Arial" w:cs="Arial"/>
          <w:bCs/>
          <w:sz w:val="24"/>
          <w:szCs w:val="24"/>
          <w:lang w:eastAsia="pl-PL"/>
        </w:rPr>
        <w:t>4 326 867,90 zł</w:t>
      </w:r>
      <w:r w:rsidRPr="00A2147E">
        <w:rPr>
          <w:rFonts w:ascii="Arial" w:eastAsia="Times New Roman" w:hAnsi="Arial" w:cs="Arial"/>
          <w:sz w:val="24"/>
          <w:szCs w:val="24"/>
          <w:lang w:eastAsia="pl-PL"/>
        </w:rPr>
        <w:t xml:space="preserve">, natomiast w roku </w:t>
      </w:r>
      <w:r w:rsidRPr="00A2147E">
        <w:rPr>
          <w:rFonts w:ascii="Arial" w:eastAsia="Times New Roman" w:hAnsi="Arial" w:cs="Arial"/>
          <w:bCs/>
          <w:sz w:val="24"/>
          <w:szCs w:val="24"/>
          <w:lang w:eastAsia="pl-PL"/>
        </w:rPr>
        <w:t>2027</w:t>
      </w:r>
      <w:r w:rsidRPr="00A2147E">
        <w:rPr>
          <w:rFonts w:ascii="Arial" w:eastAsia="Times New Roman" w:hAnsi="Arial" w:cs="Arial"/>
          <w:sz w:val="24"/>
          <w:szCs w:val="24"/>
          <w:lang w:eastAsia="pl-PL"/>
        </w:rPr>
        <w:t xml:space="preserve"> kwotę </w:t>
      </w:r>
      <w:r>
        <w:rPr>
          <w:rFonts w:ascii="Arial" w:eastAsia="Times New Roman" w:hAnsi="Arial" w:cs="Arial"/>
          <w:bCs/>
          <w:sz w:val="24"/>
          <w:szCs w:val="24"/>
          <w:lang w:eastAsia="pl-PL"/>
        </w:rPr>
        <w:t xml:space="preserve">2 596 </w:t>
      </w:r>
      <w:r w:rsidRPr="00A2147E">
        <w:rPr>
          <w:rFonts w:ascii="Arial" w:eastAsia="Times New Roman" w:hAnsi="Arial" w:cs="Arial"/>
          <w:bCs/>
          <w:sz w:val="24"/>
          <w:szCs w:val="24"/>
          <w:lang w:eastAsia="pl-PL"/>
        </w:rPr>
        <w:t>120,75 zł</w:t>
      </w:r>
      <w:r>
        <w:rPr>
          <w:rFonts w:ascii="Arial" w:eastAsia="Times New Roman" w:hAnsi="Arial" w:cs="Arial"/>
          <w:sz w:val="24"/>
          <w:szCs w:val="24"/>
          <w:lang w:eastAsia="pl-PL"/>
        </w:rPr>
        <w:t>. Wyjaśnił</w:t>
      </w:r>
      <w:r w:rsidRPr="00A2147E">
        <w:rPr>
          <w:rFonts w:ascii="Arial" w:eastAsia="Times New Roman" w:hAnsi="Arial" w:cs="Arial"/>
          <w:sz w:val="24"/>
          <w:szCs w:val="24"/>
          <w:lang w:eastAsia="pl-PL"/>
        </w:rPr>
        <w:t>, iż pożyczka</w:t>
      </w:r>
      <w:r>
        <w:rPr>
          <w:rFonts w:ascii="Arial" w:eastAsia="Times New Roman" w:hAnsi="Arial" w:cs="Arial"/>
          <w:sz w:val="24"/>
          <w:szCs w:val="24"/>
          <w:lang w:eastAsia="pl-PL"/>
        </w:rPr>
        <w:t xml:space="preserve"> zostanie rozłożona na transze a </w:t>
      </w:r>
      <w:r w:rsidRPr="00A2147E">
        <w:rPr>
          <w:rFonts w:ascii="Arial" w:eastAsia="Times New Roman" w:hAnsi="Arial" w:cs="Arial"/>
          <w:bCs/>
          <w:sz w:val="24"/>
          <w:szCs w:val="24"/>
          <w:lang w:eastAsia="pl-PL"/>
        </w:rPr>
        <w:t>Bank Gospodarstwa Krajowego</w:t>
      </w:r>
      <w:r w:rsidRPr="00A2147E">
        <w:rPr>
          <w:rFonts w:ascii="Arial" w:eastAsia="Times New Roman" w:hAnsi="Arial" w:cs="Arial"/>
          <w:sz w:val="24"/>
          <w:szCs w:val="24"/>
          <w:lang w:eastAsia="pl-PL"/>
        </w:rPr>
        <w:t xml:space="preserve"> zaakceptował terminy spłaty pożyczki od </w:t>
      </w:r>
      <w:r w:rsidRPr="00A2147E">
        <w:rPr>
          <w:rFonts w:ascii="Arial" w:eastAsia="Times New Roman" w:hAnsi="Arial" w:cs="Arial"/>
          <w:bCs/>
          <w:sz w:val="24"/>
          <w:szCs w:val="24"/>
          <w:lang w:eastAsia="pl-PL"/>
        </w:rPr>
        <w:t>2026 r. do 2045 r.</w:t>
      </w:r>
      <w:r>
        <w:rPr>
          <w:rFonts w:ascii="Arial" w:eastAsia="Times New Roman" w:hAnsi="Arial" w:cs="Arial"/>
          <w:sz w:val="24"/>
          <w:szCs w:val="24"/>
          <w:lang w:eastAsia="pl-PL"/>
        </w:rPr>
        <w:t xml:space="preserve"> Podkreślił, iż Gmina, </w:t>
      </w:r>
      <w:r w:rsidRPr="00A2147E">
        <w:rPr>
          <w:rFonts w:ascii="Arial" w:eastAsia="Times New Roman" w:hAnsi="Arial" w:cs="Arial"/>
          <w:sz w:val="24"/>
          <w:szCs w:val="24"/>
          <w:lang w:eastAsia="pl-PL"/>
        </w:rPr>
        <w:t>w przypadku wszystkich pożyczek zaciągan</w:t>
      </w:r>
      <w:r>
        <w:rPr>
          <w:rFonts w:ascii="Arial" w:eastAsia="Times New Roman" w:hAnsi="Arial" w:cs="Arial"/>
          <w:sz w:val="24"/>
          <w:szCs w:val="24"/>
          <w:lang w:eastAsia="pl-PL"/>
        </w:rPr>
        <w:t>ych w ramach tego instrumentu, korzysta z maksymalnego</w:t>
      </w:r>
      <w:r w:rsidRPr="00A2147E">
        <w:rPr>
          <w:rFonts w:ascii="Arial" w:eastAsia="Times New Roman" w:hAnsi="Arial" w:cs="Arial"/>
          <w:sz w:val="24"/>
          <w:szCs w:val="24"/>
          <w:lang w:eastAsia="pl-PL"/>
        </w:rPr>
        <w:t xml:space="preserve"> </w:t>
      </w:r>
      <w:r w:rsidRPr="00A2147E">
        <w:rPr>
          <w:rFonts w:ascii="Arial" w:eastAsia="Times New Roman" w:hAnsi="Arial" w:cs="Arial"/>
          <w:bCs/>
          <w:sz w:val="24"/>
          <w:szCs w:val="24"/>
          <w:lang w:eastAsia="pl-PL"/>
        </w:rPr>
        <w:t>20-letniego okresu spłaty</w:t>
      </w:r>
      <w:r w:rsidRPr="00A2147E">
        <w:rPr>
          <w:rFonts w:ascii="Arial" w:eastAsia="Times New Roman" w:hAnsi="Arial" w:cs="Arial"/>
          <w:sz w:val="24"/>
          <w:szCs w:val="24"/>
          <w:lang w:eastAsia="pl-PL"/>
        </w:rPr>
        <w:t>, z uwagi na korzystne oprocentowanie znajdujące się poniżej realnej wartości pieniądza.</w:t>
      </w:r>
    </w:p>
    <w:p w:rsidR="00A2147E" w:rsidRPr="00A2147E" w:rsidRDefault="00A2147E" w:rsidP="00C876BF">
      <w:pPr>
        <w:spacing w:before="100" w:beforeAutospacing="1" w:after="100" w:afterAutospacing="1" w:line="276" w:lineRule="auto"/>
        <w:jc w:val="both"/>
        <w:rPr>
          <w:rFonts w:ascii="Arial" w:eastAsia="Times New Roman" w:hAnsi="Arial" w:cs="Arial"/>
          <w:sz w:val="24"/>
          <w:szCs w:val="24"/>
          <w:lang w:eastAsia="pl-PL"/>
        </w:rPr>
      </w:pPr>
      <w:r w:rsidRPr="00A2147E">
        <w:rPr>
          <w:rFonts w:ascii="Arial" w:eastAsia="Times New Roman" w:hAnsi="Arial" w:cs="Arial"/>
          <w:sz w:val="24"/>
          <w:szCs w:val="24"/>
          <w:lang w:eastAsia="pl-PL"/>
        </w:rPr>
        <w:t xml:space="preserve">Następnie </w:t>
      </w:r>
      <w:r w:rsidR="00C876BF" w:rsidRPr="00C876BF">
        <w:rPr>
          <w:rFonts w:ascii="Arial" w:eastAsia="Times New Roman" w:hAnsi="Arial" w:cs="Arial"/>
          <w:sz w:val="24"/>
          <w:szCs w:val="24"/>
          <w:lang w:eastAsia="pl-PL"/>
        </w:rPr>
        <w:t>Skarbnik omówił</w:t>
      </w:r>
      <w:r w:rsidR="00C876BF">
        <w:rPr>
          <w:rFonts w:ascii="Arial" w:eastAsia="Times New Roman" w:hAnsi="Arial" w:cs="Arial"/>
          <w:sz w:val="24"/>
          <w:szCs w:val="24"/>
          <w:lang w:eastAsia="pl-PL"/>
        </w:rPr>
        <w:t xml:space="preserve"> autopoprawkę, która d</w:t>
      </w:r>
      <w:r w:rsidRPr="00A2147E">
        <w:rPr>
          <w:rFonts w:ascii="Arial" w:eastAsia="Times New Roman" w:hAnsi="Arial" w:cs="Arial"/>
          <w:sz w:val="24"/>
          <w:szCs w:val="24"/>
          <w:lang w:eastAsia="pl-PL"/>
        </w:rPr>
        <w:t>otyczy</w:t>
      </w:r>
      <w:r w:rsidR="00C876BF">
        <w:rPr>
          <w:rFonts w:ascii="Arial" w:eastAsia="Times New Roman" w:hAnsi="Arial" w:cs="Arial"/>
          <w:sz w:val="24"/>
          <w:szCs w:val="24"/>
          <w:lang w:eastAsia="pl-PL"/>
        </w:rPr>
        <w:t xml:space="preserve">ła </w:t>
      </w:r>
      <w:r w:rsidR="00C876BF" w:rsidRPr="00C876BF">
        <w:rPr>
          <w:rFonts w:ascii="Arial" w:eastAsia="Times New Roman" w:hAnsi="Arial" w:cs="Arial"/>
          <w:bCs/>
          <w:sz w:val="24"/>
          <w:szCs w:val="24"/>
          <w:lang w:eastAsia="pl-PL"/>
        </w:rPr>
        <w:t>paragrafu</w:t>
      </w:r>
      <w:r w:rsidRPr="00C876BF">
        <w:rPr>
          <w:rFonts w:ascii="Arial" w:eastAsia="Times New Roman" w:hAnsi="Arial" w:cs="Arial"/>
          <w:bCs/>
          <w:sz w:val="24"/>
          <w:szCs w:val="24"/>
          <w:lang w:eastAsia="pl-PL"/>
        </w:rPr>
        <w:t xml:space="preserve"> 1 ust. 2</w:t>
      </w:r>
      <w:r w:rsidRPr="00A2147E">
        <w:rPr>
          <w:rFonts w:ascii="Arial" w:eastAsia="Times New Roman" w:hAnsi="Arial" w:cs="Arial"/>
          <w:sz w:val="24"/>
          <w:szCs w:val="24"/>
          <w:lang w:eastAsia="pl-PL"/>
        </w:rPr>
        <w:t xml:space="preserve">, w którym pierwotnie wskazywano, że środki zostaną przeznaczone na pokrycie planowanego deficytu miasta w latach </w:t>
      </w:r>
      <w:r w:rsidRPr="00C876BF">
        <w:rPr>
          <w:rFonts w:ascii="Arial" w:eastAsia="Times New Roman" w:hAnsi="Arial" w:cs="Arial"/>
          <w:bCs/>
          <w:sz w:val="24"/>
          <w:szCs w:val="24"/>
          <w:lang w:eastAsia="pl-PL"/>
        </w:rPr>
        <w:t>2025–2027</w:t>
      </w:r>
      <w:r w:rsidRPr="00A2147E">
        <w:rPr>
          <w:rFonts w:ascii="Arial" w:eastAsia="Times New Roman" w:hAnsi="Arial" w:cs="Arial"/>
          <w:sz w:val="24"/>
          <w:szCs w:val="24"/>
          <w:lang w:eastAsia="pl-PL"/>
        </w:rPr>
        <w:t xml:space="preserve">. Po konsultacjach z organem nadzoru zaproponowano doprecyzowanie zapisów tak, by </w:t>
      </w:r>
      <w:r w:rsidR="001B633E">
        <w:rPr>
          <w:rFonts w:ascii="Arial" w:eastAsia="Times New Roman" w:hAnsi="Arial" w:cs="Arial"/>
          <w:sz w:val="24"/>
          <w:szCs w:val="24"/>
          <w:lang w:eastAsia="pl-PL"/>
        </w:rPr>
        <w:t xml:space="preserve">deficyty były określne w latach, które pokrywają się z </w:t>
      </w:r>
      <w:r w:rsidRPr="00A2147E">
        <w:rPr>
          <w:rFonts w:ascii="Arial" w:eastAsia="Times New Roman" w:hAnsi="Arial" w:cs="Arial"/>
          <w:sz w:val="24"/>
          <w:szCs w:val="24"/>
          <w:lang w:eastAsia="pl-PL"/>
        </w:rPr>
        <w:t xml:space="preserve">harmonogramem </w:t>
      </w:r>
      <w:proofErr w:type="spellStart"/>
      <w:r w:rsidRPr="00A2147E">
        <w:rPr>
          <w:rFonts w:ascii="Arial" w:eastAsia="Times New Roman" w:hAnsi="Arial" w:cs="Arial"/>
          <w:sz w:val="24"/>
          <w:szCs w:val="24"/>
          <w:lang w:eastAsia="pl-PL"/>
        </w:rPr>
        <w:t>transzowania</w:t>
      </w:r>
      <w:proofErr w:type="spellEnd"/>
      <w:r w:rsidRPr="00A2147E">
        <w:rPr>
          <w:rFonts w:ascii="Arial" w:eastAsia="Times New Roman" w:hAnsi="Arial" w:cs="Arial"/>
          <w:sz w:val="24"/>
          <w:szCs w:val="24"/>
          <w:lang w:eastAsia="pl-PL"/>
        </w:rPr>
        <w:t xml:space="preserve"> pożyczki określonym w </w:t>
      </w:r>
      <w:r w:rsidR="00BC01BB">
        <w:rPr>
          <w:rFonts w:ascii="Arial" w:eastAsia="Times New Roman" w:hAnsi="Arial" w:cs="Arial"/>
          <w:bCs/>
          <w:sz w:val="24"/>
          <w:szCs w:val="24"/>
          <w:lang w:eastAsia="pl-PL"/>
        </w:rPr>
        <w:t>paragrafie</w:t>
      </w:r>
      <w:r w:rsidRPr="00C876BF">
        <w:rPr>
          <w:rFonts w:ascii="Arial" w:eastAsia="Times New Roman" w:hAnsi="Arial" w:cs="Arial"/>
          <w:bCs/>
          <w:sz w:val="24"/>
          <w:szCs w:val="24"/>
          <w:lang w:eastAsia="pl-PL"/>
        </w:rPr>
        <w:t xml:space="preserve"> 2</w:t>
      </w:r>
      <w:r w:rsidRPr="00A2147E">
        <w:rPr>
          <w:rFonts w:ascii="Arial" w:eastAsia="Times New Roman" w:hAnsi="Arial" w:cs="Arial"/>
          <w:sz w:val="24"/>
          <w:szCs w:val="24"/>
          <w:lang w:eastAsia="pl-PL"/>
        </w:rPr>
        <w:t>.</w:t>
      </w:r>
    </w:p>
    <w:p w:rsidR="0077095C" w:rsidRDefault="00BC01BB" w:rsidP="0077095C">
      <w:pPr>
        <w:spacing w:before="100" w:beforeAutospacing="1" w:after="100" w:afterAutospacing="1" w:line="276" w:lineRule="auto"/>
        <w:jc w:val="both"/>
        <w:rPr>
          <w:rFonts w:ascii="Arial" w:eastAsia="Times New Roman" w:hAnsi="Arial" w:cs="Arial"/>
          <w:sz w:val="24"/>
          <w:szCs w:val="24"/>
          <w:lang w:eastAsia="pl-PL"/>
        </w:rPr>
      </w:pPr>
      <w:r w:rsidRPr="00BC01BB">
        <w:rPr>
          <w:rFonts w:ascii="Arial" w:eastAsia="Times New Roman" w:hAnsi="Arial" w:cs="Arial"/>
          <w:sz w:val="24"/>
          <w:szCs w:val="24"/>
          <w:lang w:eastAsia="pl-PL"/>
        </w:rPr>
        <w:t>Skarbnik zgło</w:t>
      </w:r>
      <w:r w:rsidR="007C5620">
        <w:rPr>
          <w:rFonts w:ascii="Arial" w:eastAsia="Times New Roman" w:hAnsi="Arial" w:cs="Arial"/>
          <w:sz w:val="24"/>
          <w:szCs w:val="24"/>
          <w:lang w:eastAsia="pl-PL"/>
        </w:rPr>
        <w:t>sił również ustną</w:t>
      </w:r>
      <w:r w:rsidRPr="00BC01BB">
        <w:rPr>
          <w:rFonts w:ascii="Arial" w:eastAsia="Times New Roman" w:hAnsi="Arial" w:cs="Arial"/>
          <w:sz w:val="24"/>
          <w:szCs w:val="24"/>
          <w:lang w:eastAsia="pl-PL"/>
        </w:rPr>
        <w:t xml:space="preserve"> autopoprawkę </w:t>
      </w:r>
      <w:r w:rsidR="00A2147E" w:rsidRPr="00A2147E">
        <w:rPr>
          <w:rFonts w:ascii="Arial" w:eastAsia="Times New Roman" w:hAnsi="Arial" w:cs="Arial"/>
          <w:sz w:val="24"/>
          <w:szCs w:val="24"/>
          <w:lang w:eastAsia="pl-PL"/>
        </w:rPr>
        <w:t xml:space="preserve">dotyczącą brzmienia pierwszych słów </w:t>
      </w:r>
      <w:r w:rsidR="00BD7BDB">
        <w:rPr>
          <w:rFonts w:ascii="Arial" w:eastAsia="Times New Roman" w:hAnsi="Arial" w:cs="Arial"/>
          <w:sz w:val="24"/>
          <w:szCs w:val="24"/>
          <w:lang w:eastAsia="pl-PL"/>
        </w:rPr>
        <w:br/>
      </w:r>
      <w:r w:rsidR="00A2147E" w:rsidRPr="00A2147E">
        <w:rPr>
          <w:rFonts w:ascii="Arial" w:eastAsia="Times New Roman" w:hAnsi="Arial" w:cs="Arial"/>
          <w:sz w:val="24"/>
          <w:szCs w:val="24"/>
          <w:lang w:eastAsia="pl-PL"/>
        </w:rPr>
        <w:t xml:space="preserve">w </w:t>
      </w:r>
      <w:r w:rsidRPr="00BC01BB">
        <w:rPr>
          <w:rFonts w:ascii="Arial" w:eastAsia="Times New Roman" w:hAnsi="Arial" w:cs="Arial"/>
          <w:bCs/>
          <w:sz w:val="24"/>
          <w:szCs w:val="24"/>
          <w:lang w:eastAsia="pl-PL"/>
        </w:rPr>
        <w:t>paragrafie</w:t>
      </w:r>
      <w:r w:rsidR="00A2147E" w:rsidRPr="00BC01BB">
        <w:rPr>
          <w:rFonts w:ascii="Arial" w:eastAsia="Times New Roman" w:hAnsi="Arial" w:cs="Arial"/>
          <w:bCs/>
          <w:sz w:val="24"/>
          <w:szCs w:val="24"/>
          <w:lang w:eastAsia="pl-PL"/>
        </w:rPr>
        <w:t xml:space="preserve"> 1</w:t>
      </w:r>
      <w:r w:rsidR="00A2147E" w:rsidRPr="00A2147E">
        <w:rPr>
          <w:rFonts w:ascii="Arial" w:eastAsia="Times New Roman" w:hAnsi="Arial" w:cs="Arial"/>
          <w:sz w:val="24"/>
          <w:szCs w:val="24"/>
          <w:lang w:eastAsia="pl-PL"/>
        </w:rPr>
        <w:t xml:space="preserve">, polegającą na doprecyzowaniu, że „zaciąga się </w:t>
      </w:r>
      <w:r w:rsidR="00A2147E" w:rsidRPr="00BC01BB">
        <w:rPr>
          <w:rFonts w:ascii="Arial" w:eastAsia="Times New Roman" w:hAnsi="Arial" w:cs="Arial"/>
          <w:bCs/>
          <w:sz w:val="24"/>
          <w:szCs w:val="24"/>
          <w:lang w:eastAsia="pl-PL"/>
        </w:rPr>
        <w:t>w 2025 roku</w:t>
      </w:r>
      <w:r w:rsidR="0077095C">
        <w:rPr>
          <w:rFonts w:ascii="Arial" w:eastAsia="Times New Roman" w:hAnsi="Arial" w:cs="Arial"/>
          <w:sz w:val="24"/>
          <w:szCs w:val="24"/>
          <w:lang w:eastAsia="pl-PL"/>
        </w:rPr>
        <w:t xml:space="preserve"> pożyczkę długoterminową”. </w:t>
      </w:r>
    </w:p>
    <w:p w:rsidR="00A2147E" w:rsidRPr="00A2147E" w:rsidRDefault="00A2147E" w:rsidP="0077095C">
      <w:pPr>
        <w:spacing w:before="100" w:beforeAutospacing="1" w:after="100" w:afterAutospacing="1" w:line="276" w:lineRule="auto"/>
        <w:jc w:val="both"/>
        <w:rPr>
          <w:rFonts w:ascii="Arial" w:eastAsia="Times New Roman" w:hAnsi="Arial" w:cs="Arial"/>
          <w:sz w:val="24"/>
          <w:szCs w:val="24"/>
          <w:lang w:eastAsia="pl-PL"/>
        </w:rPr>
      </w:pPr>
      <w:r w:rsidRPr="00A2147E">
        <w:rPr>
          <w:rFonts w:ascii="Arial" w:eastAsia="Times New Roman" w:hAnsi="Arial" w:cs="Arial"/>
          <w:sz w:val="24"/>
          <w:szCs w:val="24"/>
          <w:lang w:eastAsia="pl-PL"/>
        </w:rPr>
        <w:t xml:space="preserve">Odnosząc się do oprocentowania środków, </w:t>
      </w:r>
      <w:r w:rsidR="0077095C" w:rsidRPr="0077095C">
        <w:rPr>
          <w:rFonts w:ascii="Arial" w:eastAsia="Times New Roman" w:hAnsi="Arial" w:cs="Arial"/>
          <w:sz w:val="24"/>
          <w:szCs w:val="24"/>
          <w:lang w:eastAsia="pl-PL"/>
        </w:rPr>
        <w:t>Skarbnik wyjaśnił</w:t>
      </w:r>
      <w:r w:rsidRPr="00A2147E">
        <w:rPr>
          <w:rFonts w:ascii="Arial" w:eastAsia="Times New Roman" w:hAnsi="Arial" w:cs="Arial"/>
          <w:sz w:val="24"/>
          <w:szCs w:val="24"/>
          <w:lang w:eastAsia="pl-PL"/>
        </w:rPr>
        <w:t xml:space="preserve">, że pożyczka w kwocie </w:t>
      </w:r>
      <w:r w:rsidRPr="0077095C">
        <w:rPr>
          <w:rFonts w:ascii="Arial" w:eastAsia="Times New Roman" w:hAnsi="Arial" w:cs="Arial"/>
          <w:bCs/>
          <w:sz w:val="24"/>
          <w:szCs w:val="24"/>
          <w:lang w:eastAsia="pl-PL"/>
        </w:rPr>
        <w:t>238 473,87 zł</w:t>
      </w:r>
      <w:r w:rsidRPr="00A2147E">
        <w:rPr>
          <w:rFonts w:ascii="Arial" w:eastAsia="Times New Roman" w:hAnsi="Arial" w:cs="Arial"/>
          <w:sz w:val="24"/>
          <w:szCs w:val="24"/>
          <w:lang w:eastAsia="pl-PL"/>
        </w:rPr>
        <w:t xml:space="preserve">, </w:t>
      </w:r>
      <w:r w:rsidR="00733FC6">
        <w:rPr>
          <w:rFonts w:ascii="Arial" w:eastAsia="Times New Roman" w:hAnsi="Arial" w:cs="Arial"/>
          <w:sz w:val="24"/>
          <w:szCs w:val="24"/>
          <w:lang w:eastAsia="pl-PL"/>
        </w:rPr>
        <w:t>dotycząca działań</w:t>
      </w:r>
      <w:r w:rsidRPr="00A2147E">
        <w:rPr>
          <w:rFonts w:ascii="Arial" w:eastAsia="Times New Roman" w:hAnsi="Arial" w:cs="Arial"/>
          <w:sz w:val="24"/>
          <w:szCs w:val="24"/>
          <w:lang w:eastAsia="pl-PL"/>
        </w:rPr>
        <w:t xml:space="preserve"> na terenach międzyblokowych przy ul. PCK, będzie oprocentowana w wysokości </w:t>
      </w:r>
      <w:r w:rsidRPr="0077095C">
        <w:rPr>
          <w:rFonts w:ascii="Arial" w:eastAsia="Times New Roman" w:hAnsi="Arial" w:cs="Arial"/>
          <w:bCs/>
          <w:sz w:val="24"/>
          <w:szCs w:val="24"/>
          <w:lang w:eastAsia="pl-PL"/>
        </w:rPr>
        <w:t>0%</w:t>
      </w:r>
      <w:r w:rsidRPr="00A2147E">
        <w:rPr>
          <w:rFonts w:ascii="Arial" w:eastAsia="Times New Roman" w:hAnsi="Arial" w:cs="Arial"/>
          <w:sz w:val="24"/>
          <w:szCs w:val="24"/>
          <w:lang w:eastAsia="pl-PL"/>
        </w:rPr>
        <w:t xml:space="preserve">, ponieważ infrastruktura ta nie generuje dochodów. W przypadku budowy </w:t>
      </w:r>
      <w:r w:rsidRPr="0077095C">
        <w:rPr>
          <w:rFonts w:ascii="Arial" w:eastAsia="Times New Roman" w:hAnsi="Arial" w:cs="Arial"/>
          <w:bCs/>
          <w:sz w:val="24"/>
          <w:szCs w:val="24"/>
          <w:lang w:eastAsia="pl-PL"/>
        </w:rPr>
        <w:t>kanalizacji sanitarnej i sieci wodociągowej</w:t>
      </w:r>
      <w:r w:rsidRPr="00A2147E">
        <w:rPr>
          <w:rFonts w:ascii="Arial" w:eastAsia="Times New Roman" w:hAnsi="Arial" w:cs="Arial"/>
          <w:sz w:val="24"/>
          <w:szCs w:val="24"/>
          <w:lang w:eastAsia="pl-PL"/>
        </w:rPr>
        <w:t xml:space="preserve"> na osiedlu </w:t>
      </w:r>
      <w:r w:rsidRPr="00A2147E">
        <w:rPr>
          <w:rFonts w:ascii="Arial" w:eastAsia="Times New Roman" w:hAnsi="Arial" w:cs="Arial"/>
          <w:sz w:val="24"/>
          <w:szCs w:val="24"/>
          <w:lang w:eastAsia="pl-PL"/>
        </w:rPr>
        <w:lastRenderedPageBreak/>
        <w:t xml:space="preserve">Ogrodowym oprocentowanie wynosi </w:t>
      </w:r>
      <w:r w:rsidRPr="0077095C">
        <w:rPr>
          <w:rFonts w:ascii="Arial" w:eastAsia="Times New Roman" w:hAnsi="Arial" w:cs="Arial"/>
          <w:bCs/>
          <w:sz w:val="24"/>
          <w:szCs w:val="24"/>
          <w:lang w:eastAsia="pl-PL"/>
        </w:rPr>
        <w:t>1%</w:t>
      </w:r>
      <w:r w:rsidRPr="00A2147E">
        <w:rPr>
          <w:rFonts w:ascii="Arial" w:eastAsia="Times New Roman" w:hAnsi="Arial" w:cs="Arial"/>
          <w:sz w:val="24"/>
          <w:szCs w:val="24"/>
          <w:lang w:eastAsia="pl-PL"/>
        </w:rPr>
        <w:t xml:space="preserve">, natomiast analogiczne oprocentowanie dotyczy inwestycji w zakresie kanalizacji sanitarnej przy ul. Sandomierskiej. </w:t>
      </w:r>
    </w:p>
    <w:p w:rsidR="00AC057F" w:rsidRDefault="00AC057F" w:rsidP="00AC057F">
      <w:r>
        <w:rPr>
          <w:rFonts w:ascii="Arial" w:hAnsi="Arial"/>
          <w:b/>
          <w:sz w:val="24"/>
          <w:u w:val="single"/>
        </w:rPr>
        <w:t>Głosowano w sprawie:</w:t>
      </w:r>
    </w:p>
    <w:p w:rsidR="00AC057F" w:rsidRDefault="00AC057F" w:rsidP="00AC057F">
      <w:r>
        <w:rPr>
          <w:rFonts w:ascii="Arial" w:hAnsi="Arial"/>
          <w:sz w:val="24"/>
        </w:rPr>
        <w:t>Projekt</w:t>
      </w:r>
      <w:r>
        <w:rPr>
          <w:rFonts w:ascii="Arial" w:hAnsi="Arial"/>
          <w:sz w:val="24"/>
        </w:rPr>
        <w:t>u</w:t>
      </w:r>
      <w:r>
        <w:rPr>
          <w:rFonts w:ascii="Arial" w:hAnsi="Arial"/>
          <w:sz w:val="24"/>
        </w:rPr>
        <w:t xml:space="preserve"> uchwały w sprawie zaciągnięcia pożyczki długoterminowej, wspierającej zieloną transformację miast, w Banku Gospodarstwa Krajowego.</w:t>
      </w:r>
    </w:p>
    <w:p w:rsidR="00AC057F" w:rsidRDefault="00AC057F" w:rsidP="00AC057F">
      <w:r>
        <w:rPr>
          <w:rFonts w:ascii="Arial" w:hAnsi="Arial"/>
          <w:b/>
          <w:sz w:val="24"/>
          <w:u w:val="single"/>
        </w:rPr>
        <w:t>Wyniki głosowania</w:t>
      </w:r>
    </w:p>
    <w:p w:rsidR="00AC057F" w:rsidRDefault="00AC057F" w:rsidP="00AC057F">
      <w:r>
        <w:rPr>
          <w:rFonts w:ascii="Arial" w:hAnsi="Arial"/>
          <w:sz w:val="24"/>
        </w:rPr>
        <w:t>ZA: 13, PRZECIW: 1, WSTRZYMUJĘ SIĘ: 7, BRAK GŁOSU: 1, NIEOBECNI: 1</w:t>
      </w:r>
    </w:p>
    <w:p w:rsidR="00AC057F" w:rsidRDefault="00AC057F" w:rsidP="00AC057F">
      <w:r>
        <w:rPr>
          <w:rFonts w:ascii="Arial" w:hAnsi="Arial"/>
          <w:b/>
          <w:sz w:val="24"/>
          <w:u w:val="single"/>
        </w:rPr>
        <w:t>Wyniki imienne:</w:t>
      </w:r>
    </w:p>
    <w:p w:rsidR="00AC057F" w:rsidRDefault="00AC057F" w:rsidP="00AC057F">
      <w:pPr>
        <w:spacing w:after="0"/>
      </w:pPr>
      <w:r>
        <w:rPr>
          <w:rFonts w:ascii="Arial" w:hAnsi="Arial"/>
          <w:sz w:val="24"/>
        </w:rPr>
        <w:t>ZA (13)</w:t>
      </w:r>
    </w:p>
    <w:p w:rsidR="00AC057F" w:rsidRDefault="00AC057F" w:rsidP="00AC057F">
      <w:r>
        <w:rPr>
          <w:rFonts w:ascii="Arial" w:hAnsi="Arial"/>
          <w:sz w:val="24"/>
        </w:rPr>
        <w:t xml:space="preserve">Mariusz Bajek, Łukasz </w:t>
      </w:r>
      <w:proofErr w:type="spellStart"/>
      <w:r>
        <w:rPr>
          <w:rFonts w:ascii="Arial" w:hAnsi="Arial"/>
          <w:sz w:val="24"/>
        </w:rPr>
        <w:t>Durek</w:t>
      </w:r>
      <w:proofErr w:type="spellEnd"/>
      <w:r>
        <w:rPr>
          <w:rFonts w:ascii="Arial" w:hAnsi="Arial"/>
          <w:sz w:val="24"/>
        </w:rPr>
        <w:t xml:space="preserve">, Ilona Kaczmarek, Andrzej Kochan, Adam Krotoszyński, Agata </w:t>
      </w:r>
      <w:proofErr w:type="spellStart"/>
      <w:r>
        <w:rPr>
          <w:rFonts w:ascii="Arial" w:hAnsi="Arial"/>
          <w:sz w:val="24"/>
        </w:rPr>
        <w:t>Krzek</w:t>
      </w:r>
      <w:proofErr w:type="spellEnd"/>
      <w:r>
        <w:rPr>
          <w:rFonts w:ascii="Arial" w:hAnsi="Arial"/>
          <w:sz w:val="24"/>
        </w:rPr>
        <w:t xml:space="preserve">, Elżbieta Kulpa, Paweł Madej, Karolina Paleń, Piotr Rut, Jan </w:t>
      </w:r>
      <w:proofErr w:type="spellStart"/>
      <w:r>
        <w:rPr>
          <w:rFonts w:ascii="Arial" w:hAnsi="Arial"/>
          <w:sz w:val="24"/>
        </w:rPr>
        <w:t>Sibiga</w:t>
      </w:r>
      <w:proofErr w:type="spellEnd"/>
      <w:r>
        <w:rPr>
          <w:rFonts w:ascii="Arial" w:hAnsi="Arial"/>
          <w:sz w:val="24"/>
        </w:rPr>
        <w:t xml:space="preserve">, Janina </w:t>
      </w:r>
      <w:proofErr w:type="spellStart"/>
      <w:r>
        <w:rPr>
          <w:rFonts w:ascii="Arial" w:hAnsi="Arial"/>
          <w:sz w:val="24"/>
        </w:rPr>
        <w:t>Siek</w:t>
      </w:r>
      <w:proofErr w:type="spellEnd"/>
      <w:r>
        <w:rPr>
          <w:rFonts w:ascii="Arial" w:hAnsi="Arial"/>
          <w:sz w:val="24"/>
        </w:rPr>
        <w:t xml:space="preserve">, Wiesław </w:t>
      </w:r>
      <w:proofErr w:type="spellStart"/>
      <w:r>
        <w:rPr>
          <w:rFonts w:ascii="Arial" w:hAnsi="Arial"/>
          <w:sz w:val="24"/>
        </w:rPr>
        <w:t>Siembida</w:t>
      </w:r>
      <w:proofErr w:type="spellEnd"/>
    </w:p>
    <w:p w:rsidR="00AC057F" w:rsidRDefault="00AC057F" w:rsidP="00AC057F">
      <w:pPr>
        <w:spacing w:after="0"/>
      </w:pPr>
      <w:r>
        <w:rPr>
          <w:rFonts w:ascii="Arial" w:hAnsi="Arial"/>
          <w:sz w:val="24"/>
        </w:rPr>
        <w:t>PRZECIW (1)</w:t>
      </w:r>
    </w:p>
    <w:p w:rsidR="00AC057F" w:rsidRDefault="00AC057F" w:rsidP="00AC057F">
      <w:r>
        <w:rPr>
          <w:rFonts w:ascii="Arial" w:hAnsi="Arial"/>
          <w:sz w:val="24"/>
        </w:rPr>
        <w:t>Andrzej Dorosz</w:t>
      </w:r>
    </w:p>
    <w:p w:rsidR="00AC057F" w:rsidRDefault="00AC057F" w:rsidP="00AC057F">
      <w:pPr>
        <w:spacing w:after="0"/>
      </w:pPr>
      <w:r>
        <w:rPr>
          <w:rFonts w:ascii="Arial" w:hAnsi="Arial"/>
          <w:sz w:val="24"/>
        </w:rPr>
        <w:t>WSTRZYMUJĘ SIĘ (7)</w:t>
      </w:r>
    </w:p>
    <w:p w:rsidR="00AC057F" w:rsidRDefault="00AC057F" w:rsidP="00AC057F">
      <w:r>
        <w:rPr>
          <w:rFonts w:ascii="Arial" w:hAnsi="Arial"/>
          <w:sz w:val="24"/>
        </w:rPr>
        <w:t xml:space="preserve">Joanna Grobel-Proszowska, Daniel Hausner, Kamil Maciejak, Damian Marczak, Dariusz Przytuła, Andrzej Szymonik, Urszula </w:t>
      </w:r>
      <w:proofErr w:type="spellStart"/>
      <w:r>
        <w:rPr>
          <w:rFonts w:ascii="Arial" w:hAnsi="Arial"/>
          <w:sz w:val="24"/>
        </w:rPr>
        <w:t>Tatys</w:t>
      </w:r>
      <w:proofErr w:type="spellEnd"/>
    </w:p>
    <w:p w:rsidR="00AC057F" w:rsidRDefault="00AC057F" w:rsidP="00AC057F">
      <w:pPr>
        <w:spacing w:after="0"/>
      </w:pPr>
      <w:r>
        <w:rPr>
          <w:rFonts w:ascii="Arial" w:hAnsi="Arial"/>
          <w:sz w:val="24"/>
        </w:rPr>
        <w:t>BRAK GŁOSU (1)</w:t>
      </w:r>
    </w:p>
    <w:p w:rsidR="00AC057F" w:rsidRDefault="00AC057F" w:rsidP="00AC057F">
      <w:r>
        <w:rPr>
          <w:rFonts w:ascii="Arial" w:hAnsi="Arial"/>
          <w:sz w:val="24"/>
        </w:rPr>
        <w:t>Aleksander Kapuściński</w:t>
      </w:r>
    </w:p>
    <w:p w:rsidR="00AC057F" w:rsidRDefault="00AC057F" w:rsidP="00AC057F">
      <w:pPr>
        <w:spacing w:after="0"/>
      </w:pPr>
      <w:r>
        <w:rPr>
          <w:rFonts w:ascii="Arial" w:hAnsi="Arial"/>
          <w:sz w:val="24"/>
        </w:rPr>
        <w:t>NIEOBECNI (1)</w:t>
      </w:r>
    </w:p>
    <w:p w:rsidR="00AC057F" w:rsidRDefault="00AC057F" w:rsidP="00AC057F">
      <w:r>
        <w:rPr>
          <w:rFonts w:ascii="Arial" w:hAnsi="Arial"/>
          <w:sz w:val="24"/>
        </w:rPr>
        <w:t>Damian Bryk</w:t>
      </w:r>
    </w:p>
    <w:p w:rsidR="00042E23" w:rsidRPr="000A049C" w:rsidRDefault="00042E23" w:rsidP="00042E23">
      <w:pPr>
        <w:spacing w:line="276" w:lineRule="auto"/>
        <w:rPr>
          <w:rFonts w:ascii="Arial" w:hAnsi="Arial" w:cs="Arial"/>
          <w:sz w:val="24"/>
          <w:szCs w:val="24"/>
        </w:rPr>
      </w:pPr>
      <w:r>
        <w:rPr>
          <w:rFonts w:ascii="Arial" w:hAnsi="Arial" w:cs="Arial"/>
          <w:sz w:val="24"/>
          <w:szCs w:val="24"/>
        </w:rPr>
        <w:t>Rada Miejska przy 13 głosach za, 1 przeciwnym</w:t>
      </w:r>
      <w:r>
        <w:rPr>
          <w:rFonts w:ascii="Arial" w:hAnsi="Arial" w:cs="Arial"/>
          <w:sz w:val="24"/>
          <w:szCs w:val="24"/>
        </w:rPr>
        <w:t xml:space="preserve"> i 7 wstrzymujących </w:t>
      </w:r>
      <w:r w:rsidRPr="000A049C">
        <w:rPr>
          <w:rFonts w:ascii="Arial" w:hAnsi="Arial" w:cs="Arial"/>
          <w:sz w:val="24"/>
          <w:szCs w:val="24"/>
        </w:rPr>
        <w:t xml:space="preserve">podjęła </w:t>
      </w:r>
    </w:p>
    <w:p w:rsidR="00042E23" w:rsidRDefault="00042E23" w:rsidP="00042E23">
      <w:pPr>
        <w:spacing w:line="276" w:lineRule="auto"/>
        <w:jc w:val="center"/>
        <w:rPr>
          <w:rFonts w:ascii="Arial" w:hAnsi="Arial" w:cs="Arial"/>
          <w:b/>
          <w:i/>
          <w:sz w:val="24"/>
          <w:szCs w:val="24"/>
        </w:rPr>
      </w:pPr>
    </w:p>
    <w:p w:rsidR="00042E23" w:rsidRPr="00A51FAC" w:rsidRDefault="00042E23" w:rsidP="00042E23">
      <w:pPr>
        <w:spacing w:line="276" w:lineRule="auto"/>
        <w:jc w:val="center"/>
        <w:rPr>
          <w:rFonts w:ascii="Arial" w:hAnsi="Arial" w:cs="Arial"/>
          <w:b/>
          <w:i/>
          <w:sz w:val="24"/>
          <w:szCs w:val="24"/>
        </w:rPr>
      </w:pPr>
      <w:r>
        <w:rPr>
          <w:rFonts w:ascii="Arial" w:hAnsi="Arial" w:cs="Arial"/>
          <w:b/>
          <w:i/>
          <w:sz w:val="24"/>
          <w:szCs w:val="24"/>
        </w:rPr>
        <w:t>U c h w a ł ę Nr XXV/296</w:t>
      </w:r>
      <w:r>
        <w:rPr>
          <w:rFonts w:ascii="Arial" w:hAnsi="Arial" w:cs="Arial"/>
          <w:b/>
          <w:i/>
          <w:sz w:val="24"/>
          <w:szCs w:val="24"/>
        </w:rPr>
        <w:t>/2025</w:t>
      </w:r>
    </w:p>
    <w:p w:rsidR="00042E23" w:rsidRDefault="00042E23" w:rsidP="00042E23">
      <w:r w:rsidRPr="00E0710E">
        <w:rPr>
          <w:rFonts w:ascii="Arial" w:hAnsi="Arial" w:cs="Arial"/>
          <w:sz w:val="24"/>
          <w:szCs w:val="24"/>
        </w:rPr>
        <w:t>w sprawie</w:t>
      </w:r>
      <w:r>
        <w:rPr>
          <w:rFonts w:ascii="Arial" w:hAnsi="Arial" w:cs="Arial"/>
          <w:sz w:val="24"/>
          <w:szCs w:val="24"/>
        </w:rPr>
        <w:t xml:space="preserve"> </w:t>
      </w:r>
      <w:r>
        <w:rPr>
          <w:rFonts w:ascii="Arial" w:hAnsi="Arial"/>
          <w:sz w:val="24"/>
        </w:rPr>
        <w:t>zaciągnięcia pożyczki długoterminowej, wspierającej zieloną transformację miast, w Banku Gospodarstwa Krajowego.</w:t>
      </w:r>
    </w:p>
    <w:p w:rsidR="001F49F4" w:rsidRDefault="001F49F4" w:rsidP="001F49F4">
      <w:pPr>
        <w:spacing w:line="276" w:lineRule="auto"/>
        <w:jc w:val="both"/>
        <w:rPr>
          <w:rFonts w:ascii="Arial" w:eastAsia="Times New Roman" w:hAnsi="Arial" w:cs="Arial"/>
          <w:sz w:val="24"/>
          <w:szCs w:val="24"/>
          <w:lang w:eastAsia="pl-PL"/>
        </w:rPr>
      </w:pPr>
      <w:r w:rsidRPr="001F49F4">
        <w:rPr>
          <w:rFonts w:ascii="Arial" w:hAnsi="Arial" w:cs="Arial"/>
          <w:sz w:val="24"/>
          <w:szCs w:val="24"/>
        </w:rPr>
        <w:t xml:space="preserve">Głos zabrał Prezydent Miasta Pan Lucjusz Nadbereżny, który </w:t>
      </w:r>
      <w:r w:rsidRPr="001F49F4">
        <w:rPr>
          <w:rFonts w:ascii="Arial" w:eastAsia="Times New Roman" w:hAnsi="Arial" w:cs="Arial"/>
          <w:sz w:val="24"/>
          <w:szCs w:val="24"/>
          <w:lang w:eastAsia="pl-PL"/>
        </w:rPr>
        <w:t xml:space="preserve">wyraził słowa podziękowania i uznania dla </w:t>
      </w:r>
      <w:r w:rsidRPr="001F49F4">
        <w:rPr>
          <w:rFonts w:ascii="Arial" w:eastAsia="Times New Roman" w:hAnsi="Arial" w:cs="Arial"/>
          <w:bCs/>
          <w:sz w:val="24"/>
          <w:szCs w:val="24"/>
          <w:lang w:eastAsia="pl-PL"/>
        </w:rPr>
        <w:t>Skarbnika Miasta i</w:t>
      </w:r>
      <w:r w:rsidRPr="001F49F4">
        <w:rPr>
          <w:rFonts w:ascii="Arial" w:eastAsia="Times New Roman" w:hAnsi="Arial" w:cs="Arial"/>
          <w:sz w:val="24"/>
          <w:szCs w:val="24"/>
          <w:lang w:eastAsia="pl-PL"/>
        </w:rPr>
        <w:t xml:space="preserve"> </w:t>
      </w:r>
      <w:r w:rsidRPr="001F49F4">
        <w:rPr>
          <w:rFonts w:ascii="Arial" w:eastAsia="Times New Roman" w:hAnsi="Arial" w:cs="Arial"/>
          <w:bCs/>
          <w:sz w:val="24"/>
          <w:szCs w:val="24"/>
          <w:lang w:eastAsia="pl-PL"/>
        </w:rPr>
        <w:t xml:space="preserve">zespołu </w:t>
      </w:r>
      <w:r w:rsidR="003509E7">
        <w:rPr>
          <w:rFonts w:ascii="Arial" w:eastAsia="Times New Roman" w:hAnsi="Arial" w:cs="Arial"/>
          <w:bCs/>
          <w:sz w:val="24"/>
          <w:szCs w:val="24"/>
          <w:lang w:eastAsia="pl-PL"/>
        </w:rPr>
        <w:t>finansowego</w:t>
      </w:r>
      <w:r w:rsidRPr="001F49F4">
        <w:rPr>
          <w:rFonts w:ascii="Arial" w:eastAsia="Times New Roman" w:hAnsi="Arial" w:cs="Arial"/>
          <w:sz w:val="24"/>
          <w:szCs w:val="24"/>
          <w:lang w:eastAsia="pl-PL"/>
        </w:rPr>
        <w:t>, a także dla pracowników komórek merytorycznych odpowiedzialnych za przygotowanie wniosków o środki z Krajowego Planu Odbudowy.</w:t>
      </w:r>
      <w:r>
        <w:rPr>
          <w:rFonts w:ascii="Arial" w:hAnsi="Arial" w:cs="Arial"/>
          <w:sz w:val="24"/>
          <w:szCs w:val="24"/>
        </w:rPr>
        <w:t xml:space="preserve"> </w:t>
      </w:r>
      <w:r w:rsidRPr="001F49F4">
        <w:rPr>
          <w:rFonts w:ascii="Arial" w:eastAsia="Times New Roman" w:hAnsi="Arial" w:cs="Arial"/>
          <w:sz w:val="24"/>
          <w:szCs w:val="24"/>
          <w:lang w:eastAsia="pl-PL"/>
        </w:rPr>
        <w:t xml:space="preserve">Wskazał, że </w:t>
      </w:r>
      <w:r w:rsidRPr="001F49F4">
        <w:rPr>
          <w:rFonts w:ascii="Arial" w:eastAsia="Times New Roman" w:hAnsi="Arial" w:cs="Arial"/>
          <w:bCs/>
          <w:sz w:val="24"/>
          <w:szCs w:val="24"/>
          <w:lang w:eastAsia="pl-PL"/>
        </w:rPr>
        <w:t>Miasto Stalowa Wola jest liderem w pozyskiwaniu środków KPO na transformację miast</w:t>
      </w:r>
      <w:r w:rsidRPr="001F49F4">
        <w:rPr>
          <w:rFonts w:ascii="Arial" w:eastAsia="Times New Roman" w:hAnsi="Arial" w:cs="Arial"/>
          <w:sz w:val="24"/>
          <w:szCs w:val="24"/>
          <w:lang w:eastAsia="pl-PL"/>
        </w:rPr>
        <w:t>, co stanowi z</w:t>
      </w:r>
      <w:r>
        <w:rPr>
          <w:rFonts w:ascii="Arial" w:eastAsia="Times New Roman" w:hAnsi="Arial" w:cs="Arial"/>
          <w:sz w:val="24"/>
          <w:szCs w:val="24"/>
          <w:lang w:eastAsia="pl-PL"/>
        </w:rPr>
        <w:t xml:space="preserve">naczący sukces </w:t>
      </w:r>
      <w:r w:rsidR="003509E7">
        <w:rPr>
          <w:rFonts w:ascii="Arial" w:eastAsia="Times New Roman" w:hAnsi="Arial" w:cs="Arial"/>
          <w:sz w:val="24"/>
          <w:szCs w:val="24"/>
          <w:lang w:eastAsia="pl-PL"/>
        </w:rPr>
        <w:br/>
      </w:r>
      <w:r>
        <w:rPr>
          <w:rFonts w:ascii="Arial" w:eastAsia="Times New Roman" w:hAnsi="Arial" w:cs="Arial"/>
          <w:sz w:val="24"/>
          <w:szCs w:val="24"/>
          <w:lang w:eastAsia="pl-PL"/>
        </w:rPr>
        <w:t>i wymaga uznania. Prezydent</w:t>
      </w:r>
      <w:r w:rsidRPr="001F49F4">
        <w:rPr>
          <w:rFonts w:ascii="Arial" w:eastAsia="Times New Roman" w:hAnsi="Arial" w:cs="Arial"/>
          <w:sz w:val="24"/>
          <w:szCs w:val="24"/>
          <w:lang w:eastAsia="pl-PL"/>
        </w:rPr>
        <w:t xml:space="preserve"> przekazał podziękowania </w:t>
      </w:r>
      <w:r w:rsidRPr="001F49F4">
        <w:rPr>
          <w:rFonts w:ascii="Arial" w:eastAsia="Times New Roman" w:hAnsi="Arial" w:cs="Arial"/>
          <w:bCs/>
          <w:sz w:val="24"/>
          <w:szCs w:val="24"/>
          <w:lang w:eastAsia="pl-PL"/>
        </w:rPr>
        <w:t>Pani Naczelnik Jolancie Kowalewskiej</w:t>
      </w:r>
      <w:r w:rsidRPr="001F49F4">
        <w:rPr>
          <w:rFonts w:ascii="Arial" w:eastAsia="Times New Roman" w:hAnsi="Arial" w:cs="Arial"/>
          <w:sz w:val="24"/>
          <w:szCs w:val="24"/>
          <w:lang w:eastAsia="pl-PL"/>
        </w:rPr>
        <w:t xml:space="preserve"> oraz wszystkim zespołom merytorycznym z wydziałów przygotowania </w:t>
      </w:r>
      <w:r w:rsidR="003509E7">
        <w:rPr>
          <w:rFonts w:ascii="Arial" w:eastAsia="Times New Roman" w:hAnsi="Arial" w:cs="Arial"/>
          <w:sz w:val="24"/>
          <w:szCs w:val="24"/>
          <w:lang w:eastAsia="pl-PL"/>
        </w:rPr>
        <w:br/>
      </w:r>
      <w:r w:rsidRPr="001F49F4">
        <w:rPr>
          <w:rFonts w:ascii="Arial" w:eastAsia="Times New Roman" w:hAnsi="Arial" w:cs="Arial"/>
          <w:sz w:val="24"/>
          <w:szCs w:val="24"/>
          <w:lang w:eastAsia="pl-PL"/>
        </w:rPr>
        <w:t>i realizacji inwestycji, podkreślając ich profesjonalizm i zaangażowanie.</w:t>
      </w:r>
      <w:r>
        <w:rPr>
          <w:rFonts w:ascii="Arial" w:hAnsi="Arial" w:cs="Arial"/>
          <w:sz w:val="24"/>
          <w:szCs w:val="24"/>
        </w:rPr>
        <w:t xml:space="preserve"> </w:t>
      </w:r>
      <w:r w:rsidRPr="001F49F4">
        <w:rPr>
          <w:rFonts w:ascii="Arial" w:eastAsia="Times New Roman" w:hAnsi="Arial" w:cs="Arial"/>
          <w:sz w:val="24"/>
          <w:szCs w:val="24"/>
          <w:lang w:eastAsia="pl-PL"/>
        </w:rPr>
        <w:t xml:space="preserve">Dodał, że Stalowa Wola ponownie wyprzedziła inne miasta regionu w skutecznym pozyskiwaniu środków, a według posiadanych informacji może stać się nie tylko liderem </w:t>
      </w:r>
      <w:r w:rsidR="003509E7">
        <w:rPr>
          <w:rFonts w:ascii="Arial" w:eastAsia="Times New Roman" w:hAnsi="Arial" w:cs="Arial"/>
          <w:sz w:val="24"/>
          <w:szCs w:val="24"/>
          <w:lang w:eastAsia="pl-PL"/>
        </w:rPr>
        <w:br/>
      </w:r>
      <w:r w:rsidRPr="001F49F4">
        <w:rPr>
          <w:rFonts w:ascii="Arial" w:eastAsia="Times New Roman" w:hAnsi="Arial" w:cs="Arial"/>
          <w:sz w:val="24"/>
          <w:szCs w:val="24"/>
          <w:lang w:eastAsia="pl-PL"/>
        </w:rPr>
        <w:t xml:space="preserve">w województwie podkarpackim, ale także jednym z liderów w skali całego kraju. Na </w:t>
      </w:r>
      <w:r w:rsidRPr="001F49F4">
        <w:rPr>
          <w:rFonts w:ascii="Arial" w:eastAsia="Times New Roman" w:hAnsi="Arial" w:cs="Arial"/>
          <w:sz w:val="24"/>
          <w:szCs w:val="24"/>
          <w:lang w:eastAsia="pl-PL"/>
        </w:rPr>
        <w:lastRenderedPageBreak/>
        <w:t xml:space="preserve">zakończenie </w:t>
      </w:r>
      <w:r>
        <w:rPr>
          <w:rFonts w:ascii="Arial" w:eastAsia="Times New Roman" w:hAnsi="Arial" w:cs="Arial"/>
          <w:sz w:val="24"/>
          <w:szCs w:val="24"/>
          <w:lang w:eastAsia="pl-PL"/>
        </w:rPr>
        <w:t>Pan Prezydent</w:t>
      </w:r>
      <w:r w:rsidRPr="001F49F4">
        <w:rPr>
          <w:rFonts w:ascii="Arial" w:eastAsia="Times New Roman" w:hAnsi="Arial" w:cs="Arial"/>
          <w:sz w:val="24"/>
          <w:szCs w:val="24"/>
          <w:lang w:eastAsia="pl-PL"/>
        </w:rPr>
        <w:t xml:space="preserve"> podziękował wszystkim pracownikom zaangażowanym </w:t>
      </w:r>
      <w:r w:rsidR="003509E7">
        <w:rPr>
          <w:rFonts w:ascii="Arial" w:eastAsia="Times New Roman" w:hAnsi="Arial" w:cs="Arial"/>
          <w:sz w:val="24"/>
          <w:szCs w:val="24"/>
          <w:lang w:eastAsia="pl-PL"/>
        </w:rPr>
        <w:br/>
      </w:r>
      <w:bookmarkStart w:id="0" w:name="_GoBack"/>
      <w:bookmarkEnd w:id="0"/>
      <w:r w:rsidRPr="001F49F4">
        <w:rPr>
          <w:rFonts w:ascii="Arial" w:eastAsia="Times New Roman" w:hAnsi="Arial" w:cs="Arial"/>
          <w:sz w:val="24"/>
          <w:szCs w:val="24"/>
          <w:lang w:eastAsia="pl-PL"/>
        </w:rPr>
        <w:t>w proces pozyskania środków oraz Radnym, którzy w głosowaniu poparli przedłożony wniosek.</w:t>
      </w:r>
    </w:p>
    <w:p w:rsidR="00D64A53" w:rsidRDefault="00D64A53" w:rsidP="00D64A53">
      <w:pPr>
        <w:spacing w:line="276" w:lineRule="auto"/>
        <w:jc w:val="center"/>
        <w:rPr>
          <w:rFonts w:ascii="Arial" w:eastAsia="Times New Roman" w:hAnsi="Arial" w:cs="Arial"/>
          <w:b/>
          <w:sz w:val="24"/>
          <w:szCs w:val="24"/>
          <w:lang w:eastAsia="pl-PL"/>
        </w:rPr>
      </w:pPr>
      <w:r w:rsidRPr="00D64A53">
        <w:rPr>
          <w:rFonts w:ascii="Arial" w:eastAsia="Times New Roman" w:hAnsi="Arial" w:cs="Arial"/>
          <w:b/>
          <w:sz w:val="24"/>
          <w:szCs w:val="24"/>
          <w:lang w:eastAsia="pl-PL"/>
        </w:rPr>
        <w:t>Ad 5.</w:t>
      </w:r>
    </w:p>
    <w:p w:rsidR="00D64A53" w:rsidRDefault="00D64A53" w:rsidP="00D64A53">
      <w:pPr>
        <w:spacing w:line="276" w:lineRule="auto"/>
        <w:rPr>
          <w:rFonts w:ascii="Arial" w:eastAsia="Times New Roman" w:hAnsi="Arial" w:cs="Arial"/>
          <w:sz w:val="24"/>
          <w:szCs w:val="24"/>
          <w:lang w:eastAsia="pl-PL"/>
        </w:rPr>
      </w:pPr>
      <w:r w:rsidRPr="00D64A53">
        <w:rPr>
          <w:rFonts w:ascii="Arial" w:eastAsia="Times New Roman" w:hAnsi="Arial" w:cs="Arial"/>
          <w:sz w:val="24"/>
          <w:szCs w:val="24"/>
          <w:lang w:eastAsia="pl-PL"/>
        </w:rPr>
        <w:t xml:space="preserve">Zamknięcie obrad Sesji. </w:t>
      </w:r>
    </w:p>
    <w:p w:rsidR="00D64A53" w:rsidRDefault="00D64A53" w:rsidP="00D64A53">
      <w:pPr>
        <w:spacing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Przewodnicząca Rady Miejskiej Pani Agata </w:t>
      </w:r>
      <w:proofErr w:type="spellStart"/>
      <w:r>
        <w:rPr>
          <w:rFonts w:ascii="Arial" w:eastAsia="Times New Roman" w:hAnsi="Arial" w:cs="Arial"/>
          <w:sz w:val="24"/>
          <w:szCs w:val="24"/>
          <w:lang w:eastAsia="pl-PL"/>
        </w:rPr>
        <w:t>Krzek</w:t>
      </w:r>
      <w:proofErr w:type="spellEnd"/>
      <w:r>
        <w:rPr>
          <w:rFonts w:ascii="Arial" w:eastAsia="Times New Roman" w:hAnsi="Arial" w:cs="Arial"/>
          <w:sz w:val="24"/>
          <w:szCs w:val="24"/>
          <w:lang w:eastAsia="pl-PL"/>
        </w:rPr>
        <w:t xml:space="preserve"> zamknęła XXV Sesję Rady Miejskiej w Stalowej Woli. </w:t>
      </w:r>
    </w:p>
    <w:p w:rsidR="00D64A53" w:rsidRDefault="00D64A53" w:rsidP="00D64A53">
      <w:pPr>
        <w:spacing w:line="276" w:lineRule="auto"/>
        <w:rPr>
          <w:rFonts w:ascii="Arial" w:eastAsia="Times New Roman" w:hAnsi="Arial" w:cs="Arial"/>
          <w:sz w:val="24"/>
          <w:szCs w:val="24"/>
          <w:lang w:eastAsia="pl-PL"/>
        </w:rPr>
      </w:pPr>
    </w:p>
    <w:p w:rsidR="00D64A53" w:rsidRPr="00D64A53" w:rsidRDefault="00D64A53" w:rsidP="00D64A53">
      <w:pPr>
        <w:spacing w:line="276" w:lineRule="auto"/>
        <w:rPr>
          <w:rFonts w:ascii="Arial" w:eastAsia="Times New Roman" w:hAnsi="Arial" w:cs="Arial"/>
          <w:sz w:val="20"/>
          <w:szCs w:val="20"/>
          <w:lang w:eastAsia="pl-PL"/>
        </w:rPr>
      </w:pPr>
      <w:r w:rsidRPr="00D64A53">
        <w:rPr>
          <w:rFonts w:ascii="Arial" w:eastAsia="Times New Roman" w:hAnsi="Arial" w:cs="Arial"/>
          <w:sz w:val="20"/>
          <w:szCs w:val="20"/>
          <w:lang w:eastAsia="pl-PL"/>
        </w:rPr>
        <w:t>Protokołowała:</w:t>
      </w:r>
    </w:p>
    <w:p w:rsidR="00D64A53" w:rsidRPr="001F49F4" w:rsidRDefault="00D64A53" w:rsidP="00D64A53">
      <w:pPr>
        <w:spacing w:line="276" w:lineRule="auto"/>
        <w:rPr>
          <w:rFonts w:ascii="Arial" w:hAnsi="Arial" w:cs="Arial"/>
          <w:sz w:val="20"/>
          <w:szCs w:val="20"/>
        </w:rPr>
      </w:pPr>
      <w:r w:rsidRPr="00D64A53">
        <w:rPr>
          <w:rFonts w:ascii="Arial" w:eastAsia="Times New Roman" w:hAnsi="Arial" w:cs="Arial"/>
          <w:sz w:val="20"/>
          <w:szCs w:val="20"/>
          <w:lang w:eastAsia="pl-PL"/>
        </w:rPr>
        <w:t>Justyna Argasińska-Niemiec</w:t>
      </w:r>
    </w:p>
    <w:p w:rsidR="001F49F4" w:rsidRPr="001F49F4" w:rsidRDefault="001F49F4" w:rsidP="00042E23">
      <w:pPr>
        <w:spacing w:line="276" w:lineRule="auto"/>
        <w:jc w:val="both"/>
        <w:rPr>
          <w:rFonts w:ascii="Arial" w:hAnsi="Arial" w:cs="Arial"/>
          <w:sz w:val="24"/>
          <w:szCs w:val="24"/>
        </w:rPr>
      </w:pPr>
    </w:p>
    <w:sectPr w:rsidR="001F49F4" w:rsidRPr="001F4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592"/>
    <w:multiLevelType w:val="hybridMultilevel"/>
    <w:tmpl w:val="E1949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74386"/>
    <w:multiLevelType w:val="hybridMultilevel"/>
    <w:tmpl w:val="E42059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9F036DA"/>
    <w:multiLevelType w:val="hybridMultilevel"/>
    <w:tmpl w:val="2FCAD0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0CA2762"/>
    <w:multiLevelType w:val="hybridMultilevel"/>
    <w:tmpl w:val="E420597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26F714B1"/>
    <w:multiLevelType w:val="hybridMultilevel"/>
    <w:tmpl w:val="1E30A3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0A32BD5"/>
    <w:multiLevelType w:val="hybridMultilevel"/>
    <w:tmpl w:val="EDFA2D6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7B1564"/>
    <w:multiLevelType w:val="hybridMultilevel"/>
    <w:tmpl w:val="BC78BEB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CA258D0"/>
    <w:multiLevelType w:val="hybridMultilevel"/>
    <w:tmpl w:val="904C4CEC"/>
    <w:lvl w:ilvl="0" w:tplc="AAEE14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82205F1"/>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D672D1"/>
    <w:multiLevelType w:val="hybridMultilevel"/>
    <w:tmpl w:val="E1949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A454C0"/>
    <w:multiLevelType w:val="hybridMultilevel"/>
    <w:tmpl w:val="3E06B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FB507FC"/>
    <w:multiLevelType w:val="hybridMultilevel"/>
    <w:tmpl w:val="E458ABB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5C416B2"/>
    <w:multiLevelType w:val="hybridMultilevel"/>
    <w:tmpl w:val="D55223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1962A4"/>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DD7DCD"/>
    <w:multiLevelType w:val="hybridMultilevel"/>
    <w:tmpl w:val="F1501730"/>
    <w:lvl w:ilvl="0" w:tplc="AAEE14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6"/>
  </w:num>
  <w:num w:numId="2">
    <w:abstractNumId w:val="5"/>
  </w:num>
  <w:num w:numId="3">
    <w:abstractNumId w:val="3"/>
  </w:num>
  <w:num w:numId="4">
    <w:abstractNumId w:val="7"/>
  </w:num>
  <w:num w:numId="5">
    <w:abstractNumId w:val="12"/>
  </w:num>
  <w:num w:numId="6">
    <w:abstractNumId w:val="11"/>
  </w:num>
  <w:num w:numId="7">
    <w:abstractNumId w:val="2"/>
  </w:num>
  <w:num w:numId="8">
    <w:abstractNumId w:val="4"/>
  </w:num>
  <w:num w:numId="9">
    <w:abstractNumId w:val="1"/>
  </w:num>
  <w:num w:numId="10">
    <w:abstractNumId w:val="9"/>
  </w:num>
  <w:num w:numId="11">
    <w:abstractNumId w:val="14"/>
  </w:num>
  <w:num w:numId="12">
    <w:abstractNumId w:val="0"/>
  </w:num>
  <w:num w:numId="13">
    <w:abstractNumId w:val="8"/>
  </w:num>
  <w:num w:numId="14">
    <w:abstractNumId w:val="1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5-11-27"/>
    <w:docVar w:name="LE_Links" w:val="{B3EB03EB-90E0-4129-991E-C4DE485E1708}"/>
  </w:docVars>
  <w:rsids>
    <w:rsidRoot w:val="00A36F51"/>
    <w:rsid w:val="00000F0E"/>
    <w:rsid w:val="00001B95"/>
    <w:rsid w:val="00001F87"/>
    <w:rsid w:val="00004D50"/>
    <w:rsid w:val="00004FD8"/>
    <w:rsid w:val="00005D1B"/>
    <w:rsid w:val="00007AB1"/>
    <w:rsid w:val="00007D0E"/>
    <w:rsid w:val="000116B5"/>
    <w:rsid w:val="000130DA"/>
    <w:rsid w:val="00014BAB"/>
    <w:rsid w:val="00014C0C"/>
    <w:rsid w:val="000164D5"/>
    <w:rsid w:val="000168D7"/>
    <w:rsid w:val="000174F1"/>
    <w:rsid w:val="000221C8"/>
    <w:rsid w:val="00022885"/>
    <w:rsid w:val="00023DFC"/>
    <w:rsid w:val="00024625"/>
    <w:rsid w:val="0002491E"/>
    <w:rsid w:val="00024D3C"/>
    <w:rsid w:val="000250E7"/>
    <w:rsid w:val="00034A9B"/>
    <w:rsid w:val="00036722"/>
    <w:rsid w:val="00036AF6"/>
    <w:rsid w:val="00040D02"/>
    <w:rsid w:val="000417E3"/>
    <w:rsid w:val="00042E23"/>
    <w:rsid w:val="00042FF5"/>
    <w:rsid w:val="00043017"/>
    <w:rsid w:val="00047DAD"/>
    <w:rsid w:val="00050170"/>
    <w:rsid w:val="000511BD"/>
    <w:rsid w:val="0005171E"/>
    <w:rsid w:val="0005320A"/>
    <w:rsid w:val="00055746"/>
    <w:rsid w:val="00055C80"/>
    <w:rsid w:val="00057818"/>
    <w:rsid w:val="00061132"/>
    <w:rsid w:val="00061C59"/>
    <w:rsid w:val="000625EB"/>
    <w:rsid w:val="00064FAF"/>
    <w:rsid w:val="00065F49"/>
    <w:rsid w:val="00066D77"/>
    <w:rsid w:val="000717A8"/>
    <w:rsid w:val="00071C60"/>
    <w:rsid w:val="0007274C"/>
    <w:rsid w:val="00072B69"/>
    <w:rsid w:val="0007654B"/>
    <w:rsid w:val="000765FF"/>
    <w:rsid w:val="000770C0"/>
    <w:rsid w:val="00080310"/>
    <w:rsid w:val="00080629"/>
    <w:rsid w:val="000811AE"/>
    <w:rsid w:val="00082307"/>
    <w:rsid w:val="00082AC6"/>
    <w:rsid w:val="0008387A"/>
    <w:rsid w:val="00084598"/>
    <w:rsid w:val="00084DE8"/>
    <w:rsid w:val="00085791"/>
    <w:rsid w:val="0009043C"/>
    <w:rsid w:val="00091340"/>
    <w:rsid w:val="00091B18"/>
    <w:rsid w:val="0009236A"/>
    <w:rsid w:val="00092F45"/>
    <w:rsid w:val="0009331A"/>
    <w:rsid w:val="0009544C"/>
    <w:rsid w:val="0009573F"/>
    <w:rsid w:val="00096096"/>
    <w:rsid w:val="00096EB3"/>
    <w:rsid w:val="00097829"/>
    <w:rsid w:val="00097CE1"/>
    <w:rsid w:val="00097DFC"/>
    <w:rsid w:val="000A1110"/>
    <w:rsid w:val="000A3F45"/>
    <w:rsid w:val="000A4945"/>
    <w:rsid w:val="000A54B9"/>
    <w:rsid w:val="000A6925"/>
    <w:rsid w:val="000B1419"/>
    <w:rsid w:val="000B2689"/>
    <w:rsid w:val="000B290A"/>
    <w:rsid w:val="000B37E0"/>
    <w:rsid w:val="000B4120"/>
    <w:rsid w:val="000B4EA2"/>
    <w:rsid w:val="000B6684"/>
    <w:rsid w:val="000B68CA"/>
    <w:rsid w:val="000B6C5B"/>
    <w:rsid w:val="000B7FBD"/>
    <w:rsid w:val="000C05E0"/>
    <w:rsid w:val="000C0AA6"/>
    <w:rsid w:val="000C1E5B"/>
    <w:rsid w:val="000C30F1"/>
    <w:rsid w:val="000C551F"/>
    <w:rsid w:val="000C6595"/>
    <w:rsid w:val="000C684E"/>
    <w:rsid w:val="000D0503"/>
    <w:rsid w:val="000D0A94"/>
    <w:rsid w:val="000D0F8D"/>
    <w:rsid w:val="000D15C0"/>
    <w:rsid w:val="000D2E18"/>
    <w:rsid w:val="000D5297"/>
    <w:rsid w:val="000D64E2"/>
    <w:rsid w:val="000D6DC9"/>
    <w:rsid w:val="000D6DEC"/>
    <w:rsid w:val="000D719C"/>
    <w:rsid w:val="000E0A78"/>
    <w:rsid w:val="000E284E"/>
    <w:rsid w:val="000E66C4"/>
    <w:rsid w:val="000F08A9"/>
    <w:rsid w:val="000F0B5A"/>
    <w:rsid w:val="000F158B"/>
    <w:rsid w:val="000F4034"/>
    <w:rsid w:val="000F412D"/>
    <w:rsid w:val="000F782A"/>
    <w:rsid w:val="001006DB"/>
    <w:rsid w:val="00103C2E"/>
    <w:rsid w:val="00104E7F"/>
    <w:rsid w:val="00105C53"/>
    <w:rsid w:val="00107443"/>
    <w:rsid w:val="00110F0E"/>
    <w:rsid w:val="001128D9"/>
    <w:rsid w:val="0011330B"/>
    <w:rsid w:val="00114760"/>
    <w:rsid w:val="00121DE5"/>
    <w:rsid w:val="00122015"/>
    <w:rsid w:val="001227D5"/>
    <w:rsid w:val="00122821"/>
    <w:rsid w:val="00122BC9"/>
    <w:rsid w:val="001231B9"/>
    <w:rsid w:val="001243F3"/>
    <w:rsid w:val="0012480D"/>
    <w:rsid w:val="00125BEB"/>
    <w:rsid w:val="001269B6"/>
    <w:rsid w:val="00126B07"/>
    <w:rsid w:val="00126E64"/>
    <w:rsid w:val="001307FF"/>
    <w:rsid w:val="00130B14"/>
    <w:rsid w:val="0013168E"/>
    <w:rsid w:val="00133667"/>
    <w:rsid w:val="001336A7"/>
    <w:rsid w:val="00133C36"/>
    <w:rsid w:val="00134679"/>
    <w:rsid w:val="00135A91"/>
    <w:rsid w:val="00137434"/>
    <w:rsid w:val="00137EE9"/>
    <w:rsid w:val="00140490"/>
    <w:rsid w:val="0014104A"/>
    <w:rsid w:val="00141D1D"/>
    <w:rsid w:val="00141E86"/>
    <w:rsid w:val="00142C7B"/>
    <w:rsid w:val="00143175"/>
    <w:rsid w:val="001447C5"/>
    <w:rsid w:val="001454E5"/>
    <w:rsid w:val="0014670B"/>
    <w:rsid w:val="001511E7"/>
    <w:rsid w:val="00152460"/>
    <w:rsid w:val="00153FCC"/>
    <w:rsid w:val="0015616C"/>
    <w:rsid w:val="00157675"/>
    <w:rsid w:val="001578DB"/>
    <w:rsid w:val="0016030C"/>
    <w:rsid w:val="001617A9"/>
    <w:rsid w:val="00162C27"/>
    <w:rsid w:val="00163DB7"/>
    <w:rsid w:val="001640AA"/>
    <w:rsid w:val="001643F8"/>
    <w:rsid w:val="00164638"/>
    <w:rsid w:val="001657FA"/>
    <w:rsid w:val="00165857"/>
    <w:rsid w:val="00166625"/>
    <w:rsid w:val="001701AB"/>
    <w:rsid w:val="00170252"/>
    <w:rsid w:val="00170457"/>
    <w:rsid w:val="00171CD8"/>
    <w:rsid w:val="0017283A"/>
    <w:rsid w:val="00172D75"/>
    <w:rsid w:val="0017349A"/>
    <w:rsid w:val="00174A7A"/>
    <w:rsid w:val="001830F7"/>
    <w:rsid w:val="00183CA8"/>
    <w:rsid w:val="0018476B"/>
    <w:rsid w:val="0018575E"/>
    <w:rsid w:val="00185992"/>
    <w:rsid w:val="0018655A"/>
    <w:rsid w:val="00186A6C"/>
    <w:rsid w:val="00186F92"/>
    <w:rsid w:val="001874B0"/>
    <w:rsid w:val="0019180F"/>
    <w:rsid w:val="00191873"/>
    <w:rsid w:val="00191BB9"/>
    <w:rsid w:val="0019259A"/>
    <w:rsid w:val="00192A70"/>
    <w:rsid w:val="0019356D"/>
    <w:rsid w:val="0019441A"/>
    <w:rsid w:val="0019538E"/>
    <w:rsid w:val="001961FA"/>
    <w:rsid w:val="001A1876"/>
    <w:rsid w:val="001A3772"/>
    <w:rsid w:val="001A4BD2"/>
    <w:rsid w:val="001A5FDF"/>
    <w:rsid w:val="001A640E"/>
    <w:rsid w:val="001A6DE0"/>
    <w:rsid w:val="001A77AA"/>
    <w:rsid w:val="001B024D"/>
    <w:rsid w:val="001B56BE"/>
    <w:rsid w:val="001B574A"/>
    <w:rsid w:val="001B6280"/>
    <w:rsid w:val="001B633E"/>
    <w:rsid w:val="001B762C"/>
    <w:rsid w:val="001B7D6D"/>
    <w:rsid w:val="001C05D1"/>
    <w:rsid w:val="001C0F36"/>
    <w:rsid w:val="001C281E"/>
    <w:rsid w:val="001C34EB"/>
    <w:rsid w:val="001C3848"/>
    <w:rsid w:val="001C50A0"/>
    <w:rsid w:val="001C5E29"/>
    <w:rsid w:val="001C6F8A"/>
    <w:rsid w:val="001D1094"/>
    <w:rsid w:val="001D15B5"/>
    <w:rsid w:val="001D2469"/>
    <w:rsid w:val="001D2843"/>
    <w:rsid w:val="001D2943"/>
    <w:rsid w:val="001D4AF3"/>
    <w:rsid w:val="001D6919"/>
    <w:rsid w:val="001D7663"/>
    <w:rsid w:val="001D7B32"/>
    <w:rsid w:val="001E22C9"/>
    <w:rsid w:val="001E3DA1"/>
    <w:rsid w:val="001E488D"/>
    <w:rsid w:val="001E5023"/>
    <w:rsid w:val="001E5816"/>
    <w:rsid w:val="001E5F0A"/>
    <w:rsid w:val="001F11C3"/>
    <w:rsid w:val="001F18AD"/>
    <w:rsid w:val="001F3428"/>
    <w:rsid w:val="001F426E"/>
    <w:rsid w:val="001F49F4"/>
    <w:rsid w:val="001F5428"/>
    <w:rsid w:val="001F5617"/>
    <w:rsid w:val="001F7851"/>
    <w:rsid w:val="0020175D"/>
    <w:rsid w:val="00201F14"/>
    <w:rsid w:val="00203A4D"/>
    <w:rsid w:val="00204A3D"/>
    <w:rsid w:val="00206401"/>
    <w:rsid w:val="00206EEB"/>
    <w:rsid w:val="002127F6"/>
    <w:rsid w:val="00213543"/>
    <w:rsid w:val="00215EE8"/>
    <w:rsid w:val="002176B1"/>
    <w:rsid w:val="002209B0"/>
    <w:rsid w:val="00221267"/>
    <w:rsid w:val="00221518"/>
    <w:rsid w:val="00221F0A"/>
    <w:rsid w:val="00224AEC"/>
    <w:rsid w:val="00224DA2"/>
    <w:rsid w:val="0022570C"/>
    <w:rsid w:val="002303DC"/>
    <w:rsid w:val="00231256"/>
    <w:rsid w:val="00232C15"/>
    <w:rsid w:val="00232D17"/>
    <w:rsid w:val="002337E3"/>
    <w:rsid w:val="00234335"/>
    <w:rsid w:val="00235985"/>
    <w:rsid w:val="00237698"/>
    <w:rsid w:val="00237E45"/>
    <w:rsid w:val="00240A80"/>
    <w:rsid w:val="00241AFF"/>
    <w:rsid w:val="002431B7"/>
    <w:rsid w:val="00243366"/>
    <w:rsid w:val="00243F13"/>
    <w:rsid w:val="00244AF7"/>
    <w:rsid w:val="002455A1"/>
    <w:rsid w:val="00246D39"/>
    <w:rsid w:val="00247187"/>
    <w:rsid w:val="00247B2B"/>
    <w:rsid w:val="00250D84"/>
    <w:rsid w:val="0025437D"/>
    <w:rsid w:val="00254809"/>
    <w:rsid w:val="002561E5"/>
    <w:rsid w:val="00262485"/>
    <w:rsid w:val="00262791"/>
    <w:rsid w:val="00262FD9"/>
    <w:rsid w:val="002647C0"/>
    <w:rsid w:val="0026668B"/>
    <w:rsid w:val="00266854"/>
    <w:rsid w:val="00267342"/>
    <w:rsid w:val="002709C2"/>
    <w:rsid w:val="002716E3"/>
    <w:rsid w:val="00271704"/>
    <w:rsid w:val="00272258"/>
    <w:rsid w:val="002727D8"/>
    <w:rsid w:val="002728FF"/>
    <w:rsid w:val="00273862"/>
    <w:rsid w:val="00274493"/>
    <w:rsid w:val="00275810"/>
    <w:rsid w:val="00277452"/>
    <w:rsid w:val="00277723"/>
    <w:rsid w:val="00280F75"/>
    <w:rsid w:val="002823C3"/>
    <w:rsid w:val="00282A79"/>
    <w:rsid w:val="00284996"/>
    <w:rsid w:val="00284C8F"/>
    <w:rsid w:val="002879D9"/>
    <w:rsid w:val="0029098A"/>
    <w:rsid w:val="00290B9F"/>
    <w:rsid w:val="00291F54"/>
    <w:rsid w:val="00293009"/>
    <w:rsid w:val="00293CBC"/>
    <w:rsid w:val="002A2358"/>
    <w:rsid w:val="002A2548"/>
    <w:rsid w:val="002A2707"/>
    <w:rsid w:val="002A289A"/>
    <w:rsid w:val="002A2A8A"/>
    <w:rsid w:val="002A69BE"/>
    <w:rsid w:val="002B00E0"/>
    <w:rsid w:val="002B1251"/>
    <w:rsid w:val="002B362D"/>
    <w:rsid w:val="002B3A88"/>
    <w:rsid w:val="002B61B4"/>
    <w:rsid w:val="002B6625"/>
    <w:rsid w:val="002B6F05"/>
    <w:rsid w:val="002B70F2"/>
    <w:rsid w:val="002C021F"/>
    <w:rsid w:val="002C1DAD"/>
    <w:rsid w:val="002C32CC"/>
    <w:rsid w:val="002C4273"/>
    <w:rsid w:val="002C4DF2"/>
    <w:rsid w:val="002C4E28"/>
    <w:rsid w:val="002C66AB"/>
    <w:rsid w:val="002C6EFD"/>
    <w:rsid w:val="002C7C48"/>
    <w:rsid w:val="002D100A"/>
    <w:rsid w:val="002D2812"/>
    <w:rsid w:val="002D2E72"/>
    <w:rsid w:val="002D4E76"/>
    <w:rsid w:val="002D65E6"/>
    <w:rsid w:val="002E0484"/>
    <w:rsid w:val="002E08D5"/>
    <w:rsid w:val="002E18C1"/>
    <w:rsid w:val="002E19D9"/>
    <w:rsid w:val="002E2B67"/>
    <w:rsid w:val="002E3C6E"/>
    <w:rsid w:val="002E4942"/>
    <w:rsid w:val="002E4A5E"/>
    <w:rsid w:val="002E504E"/>
    <w:rsid w:val="002E578D"/>
    <w:rsid w:val="002E7975"/>
    <w:rsid w:val="002F1226"/>
    <w:rsid w:val="002F224B"/>
    <w:rsid w:val="002F3A6D"/>
    <w:rsid w:val="002F6E7A"/>
    <w:rsid w:val="002F7CFE"/>
    <w:rsid w:val="00300CEA"/>
    <w:rsid w:val="003015EA"/>
    <w:rsid w:val="00303F49"/>
    <w:rsid w:val="00304EE0"/>
    <w:rsid w:val="00305600"/>
    <w:rsid w:val="00305B79"/>
    <w:rsid w:val="00306E67"/>
    <w:rsid w:val="00306F9E"/>
    <w:rsid w:val="00307003"/>
    <w:rsid w:val="00307214"/>
    <w:rsid w:val="003074C6"/>
    <w:rsid w:val="003106E6"/>
    <w:rsid w:val="00310E3E"/>
    <w:rsid w:val="003115C6"/>
    <w:rsid w:val="00311D98"/>
    <w:rsid w:val="003127B1"/>
    <w:rsid w:val="003132BC"/>
    <w:rsid w:val="00314067"/>
    <w:rsid w:val="0031658C"/>
    <w:rsid w:val="00321657"/>
    <w:rsid w:val="003233A3"/>
    <w:rsid w:val="003242ED"/>
    <w:rsid w:val="00325004"/>
    <w:rsid w:val="003259CD"/>
    <w:rsid w:val="0032615A"/>
    <w:rsid w:val="00327570"/>
    <w:rsid w:val="0033070F"/>
    <w:rsid w:val="00330841"/>
    <w:rsid w:val="003314AF"/>
    <w:rsid w:val="00333216"/>
    <w:rsid w:val="00333D65"/>
    <w:rsid w:val="00334952"/>
    <w:rsid w:val="00335A18"/>
    <w:rsid w:val="003361FB"/>
    <w:rsid w:val="0033665E"/>
    <w:rsid w:val="003372EA"/>
    <w:rsid w:val="0034007E"/>
    <w:rsid w:val="003400BE"/>
    <w:rsid w:val="003401E8"/>
    <w:rsid w:val="00340601"/>
    <w:rsid w:val="003418F3"/>
    <w:rsid w:val="003439D5"/>
    <w:rsid w:val="00344BF9"/>
    <w:rsid w:val="00345262"/>
    <w:rsid w:val="00346FF7"/>
    <w:rsid w:val="003504BA"/>
    <w:rsid w:val="003509E7"/>
    <w:rsid w:val="00352652"/>
    <w:rsid w:val="00353785"/>
    <w:rsid w:val="00354218"/>
    <w:rsid w:val="0035428D"/>
    <w:rsid w:val="00354A7F"/>
    <w:rsid w:val="00354AC6"/>
    <w:rsid w:val="00355AC1"/>
    <w:rsid w:val="00356B60"/>
    <w:rsid w:val="003603B6"/>
    <w:rsid w:val="003636F7"/>
    <w:rsid w:val="00365A79"/>
    <w:rsid w:val="003666D8"/>
    <w:rsid w:val="00366A6B"/>
    <w:rsid w:val="00367C3F"/>
    <w:rsid w:val="0037153D"/>
    <w:rsid w:val="00371C4B"/>
    <w:rsid w:val="003739EC"/>
    <w:rsid w:val="00374194"/>
    <w:rsid w:val="00374313"/>
    <w:rsid w:val="00374717"/>
    <w:rsid w:val="003750B9"/>
    <w:rsid w:val="00375696"/>
    <w:rsid w:val="00377A4C"/>
    <w:rsid w:val="00377C0C"/>
    <w:rsid w:val="00377D19"/>
    <w:rsid w:val="003812FB"/>
    <w:rsid w:val="00381FBF"/>
    <w:rsid w:val="00382AA5"/>
    <w:rsid w:val="00382C36"/>
    <w:rsid w:val="00382D77"/>
    <w:rsid w:val="00384C3B"/>
    <w:rsid w:val="00385E64"/>
    <w:rsid w:val="00386B72"/>
    <w:rsid w:val="0038745F"/>
    <w:rsid w:val="003A0478"/>
    <w:rsid w:val="003A217A"/>
    <w:rsid w:val="003A2745"/>
    <w:rsid w:val="003A53AC"/>
    <w:rsid w:val="003A53CA"/>
    <w:rsid w:val="003A6CEE"/>
    <w:rsid w:val="003A6E99"/>
    <w:rsid w:val="003A7609"/>
    <w:rsid w:val="003B0CFE"/>
    <w:rsid w:val="003B220D"/>
    <w:rsid w:val="003B3F88"/>
    <w:rsid w:val="003B4C3E"/>
    <w:rsid w:val="003B4D79"/>
    <w:rsid w:val="003B4DCA"/>
    <w:rsid w:val="003B5CAE"/>
    <w:rsid w:val="003B6843"/>
    <w:rsid w:val="003B6FE6"/>
    <w:rsid w:val="003C0F00"/>
    <w:rsid w:val="003C2DD3"/>
    <w:rsid w:val="003C3C00"/>
    <w:rsid w:val="003C425D"/>
    <w:rsid w:val="003C4AA6"/>
    <w:rsid w:val="003C5552"/>
    <w:rsid w:val="003C5993"/>
    <w:rsid w:val="003C658F"/>
    <w:rsid w:val="003C66E2"/>
    <w:rsid w:val="003D0469"/>
    <w:rsid w:val="003D11B6"/>
    <w:rsid w:val="003D3B42"/>
    <w:rsid w:val="003D4A84"/>
    <w:rsid w:val="003D5B8C"/>
    <w:rsid w:val="003D63F2"/>
    <w:rsid w:val="003D6D7D"/>
    <w:rsid w:val="003D7E33"/>
    <w:rsid w:val="003E0200"/>
    <w:rsid w:val="003E0CDE"/>
    <w:rsid w:val="003E3B59"/>
    <w:rsid w:val="003E3DCF"/>
    <w:rsid w:val="003E4342"/>
    <w:rsid w:val="003E5AD0"/>
    <w:rsid w:val="003E611E"/>
    <w:rsid w:val="003E650F"/>
    <w:rsid w:val="003E7A16"/>
    <w:rsid w:val="003F0E93"/>
    <w:rsid w:val="003F1784"/>
    <w:rsid w:val="003F2C8F"/>
    <w:rsid w:val="003F33C2"/>
    <w:rsid w:val="003F65EA"/>
    <w:rsid w:val="003F6C20"/>
    <w:rsid w:val="003F75EE"/>
    <w:rsid w:val="003F79C2"/>
    <w:rsid w:val="003F7F94"/>
    <w:rsid w:val="00400C2D"/>
    <w:rsid w:val="00400CB8"/>
    <w:rsid w:val="004013F2"/>
    <w:rsid w:val="00401FF2"/>
    <w:rsid w:val="0040395E"/>
    <w:rsid w:val="0040403B"/>
    <w:rsid w:val="00404AE5"/>
    <w:rsid w:val="00405309"/>
    <w:rsid w:val="00407EF2"/>
    <w:rsid w:val="004113FB"/>
    <w:rsid w:val="00411659"/>
    <w:rsid w:val="0041170B"/>
    <w:rsid w:val="004135DE"/>
    <w:rsid w:val="004146F5"/>
    <w:rsid w:val="00414EC8"/>
    <w:rsid w:val="00420BA4"/>
    <w:rsid w:val="004213C7"/>
    <w:rsid w:val="00423472"/>
    <w:rsid w:val="00425CF9"/>
    <w:rsid w:val="004260C1"/>
    <w:rsid w:val="00426620"/>
    <w:rsid w:val="00426F51"/>
    <w:rsid w:val="0043033A"/>
    <w:rsid w:val="00433A3F"/>
    <w:rsid w:val="00434BAF"/>
    <w:rsid w:val="00440EBE"/>
    <w:rsid w:val="0044256F"/>
    <w:rsid w:val="004428C4"/>
    <w:rsid w:val="004433D2"/>
    <w:rsid w:val="00444CCB"/>
    <w:rsid w:val="00446F88"/>
    <w:rsid w:val="00447B99"/>
    <w:rsid w:val="00453BA0"/>
    <w:rsid w:val="00453D03"/>
    <w:rsid w:val="00455713"/>
    <w:rsid w:val="0045578C"/>
    <w:rsid w:val="0045583C"/>
    <w:rsid w:val="00455886"/>
    <w:rsid w:val="004558E2"/>
    <w:rsid w:val="004559AE"/>
    <w:rsid w:val="00456520"/>
    <w:rsid w:val="00456ADE"/>
    <w:rsid w:val="00456FB2"/>
    <w:rsid w:val="0045726D"/>
    <w:rsid w:val="00461121"/>
    <w:rsid w:val="0046321C"/>
    <w:rsid w:val="004647A9"/>
    <w:rsid w:val="004652A2"/>
    <w:rsid w:val="00467E10"/>
    <w:rsid w:val="00470726"/>
    <w:rsid w:val="00471D10"/>
    <w:rsid w:val="00475DED"/>
    <w:rsid w:val="00476514"/>
    <w:rsid w:val="00476623"/>
    <w:rsid w:val="00477E5C"/>
    <w:rsid w:val="004830D8"/>
    <w:rsid w:val="00483661"/>
    <w:rsid w:val="004837B4"/>
    <w:rsid w:val="0048410C"/>
    <w:rsid w:val="004852F4"/>
    <w:rsid w:val="00487B8A"/>
    <w:rsid w:val="0049059A"/>
    <w:rsid w:val="004910FF"/>
    <w:rsid w:val="004914AB"/>
    <w:rsid w:val="0049377F"/>
    <w:rsid w:val="0049394B"/>
    <w:rsid w:val="00494E73"/>
    <w:rsid w:val="0049744A"/>
    <w:rsid w:val="00497788"/>
    <w:rsid w:val="004A1129"/>
    <w:rsid w:val="004A1331"/>
    <w:rsid w:val="004A16C6"/>
    <w:rsid w:val="004A387E"/>
    <w:rsid w:val="004A423A"/>
    <w:rsid w:val="004A5833"/>
    <w:rsid w:val="004A6188"/>
    <w:rsid w:val="004A6875"/>
    <w:rsid w:val="004A75CC"/>
    <w:rsid w:val="004B2CFA"/>
    <w:rsid w:val="004B59BF"/>
    <w:rsid w:val="004B7490"/>
    <w:rsid w:val="004C0FEE"/>
    <w:rsid w:val="004C4788"/>
    <w:rsid w:val="004C4798"/>
    <w:rsid w:val="004C543B"/>
    <w:rsid w:val="004C5B4C"/>
    <w:rsid w:val="004C6160"/>
    <w:rsid w:val="004C7994"/>
    <w:rsid w:val="004D2873"/>
    <w:rsid w:val="004D46C0"/>
    <w:rsid w:val="004D4BB9"/>
    <w:rsid w:val="004D50B2"/>
    <w:rsid w:val="004D548A"/>
    <w:rsid w:val="004D5841"/>
    <w:rsid w:val="004D616C"/>
    <w:rsid w:val="004D67CB"/>
    <w:rsid w:val="004D79D9"/>
    <w:rsid w:val="004E1F8D"/>
    <w:rsid w:val="004E20F6"/>
    <w:rsid w:val="004E2FFB"/>
    <w:rsid w:val="004E4732"/>
    <w:rsid w:val="004E5A7B"/>
    <w:rsid w:val="004E72BE"/>
    <w:rsid w:val="004E7359"/>
    <w:rsid w:val="004E7580"/>
    <w:rsid w:val="004F24DC"/>
    <w:rsid w:val="004F29A7"/>
    <w:rsid w:val="004F2D9C"/>
    <w:rsid w:val="004F31F4"/>
    <w:rsid w:val="004F5F96"/>
    <w:rsid w:val="004F75FE"/>
    <w:rsid w:val="00500DE3"/>
    <w:rsid w:val="00502C48"/>
    <w:rsid w:val="00502CB3"/>
    <w:rsid w:val="00506140"/>
    <w:rsid w:val="005061AA"/>
    <w:rsid w:val="0050675E"/>
    <w:rsid w:val="00507620"/>
    <w:rsid w:val="00507F6F"/>
    <w:rsid w:val="005101A1"/>
    <w:rsid w:val="0051077F"/>
    <w:rsid w:val="00510C04"/>
    <w:rsid w:val="00511237"/>
    <w:rsid w:val="005136EF"/>
    <w:rsid w:val="005146F9"/>
    <w:rsid w:val="00514EC3"/>
    <w:rsid w:val="0051624E"/>
    <w:rsid w:val="005171C0"/>
    <w:rsid w:val="00520233"/>
    <w:rsid w:val="005209C6"/>
    <w:rsid w:val="00521BAD"/>
    <w:rsid w:val="0052203D"/>
    <w:rsid w:val="005221E0"/>
    <w:rsid w:val="00522536"/>
    <w:rsid w:val="005230D9"/>
    <w:rsid w:val="00525F2B"/>
    <w:rsid w:val="00526749"/>
    <w:rsid w:val="0052732F"/>
    <w:rsid w:val="005277CA"/>
    <w:rsid w:val="00530160"/>
    <w:rsid w:val="005301A9"/>
    <w:rsid w:val="00530ECC"/>
    <w:rsid w:val="005312B3"/>
    <w:rsid w:val="005344E0"/>
    <w:rsid w:val="00534E26"/>
    <w:rsid w:val="00535787"/>
    <w:rsid w:val="00536480"/>
    <w:rsid w:val="00536A3F"/>
    <w:rsid w:val="005377D5"/>
    <w:rsid w:val="00540C25"/>
    <w:rsid w:val="005436DE"/>
    <w:rsid w:val="005439FA"/>
    <w:rsid w:val="00543C9F"/>
    <w:rsid w:val="00543CD2"/>
    <w:rsid w:val="005459DC"/>
    <w:rsid w:val="00546158"/>
    <w:rsid w:val="005472CD"/>
    <w:rsid w:val="00547E66"/>
    <w:rsid w:val="00551ACE"/>
    <w:rsid w:val="00552F49"/>
    <w:rsid w:val="00554148"/>
    <w:rsid w:val="00554797"/>
    <w:rsid w:val="00554854"/>
    <w:rsid w:val="00555F71"/>
    <w:rsid w:val="00556421"/>
    <w:rsid w:val="005600A8"/>
    <w:rsid w:val="005609FE"/>
    <w:rsid w:val="0056251F"/>
    <w:rsid w:val="00563352"/>
    <w:rsid w:val="005639BF"/>
    <w:rsid w:val="00566BDA"/>
    <w:rsid w:val="00567125"/>
    <w:rsid w:val="00570EF8"/>
    <w:rsid w:val="00571689"/>
    <w:rsid w:val="0057262A"/>
    <w:rsid w:val="0057336E"/>
    <w:rsid w:val="00573630"/>
    <w:rsid w:val="00573DE1"/>
    <w:rsid w:val="005742FE"/>
    <w:rsid w:val="00574BF5"/>
    <w:rsid w:val="00575F0E"/>
    <w:rsid w:val="00576876"/>
    <w:rsid w:val="00576A8D"/>
    <w:rsid w:val="00576D03"/>
    <w:rsid w:val="00580521"/>
    <w:rsid w:val="0058074D"/>
    <w:rsid w:val="0058092C"/>
    <w:rsid w:val="00584E54"/>
    <w:rsid w:val="00586D26"/>
    <w:rsid w:val="00587016"/>
    <w:rsid w:val="00587D1A"/>
    <w:rsid w:val="00587F69"/>
    <w:rsid w:val="00591BB8"/>
    <w:rsid w:val="00592391"/>
    <w:rsid w:val="00595616"/>
    <w:rsid w:val="005963DB"/>
    <w:rsid w:val="00597E56"/>
    <w:rsid w:val="005A1593"/>
    <w:rsid w:val="005A2D50"/>
    <w:rsid w:val="005A339D"/>
    <w:rsid w:val="005A3597"/>
    <w:rsid w:val="005A4D5A"/>
    <w:rsid w:val="005A4ED8"/>
    <w:rsid w:val="005A58DF"/>
    <w:rsid w:val="005A73B0"/>
    <w:rsid w:val="005A7615"/>
    <w:rsid w:val="005A7987"/>
    <w:rsid w:val="005B056F"/>
    <w:rsid w:val="005B11F6"/>
    <w:rsid w:val="005B2D3C"/>
    <w:rsid w:val="005B3D0E"/>
    <w:rsid w:val="005B51A9"/>
    <w:rsid w:val="005B53FC"/>
    <w:rsid w:val="005B5835"/>
    <w:rsid w:val="005B708F"/>
    <w:rsid w:val="005C0648"/>
    <w:rsid w:val="005C0A7D"/>
    <w:rsid w:val="005C2147"/>
    <w:rsid w:val="005C3600"/>
    <w:rsid w:val="005C410A"/>
    <w:rsid w:val="005C4C6B"/>
    <w:rsid w:val="005C6231"/>
    <w:rsid w:val="005C6531"/>
    <w:rsid w:val="005C6AFA"/>
    <w:rsid w:val="005C6BFE"/>
    <w:rsid w:val="005C6E58"/>
    <w:rsid w:val="005C7454"/>
    <w:rsid w:val="005C7FA5"/>
    <w:rsid w:val="005D1E0B"/>
    <w:rsid w:val="005D24BC"/>
    <w:rsid w:val="005D25CA"/>
    <w:rsid w:val="005D2A1C"/>
    <w:rsid w:val="005D4073"/>
    <w:rsid w:val="005D4F1D"/>
    <w:rsid w:val="005D6C42"/>
    <w:rsid w:val="005D6DC7"/>
    <w:rsid w:val="005D7024"/>
    <w:rsid w:val="005E27E1"/>
    <w:rsid w:val="005E377F"/>
    <w:rsid w:val="005E54C8"/>
    <w:rsid w:val="005E554F"/>
    <w:rsid w:val="005E57C0"/>
    <w:rsid w:val="005E5BB3"/>
    <w:rsid w:val="005F0921"/>
    <w:rsid w:val="005F0E30"/>
    <w:rsid w:val="005F12E3"/>
    <w:rsid w:val="005F1DF9"/>
    <w:rsid w:val="005F3E89"/>
    <w:rsid w:val="005F4196"/>
    <w:rsid w:val="005F4EAB"/>
    <w:rsid w:val="005F584A"/>
    <w:rsid w:val="005F6E88"/>
    <w:rsid w:val="005F6FE9"/>
    <w:rsid w:val="006005A7"/>
    <w:rsid w:val="0060070F"/>
    <w:rsid w:val="006008AC"/>
    <w:rsid w:val="00600DF3"/>
    <w:rsid w:val="0060240B"/>
    <w:rsid w:val="00602593"/>
    <w:rsid w:val="0060369E"/>
    <w:rsid w:val="00603B2B"/>
    <w:rsid w:val="00603D8C"/>
    <w:rsid w:val="0060425A"/>
    <w:rsid w:val="00607C8F"/>
    <w:rsid w:val="00610A9C"/>
    <w:rsid w:val="00610B72"/>
    <w:rsid w:val="00611437"/>
    <w:rsid w:val="006131E1"/>
    <w:rsid w:val="00614B52"/>
    <w:rsid w:val="00615943"/>
    <w:rsid w:val="00615B38"/>
    <w:rsid w:val="006166C9"/>
    <w:rsid w:val="0062036A"/>
    <w:rsid w:val="00620EE1"/>
    <w:rsid w:val="00621CC7"/>
    <w:rsid w:val="006233BF"/>
    <w:rsid w:val="00624C1B"/>
    <w:rsid w:val="00625167"/>
    <w:rsid w:val="00626468"/>
    <w:rsid w:val="006266EE"/>
    <w:rsid w:val="00630BBE"/>
    <w:rsid w:val="00630D46"/>
    <w:rsid w:val="00632B4D"/>
    <w:rsid w:val="006336DB"/>
    <w:rsid w:val="00636D00"/>
    <w:rsid w:val="00637EE9"/>
    <w:rsid w:val="00641927"/>
    <w:rsid w:val="006420E6"/>
    <w:rsid w:val="006435C2"/>
    <w:rsid w:val="00644FCA"/>
    <w:rsid w:val="00645696"/>
    <w:rsid w:val="00645982"/>
    <w:rsid w:val="00647830"/>
    <w:rsid w:val="006505AE"/>
    <w:rsid w:val="006513ED"/>
    <w:rsid w:val="0065372E"/>
    <w:rsid w:val="0065589E"/>
    <w:rsid w:val="0066036C"/>
    <w:rsid w:val="006605A9"/>
    <w:rsid w:val="006606E0"/>
    <w:rsid w:val="00661528"/>
    <w:rsid w:val="00662ACB"/>
    <w:rsid w:val="00663FA1"/>
    <w:rsid w:val="006640BF"/>
    <w:rsid w:val="00664BED"/>
    <w:rsid w:val="00666F4A"/>
    <w:rsid w:val="00667977"/>
    <w:rsid w:val="00671D6A"/>
    <w:rsid w:val="00671DA4"/>
    <w:rsid w:val="006749BE"/>
    <w:rsid w:val="00681314"/>
    <w:rsid w:val="0068208E"/>
    <w:rsid w:val="00683264"/>
    <w:rsid w:val="00683C32"/>
    <w:rsid w:val="00684636"/>
    <w:rsid w:val="00684AD9"/>
    <w:rsid w:val="00685B85"/>
    <w:rsid w:val="00686116"/>
    <w:rsid w:val="00686E46"/>
    <w:rsid w:val="00691ADA"/>
    <w:rsid w:val="00691F73"/>
    <w:rsid w:val="006924B7"/>
    <w:rsid w:val="006944E2"/>
    <w:rsid w:val="00694540"/>
    <w:rsid w:val="00694ACC"/>
    <w:rsid w:val="0069560F"/>
    <w:rsid w:val="006961D3"/>
    <w:rsid w:val="006970DA"/>
    <w:rsid w:val="006A036B"/>
    <w:rsid w:val="006A0BA8"/>
    <w:rsid w:val="006A0C6C"/>
    <w:rsid w:val="006A1445"/>
    <w:rsid w:val="006A1A2C"/>
    <w:rsid w:val="006A299E"/>
    <w:rsid w:val="006A2F02"/>
    <w:rsid w:val="006A3EA6"/>
    <w:rsid w:val="006A46E6"/>
    <w:rsid w:val="006A57FD"/>
    <w:rsid w:val="006A62DE"/>
    <w:rsid w:val="006A686D"/>
    <w:rsid w:val="006B0BCC"/>
    <w:rsid w:val="006B513F"/>
    <w:rsid w:val="006B6F64"/>
    <w:rsid w:val="006B77D7"/>
    <w:rsid w:val="006C1155"/>
    <w:rsid w:val="006C30B2"/>
    <w:rsid w:val="006C3301"/>
    <w:rsid w:val="006C330A"/>
    <w:rsid w:val="006C34C7"/>
    <w:rsid w:val="006C3A2A"/>
    <w:rsid w:val="006C48EE"/>
    <w:rsid w:val="006C563B"/>
    <w:rsid w:val="006C5F37"/>
    <w:rsid w:val="006C5F96"/>
    <w:rsid w:val="006C7CFD"/>
    <w:rsid w:val="006C7D87"/>
    <w:rsid w:val="006D1379"/>
    <w:rsid w:val="006D16EF"/>
    <w:rsid w:val="006D2B60"/>
    <w:rsid w:val="006D37C4"/>
    <w:rsid w:val="006E10DB"/>
    <w:rsid w:val="006E21B3"/>
    <w:rsid w:val="006E2E14"/>
    <w:rsid w:val="006E2F0C"/>
    <w:rsid w:val="006E3621"/>
    <w:rsid w:val="006E4C42"/>
    <w:rsid w:val="006E7FB5"/>
    <w:rsid w:val="006F03FA"/>
    <w:rsid w:val="006F1099"/>
    <w:rsid w:val="006F11AE"/>
    <w:rsid w:val="006F14FD"/>
    <w:rsid w:val="006F1D66"/>
    <w:rsid w:val="006F2836"/>
    <w:rsid w:val="006F395E"/>
    <w:rsid w:val="006F3DDA"/>
    <w:rsid w:val="006F770B"/>
    <w:rsid w:val="00702EE0"/>
    <w:rsid w:val="00703591"/>
    <w:rsid w:val="00703AEB"/>
    <w:rsid w:val="00703B3C"/>
    <w:rsid w:val="00707745"/>
    <w:rsid w:val="00707916"/>
    <w:rsid w:val="00707A20"/>
    <w:rsid w:val="007109C0"/>
    <w:rsid w:val="007113D8"/>
    <w:rsid w:val="0071196A"/>
    <w:rsid w:val="00713940"/>
    <w:rsid w:val="00715DB2"/>
    <w:rsid w:val="00716421"/>
    <w:rsid w:val="0071765D"/>
    <w:rsid w:val="00720E61"/>
    <w:rsid w:val="007217FC"/>
    <w:rsid w:val="0072182C"/>
    <w:rsid w:val="0072199D"/>
    <w:rsid w:val="00722BD4"/>
    <w:rsid w:val="00725617"/>
    <w:rsid w:val="00731590"/>
    <w:rsid w:val="00733407"/>
    <w:rsid w:val="00733813"/>
    <w:rsid w:val="00733F14"/>
    <w:rsid w:val="00733FC6"/>
    <w:rsid w:val="00734C26"/>
    <w:rsid w:val="00736521"/>
    <w:rsid w:val="007367DE"/>
    <w:rsid w:val="00736CD4"/>
    <w:rsid w:val="007373A7"/>
    <w:rsid w:val="00741BFF"/>
    <w:rsid w:val="00742896"/>
    <w:rsid w:val="00742E81"/>
    <w:rsid w:val="00743B9C"/>
    <w:rsid w:val="00747840"/>
    <w:rsid w:val="0075126A"/>
    <w:rsid w:val="0075280B"/>
    <w:rsid w:val="00753D75"/>
    <w:rsid w:val="00754B6C"/>
    <w:rsid w:val="00755D51"/>
    <w:rsid w:val="007575F4"/>
    <w:rsid w:val="0076132F"/>
    <w:rsid w:val="00761C75"/>
    <w:rsid w:val="00762E47"/>
    <w:rsid w:val="0076331B"/>
    <w:rsid w:val="007643DC"/>
    <w:rsid w:val="007678DA"/>
    <w:rsid w:val="0077095C"/>
    <w:rsid w:val="0077118E"/>
    <w:rsid w:val="007726A9"/>
    <w:rsid w:val="00772AD8"/>
    <w:rsid w:val="007731D3"/>
    <w:rsid w:val="00780074"/>
    <w:rsid w:val="00781776"/>
    <w:rsid w:val="00781C16"/>
    <w:rsid w:val="00782639"/>
    <w:rsid w:val="00782CFE"/>
    <w:rsid w:val="007834BC"/>
    <w:rsid w:val="0078403D"/>
    <w:rsid w:val="00784F6A"/>
    <w:rsid w:val="00785430"/>
    <w:rsid w:val="007872B4"/>
    <w:rsid w:val="00787981"/>
    <w:rsid w:val="007901A3"/>
    <w:rsid w:val="0079067A"/>
    <w:rsid w:val="007927DE"/>
    <w:rsid w:val="00792A14"/>
    <w:rsid w:val="00792B25"/>
    <w:rsid w:val="007932A5"/>
    <w:rsid w:val="00793B39"/>
    <w:rsid w:val="0079660E"/>
    <w:rsid w:val="00796771"/>
    <w:rsid w:val="00797311"/>
    <w:rsid w:val="0079785A"/>
    <w:rsid w:val="00797AD5"/>
    <w:rsid w:val="007A35F3"/>
    <w:rsid w:val="007A40E1"/>
    <w:rsid w:val="007A49B2"/>
    <w:rsid w:val="007A4F22"/>
    <w:rsid w:val="007A7B1B"/>
    <w:rsid w:val="007A7F5A"/>
    <w:rsid w:val="007A7F6D"/>
    <w:rsid w:val="007B0581"/>
    <w:rsid w:val="007B2B48"/>
    <w:rsid w:val="007B5127"/>
    <w:rsid w:val="007B5723"/>
    <w:rsid w:val="007B6494"/>
    <w:rsid w:val="007B74D1"/>
    <w:rsid w:val="007B7CC9"/>
    <w:rsid w:val="007C3771"/>
    <w:rsid w:val="007C53B5"/>
    <w:rsid w:val="007C5620"/>
    <w:rsid w:val="007C64DE"/>
    <w:rsid w:val="007C6580"/>
    <w:rsid w:val="007C7BA1"/>
    <w:rsid w:val="007D23C9"/>
    <w:rsid w:val="007D3D5F"/>
    <w:rsid w:val="007D5445"/>
    <w:rsid w:val="007D6C4B"/>
    <w:rsid w:val="007D7B0E"/>
    <w:rsid w:val="007E0322"/>
    <w:rsid w:val="007E1C2E"/>
    <w:rsid w:val="007E2E13"/>
    <w:rsid w:val="007E3A9F"/>
    <w:rsid w:val="007E3D6D"/>
    <w:rsid w:val="007E6106"/>
    <w:rsid w:val="007E7D94"/>
    <w:rsid w:val="007F0048"/>
    <w:rsid w:val="007F011E"/>
    <w:rsid w:val="007F2E21"/>
    <w:rsid w:val="007F2EB4"/>
    <w:rsid w:val="007F3973"/>
    <w:rsid w:val="007F4BC3"/>
    <w:rsid w:val="00801E4F"/>
    <w:rsid w:val="008030E9"/>
    <w:rsid w:val="00803128"/>
    <w:rsid w:val="0080312D"/>
    <w:rsid w:val="00806CC7"/>
    <w:rsid w:val="00807062"/>
    <w:rsid w:val="00810EA0"/>
    <w:rsid w:val="0081329D"/>
    <w:rsid w:val="00813921"/>
    <w:rsid w:val="00813A5A"/>
    <w:rsid w:val="008147B7"/>
    <w:rsid w:val="008150DD"/>
    <w:rsid w:val="00816F06"/>
    <w:rsid w:val="008176EC"/>
    <w:rsid w:val="008214FB"/>
    <w:rsid w:val="0082422F"/>
    <w:rsid w:val="00824514"/>
    <w:rsid w:val="0082502E"/>
    <w:rsid w:val="00827339"/>
    <w:rsid w:val="008276B3"/>
    <w:rsid w:val="00827EA3"/>
    <w:rsid w:val="00830936"/>
    <w:rsid w:val="00832219"/>
    <w:rsid w:val="008337A2"/>
    <w:rsid w:val="00834E4E"/>
    <w:rsid w:val="00835285"/>
    <w:rsid w:val="0083700C"/>
    <w:rsid w:val="008371C4"/>
    <w:rsid w:val="0083786D"/>
    <w:rsid w:val="0083792C"/>
    <w:rsid w:val="008403D9"/>
    <w:rsid w:val="008415ED"/>
    <w:rsid w:val="0084285A"/>
    <w:rsid w:val="00842FFD"/>
    <w:rsid w:val="008431FE"/>
    <w:rsid w:val="0084352D"/>
    <w:rsid w:val="00843F10"/>
    <w:rsid w:val="008440C9"/>
    <w:rsid w:val="00847E86"/>
    <w:rsid w:val="008519C5"/>
    <w:rsid w:val="008535A4"/>
    <w:rsid w:val="0085370B"/>
    <w:rsid w:val="00853BCB"/>
    <w:rsid w:val="00855127"/>
    <w:rsid w:val="00857164"/>
    <w:rsid w:val="0086083B"/>
    <w:rsid w:val="00863D9C"/>
    <w:rsid w:val="00865BC1"/>
    <w:rsid w:val="00866DEB"/>
    <w:rsid w:val="008710B1"/>
    <w:rsid w:val="0087168C"/>
    <w:rsid w:val="008719D2"/>
    <w:rsid w:val="008728DB"/>
    <w:rsid w:val="00872A41"/>
    <w:rsid w:val="00873014"/>
    <w:rsid w:val="008743A0"/>
    <w:rsid w:val="00874A7C"/>
    <w:rsid w:val="008778BD"/>
    <w:rsid w:val="00877DF2"/>
    <w:rsid w:val="00880734"/>
    <w:rsid w:val="008822BC"/>
    <w:rsid w:val="0088286F"/>
    <w:rsid w:val="00882D3C"/>
    <w:rsid w:val="00883E23"/>
    <w:rsid w:val="00883F7C"/>
    <w:rsid w:val="00884CEF"/>
    <w:rsid w:val="00884EDB"/>
    <w:rsid w:val="0088592A"/>
    <w:rsid w:val="008862A7"/>
    <w:rsid w:val="00890540"/>
    <w:rsid w:val="00891C4F"/>
    <w:rsid w:val="00892097"/>
    <w:rsid w:val="00892AFF"/>
    <w:rsid w:val="00892DDC"/>
    <w:rsid w:val="008943AB"/>
    <w:rsid w:val="00894FFD"/>
    <w:rsid w:val="008A037E"/>
    <w:rsid w:val="008A0A3B"/>
    <w:rsid w:val="008A0B85"/>
    <w:rsid w:val="008A1F4A"/>
    <w:rsid w:val="008A3D67"/>
    <w:rsid w:val="008A50CA"/>
    <w:rsid w:val="008B1A9C"/>
    <w:rsid w:val="008B29AA"/>
    <w:rsid w:val="008B345B"/>
    <w:rsid w:val="008B6B2D"/>
    <w:rsid w:val="008C157E"/>
    <w:rsid w:val="008C176A"/>
    <w:rsid w:val="008C2F79"/>
    <w:rsid w:val="008C3FC0"/>
    <w:rsid w:val="008C6230"/>
    <w:rsid w:val="008C7D13"/>
    <w:rsid w:val="008C7EA0"/>
    <w:rsid w:val="008C7F6E"/>
    <w:rsid w:val="008D0141"/>
    <w:rsid w:val="008D02E3"/>
    <w:rsid w:val="008D0A28"/>
    <w:rsid w:val="008D2A34"/>
    <w:rsid w:val="008D2C26"/>
    <w:rsid w:val="008D35BE"/>
    <w:rsid w:val="008D363E"/>
    <w:rsid w:val="008D4FA1"/>
    <w:rsid w:val="008D7529"/>
    <w:rsid w:val="008D7612"/>
    <w:rsid w:val="008D79E0"/>
    <w:rsid w:val="008D7BDE"/>
    <w:rsid w:val="008E0979"/>
    <w:rsid w:val="008E0E62"/>
    <w:rsid w:val="008E1ABD"/>
    <w:rsid w:val="008E1D0C"/>
    <w:rsid w:val="008E641B"/>
    <w:rsid w:val="008E7F27"/>
    <w:rsid w:val="008F083C"/>
    <w:rsid w:val="008F102A"/>
    <w:rsid w:val="008F18CA"/>
    <w:rsid w:val="008F26B0"/>
    <w:rsid w:val="008F3CCE"/>
    <w:rsid w:val="008F5B40"/>
    <w:rsid w:val="008F5D79"/>
    <w:rsid w:val="008F60B6"/>
    <w:rsid w:val="008F73C1"/>
    <w:rsid w:val="00900ADB"/>
    <w:rsid w:val="009016D5"/>
    <w:rsid w:val="00901C3A"/>
    <w:rsid w:val="00902878"/>
    <w:rsid w:val="00902F5D"/>
    <w:rsid w:val="009047BC"/>
    <w:rsid w:val="00905812"/>
    <w:rsid w:val="0090752C"/>
    <w:rsid w:val="00907974"/>
    <w:rsid w:val="00907D4A"/>
    <w:rsid w:val="00907FAF"/>
    <w:rsid w:val="0091107F"/>
    <w:rsid w:val="0091138B"/>
    <w:rsid w:val="00916DBA"/>
    <w:rsid w:val="00920312"/>
    <w:rsid w:val="00921286"/>
    <w:rsid w:val="0092139F"/>
    <w:rsid w:val="00923AC1"/>
    <w:rsid w:val="00924330"/>
    <w:rsid w:val="009336FF"/>
    <w:rsid w:val="00933E13"/>
    <w:rsid w:val="009346C6"/>
    <w:rsid w:val="0093483B"/>
    <w:rsid w:val="009348EC"/>
    <w:rsid w:val="0093568E"/>
    <w:rsid w:val="009366A9"/>
    <w:rsid w:val="009368FE"/>
    <w:rsid w:val="0093790C"/>
    <w:rsid w:val="009414D4"/>
    <w:rsid w:val="00941708"/>
    <w:rsid w:val="00941C9F"/>
    <w:rsid w:val="00941DA8"/>
    <w:rsid w:val="00942547"/>
    <w:rsid w:val="00943797"/>
    <w:rsid w:val="009442CD"/>
    <w:rsid w:val="00944857"/>
    <w:rsid w:val="00946527"/>
    <w:rsid w:val="00947606"/>
    <w:rsid w:val="00947CA1"/>
    <w:rsid w:val="009501A6"/>
    <w:rsid w:val="00952A3A"/>
    <w:rsid w:val="009533C4"/>
    <w:rsid w:val="00954474"/>
    <w:rsid w:val="00954899"/>
    <w:rsid w:val="00955E7A"/>
    <w:rsid w:val="009606D3"/>
    <w:rsid w:val="00964DB9"/>
    <w:rsid w:val="00966F84"/>
    <w:rsid w:val="00967345"/>
    <w:rsid w:val="009734A9"/>
    <w:rsid w:val="00973840"/>
    <w:rsid w:val="0097392D"/>
    <w:rsid w:val="0097455A"/>
    <w:rsid w:val="00974E0C"/>
    <w:rsid w:val="009760A3"/>
    <w:rsid w:val="00977DC1"/>
    <w:rsid w:val="0098368C"/>
    <w:rsid w:val="0098421D"/>
    <w:rsid w:val="00985434"/>
    <w:rsid w:val="0098573F"/>
    <w:rsid w:val="00985D9C"/>
    <w:rsid w:val="009868B6"/>
    <w:rsid w:val="00986FF9"/>
    <w:rsid w:val="00990593"/>
    <w:rsid w:val="00990701"/>
    <w:rsid w:val="009921AC"/>
    <w:rsid w:val="0099280E"/>
    <w:rsid w:val="00992D4A"/>
    <w:rsid w:val="00993984"/>
    <w:rsid w:val="00994015"/>
    <w:rsid w:val="009946E9"/>
    <w:rsid w:val="009949A2"/>
    <w:rsid w:val="009959D0"/>
    <w:rsid w:val="009A00B0"/>
    <w:rsid w:val="009A0238"/>
    <w:rsid w:val="009A053D"/>
    <w:rsid w:val="009A0BA5"/>
    <w:rsid w:val="009A167D"/>
    <w:rsid w:val="009A1D49"/>
    <w:rsid w:val="009A2ECE"/>
    <w:rsid w:val="009A4F7E"/>
    <w:rsid w:val="009A5383"/>
    <w:rsid w:val="009A608A"/>
    <w:rsid w:val="009B2F0B"/>
    <w:rsid w:val="009B40CF"/>
    <w:rsid w:val="009B4F24"/>
    <w:rsid w:val="009B752D"/>
    <w:rsid w:val="009B7547"/>
    <w:rsid w:val="009B75FB"/>
    <w:rsid w:val="009C180C"/>
    <w:rsid w:val="009C3F9E"/>
    <w:rsid w:val="009C5906"/>
    <w:rsid w:val="009C6E9D"/>
    <w:rsid w:val="009C7DE7"/>
    <w:rsid w:val="009C7FDE"/>
    <w:rsid w:val="009D083A"/>
    <w:rsid w:val="009D0922"/>
    <w:rsid w:val="009D14C7"/>
    <w:rsid w:val="009D3F1C"/>
    <w:rsid w:val="009D5C4C"/>
    <w:rsid w:val="009D6547"/>
    <w:rsid w:val="009D7032"/>
    <w:rsid w:val="009E0143"/>
    <w:rsid w:val="009E0284"/>
    <w:rsid w:val="009E0673"/>
    <w:rsid w:val="009E0946"/>
    <w:rsid w:val="009E1A86"/>
    <w:rsid w:val="009E2E46"/>
    <w:rsid w:val="009E2F7C"/>
    <w:rsid w:val="009E3608"/>
    <w:rsid w:val="009E365D"/>
    <w:rsid w:val="009F2FBB"/>
    <w:rsid w:val="009F576E"/>
    <w:rsid w:val="009F676D"/>
    <w:rsid w:val="009F72C3"/>
    <w:rsid w:val="00A02C95"/>
    <w:rsid w:val="00A02FF5"/>
    <w:rsid w:val="00A037EF"/>
    <w:rsid w:val="00A054BE"/>
    <w:rsid w:val="00A10DFD"/>
    <w:rsid w:val="00A119F7"/>
    <w:rsid w:val="00A11A1B"/>
    <w:rsid w:val="00A11CAD"/>
    <w:rsid w:val="00A134D3"/>
    <w:rsid w:val="00A149DE"/>
    <w:rsid w:val="00A15F93"/>
    <w:rsid w:val="00A1638E"/>
    <w:rsid w:val="00A16D86"/>
    <w:rsid w:val="00A175CA"/>
    <w:rsid w:val="00A17ED1"/>
    <w:rsid w:val="00A2088E"/>
    <w:rsid w:val="00A2147E"/>
    <w:rsid w:val="00A219CF"/>
    <w:rsid w:val="00A223F3"/>
    <w:rsid w:val="00A23455"/>
    <w:rsid w:val="00A2721E"/>
    <w:rsid w:val="00A279F5"/>
    <w:rsid w:val="00A27B96"/>
    <w:rsid w:val="00A32081"/>
    <w:rsid w:val="00A322E9"/>
    <w:rsid w:val="00A322FA"/>
    <w:rsid w:val="00A3266F"/>
    <w:rsid w:val="00A3434E"/>
    <w:rsid w:val="00A34756"/>
    <w:rsid w:val="00A35A92"/>
    <w:rsid w:val="00A3647B"/>
    <w:rsid w:val="00A36627"/>
    <w:rsid w:val="00A36F51"/>
    <w:rsid w:val="00A3730F"/>
    <w:rsid w:val="00A41D3F"/>
    <w:rsid w:val="00A43200"/>
    <w:rsid w:val="00A448AB"/>
    <w:rsid w:val="00A44938"/>
    <w:rsid w:val="00A4575C"/>
    <w:rsid w:val="00A45FF7"/>
    <w:rsid w:val="00A47469"/>
    <w:rsid w:val="00A47901"/>
    <w:rsid w:val="00A52F13"/>
    <w:rsid w:val="00A53766"/>
    <w:rsid w:val="00A5407E"/>
    <w:rsid w:val="00A54E5B"/>
    <w:rsid w:val="00A55071"/>
    <w:rsid w:val="00A55250"/>
    <w:rsid w:val="00A571E1"/>
    <w:rsid w:val="00A62B2C"/>
    <w:rsid w:val="00A63385"/>
    <w:rsid w:val="00A63A04"/>
    <w:rsid w:val="00A64317"/>
    <w:rsid w:val="00A6434A"/>
    <w:rsid w:val="00A6465C"/>
    <w:rsid w:val="00A64959"/>
    <w:rsid w:val="00A65032"/>
    <w:rsid w:val="00A6508D"/>
    <w:rsid w:val="00A652C4"/>
    <w:rsid w:val="00A661D7"/>
    <w:rsid w:val="00A6785F"/>
    <w:rsid w:val="00A67CED"/>
    <w:rsid w:val="00A700AF"/>
    <w:rsid w:val="00A74848"/>
    <w:rsid w:val="00A76CF4"/>
    <w:rsid w:val="00A77784"/>
    <w:rsid w:val="00A806BB"/>
    <w:rsid w:val="00A81DFA"/>
    <w:rsid w:val="00A821E5"/>
    <w:rsid w:val="00A86E74"/>
    <w:rsid w:val="00A911F5"/>
    <w:rsid w:val="00A967E3"/>
    <w:rsid w:val="00A97DBD"/>
    <w:rsid w:val="00AA0EB1"/>
    <w:rsid w:val="00AA21FB"/>
    <w:rsid w:val="00AA22BA"/>
    <w:rsid w:val="00AA2413"/>
    <w:rsid w:val="00AA3F53"/>
    <w:rsid w:val="00AA60B2"/>
    <w:rsid w:val="00AA74A0"/>
    <w:rsid w:val="00AB0C2B"/>
    <w:rsid w:val="00AB132E"/>
    <w:rsid w:val="00AB36A3"/>
    <w:rsid w:val="00AB3773"/>
    <w:rsid w:val="00AB38CA"/>
    <w:rsid w:val="00AB598F"/>
    <w:rsid w:val="00AC057F"/>
    <w:rsid w:val="00AC06AA"/>
    <w:rsid w:val="00AC22D0"/>
    <w:rsid w:val="00AC2AC6"/>
    <w:rsid w:val="00AC34A6"/>
    <w:rsid w:val="00AC4AF8"/>
    <w:rsid w:val="00AC4DAF"/>
    <w:rsid w:val="00AC5E40"/>
    <w:rsid w:val="00AC7118"/>
    <w:rsid w:val="00AD0D54"/>
    <w:rsid w:val="00AD1D74"/>
    <w:rsid w:val="00AD2B90"/>
    <w:rsid w:val="00AD5C95"/>
    <w:rsid w:val="00AD6945"/>
    <w:rsid w:val="00AD705F"/>
    <w:rsid w:val="00AD74D8"/>
    <w:rsid w:val="00AD772A"/>
    <w:rsid w:val="00AE17F1"/>
    <w:rsid w:val="00AE51F5"/>
    <w:rsid w:val="00AE52D1"/>
    <w:rsid w:val="00AE6135"/>
    <w:rsid w:val="00AE7AEB"/>
    <w:rsid w:val="00AF0017"/>
    <w:rsid w:val="00AF4279"/>
    <w:rsid w:val="00AF5BA4"/>
    <w:rsid w:val="00AF5DCE"/>
    <w:rsid w:val="00AF5E74"/>
    <w:rsid w:val="00AF5F71"/>
    <w:rsid w:val="00AF7FC0"/>
    <w:rsid w:val="00B00EA2"/>
    <w:rsid w:val="00B0296D"/>
    <w:rsid w:val="00B0303F"/>
    <w:rsid w:val="00B03C03"/>
    <w:rsid w:val="00B04407"/>
    <w:rsid w:val="00B04C14"/>
    <w:rsid w:val="00B0530D"/>
    <w:rsid w:val="00B06BED"/>
    <w:rsid w:val="00B110E0"/>
    <w:rsid w:val="00B12BDD"/>
    <w:rsid w:val="00B1423C"/>
    <w:rsid w:val="00B14696"/>
    <w:rsid w:val="00B152A3"/>
    <w:rsid w:val="00B15821"/>
    <w:rsid w:val="00B1609C"/>
    <w:rsid w:val="00B16872"/>
    <w:rsid w:val="00B212DB"/>
    <w:rsid w:val="00B2146C"/>
    <w:rsid w:val="00B2570D"/>
    <w:rsid w:val="00B257D4"/>
    <w:rsid w:val="00B25B28"/>
    <w:rsid w:val="00B27B1A"/>
    <w:rsid w:val="00B3060D"/>
    <w:rsid w:val="00B336D5"/>
    <w:rsid w:val="00B34199"/>
    <w:rsid w:val="00B342D4"/>
    <w:rsid w:val="00B348DA"/>
    <w:rsid w:val="00B34C66"/>
    <w:rsid w:val="00B36D5B"/>
    <w:rsid w:val="00B378BD"/>
    <w:rsid w:val="00B37C7D"/>
    <w:rsid w:val="00B40243"/>
    <w:rsid w:val="00B40B5A"/>
    <w:rsid w:val="00B40F0E"/>
    <w:rsid w:val="00B43E7D"/>
    <w:rsid w:val="00B4548C"/>
    <w:rsid w:val="00B46179"/>
    <w:rsid w:val="00B467EF"/>
    <w:rsid w:val="00B46DB4"/>
    <w:rsid w:val="00B46E4F"/>
    <w:rsid w:val="00B502F7"/>
    <w:rsid w:val="00B50CCC"/>
    <w:rsid w:val="00B51353"/>
    <w:rsid w:val="00B5195C"/>
    <w:rsid w:val="00B54407"/>
    <w:rsid w:val="00B548E5"/>
    <w:rsid w:val="00B54ACE"/>
    <w:rsid w:val="00B60306"/>
    <w:rsid w:val="00B60F29"/>
    <w:rsid w:val="00B611ED"/>
    <w:rsid w:val="00B656C0"/>
    <w:rsid w:val="00B66799"/>
    <w:rsid w:val="00B66B42"/>
    <w:rsid w:val="00B709D2"/>
    <w:rsid w:val="00B70EA3"/>
    <w:rsid w:val="00B71801"/>
    <w:rsid w:val="00B71F9E"/>
    <w:rsid w:val="00B742BF"/>
    <w:rsid w:val="00B74AA7"/>
    <w:rsid w:val="00B74F7D"/>
    <w:rsid w:val="00B77085"/>
    <w:rsid w:val="00B81467"/>
    <w:rsid w:val="00B81685"/>
    <w:rsid w:val="00B81C0C"/>
    <w:rsid w:val="00B84125"/>
    <w:rsid w:val="00B849D6"/>
    <w:rsid w:val="00B855C8"/>
    <w:rsid w:val="00B869E5"/>
    <w:rsid w:val="00B8740A"/>
    <w:rsid w:val="00B87DC7"/>
    <w:rsid w:val="00B90B81"/>
    <w:rsid w:val="00B9126C"/>
    <w:rsid w:val="00B91DEA"/>
    <w:rsid w:val="00B922C6"/>
    <w:rsid w:val="00B93330"/>
    <w:rsid w:val="00B9426E"/>
    <w:rsid w:val="00B96F30"/>
    <w:rsid w:val="00B97AE7"/>
    <w:rsid w:val="00BA014A"/>
    <w:rsid w:val="00BA0AA7"/>
    <w:rsid w:val="00BA0B16"/>
    <w:rsid w:val="00BA0CD4"/>
    <w:rsid w:val="00BA2DCA"/>
    <w:rsid w:val="00BA3838"/>
    <w:rsid w:val="00BA4B26"/>
    <w:rsid w:val="00BA4E84"/>
    <w:rsid w:val="00BA4F9C"/>
    <w:rsid w:val="00BA57AB"/>
    <w:rsid w:val="00BA6D6F"/>
    <w:rsid w:val="00BA7FC3"/>
    <w:rsid w:val="00BB0E41"/>
    <w:rsid w:val="00BB295A"/>
    <w:rsid w:val="00BB2BC3"/>
    <w:rsid w:val="00BB2F72"/>
    <w:rsid w:val="00BB32F6"/>
    <w:rsid w:val="00BB5E77"/>
    <w:rsid w:val="00BC01BB"/>
    <w:rsid w:val="00BC12BB"/>
    <w:rsid w:val="00BC1D09"/>
    <w:rsid w:val="00BC2CE7"/>
    <w:rsid w:val="00BC314E"/>
    <w:rsid w:val="00BC3326"/>
    <w:rsid w:val="00BC39A8"/>
    <w:rsid w:val="00BC73F4"/>
    <w:rsid w:val="00BC7EB1"/>
    <w:rsid w:val="00BD07F0"/>
    <w:rsid w:val="00BD0EA7"/>
    <w:rsid w:val="00BD1140"/>
    <w:rsid w:val="00BD34A8"/>
    <w:rsid w:val="00BD399D"/>
    <w:rsid w:val="00BD4889"/>
    <w:rsid w:val="00BD4C80"/>
    <w:rsid w:val="00BD4EF8"/>
    <w:rsid w:val="00BD52D9"/>
    <w:rsid w:val="00BD5BE3"/>
    <w:rsid w:val="00BD6A05"/>
    <w:rsid w:val="00BD7BDB"/>
    <w:rsid w:val="00BD7E5C"/>
    <w:rsid w:val="00BE05D2"/>
    <w:rsid w:val="00BE0A91"/>
    <w:rsid w:val="00BE14A8"/>
    <w:rsid w:val="00BE51C6"/>
    <w:rsid w:val="00BE689B"/>
    <w:rsid w:val="00BE6C88"/>
    <w:rsid w:val="00BE7191"/>
    <w:rsid w:val="00BE77FB"/>
    <w:rsid w:val="00BF1482"/>
    <w:rsid w:val="00BF27BD"/>
    <w:rsid w:val="00BF39C5"/>
    <w:rsid w:val="00BF4496"/>
    <w:rsid w:val="00BF4504"/>
    <w:rsid w:val="00BF664D"/>
    <w:rsid w:val="00C01CE3"/>
    <w:rsid w:val="00C03A4A"/>
    <w:rsid w:val="00C03B9A"/>
    <w:rsid w:val="00C05AE7"/>
    <w:rsid w:val="00C06DAE"/>
    <w:rsid w:val="00C110BA"/>
    <w:rsid w:val="00C11805"/>
    <w:rsid w:val="00C11B28"/>
    <w:rsid w:val="00C1304E"/>
    <w:rsid w:val="00C1327B"/>
    <w:rsid w:val="00C13FDA"/>
    <w:rsid w:val="00C145FE"/>
    <w:rsid w:val="00C15179"/>
    <w:rsid w:val="00C172D7"/>
    <w:rsid w:val="00C236A6"/>
    <w:rsid w:val="00C24AB4"/>
    <w:rsid w:val="00C24E85"/>
    <w:rsid w:val="00C25519"/>
    <w:rsid w:val="00C25A19"/>
    <w:rsid w:val="00C25FE0"/>
    <w:rsid w:val="00C26297"/>
    <w:rsid w:val="00C27294"/>
    <w:rsid w:val="00C277BE"/>
    <w:rsid w:val="00C31BBE"/>
    <w:rsid w:val="00C331EF"/>
    <w:rsid w:val="00C33B11"/>
    <w:rsid w:val="00C35181"/>
    <w:rsid w:val="00C35230"/>
    <w:rsid w:val="00C3563C"/>
    <w:rsid w:val="00C35900"/>
    <w:rsid w:val="00C3604F"/>
    <w:rsid w:val="00C3729E"/>
    <w:rsid w:val="00C379B2"/>
    <w:rsid w:val="00C37C75"/>
    <w:rsid w:val="00C40117"/>
    <w:rsid w:val="00C409E0"/>
    <w:rsid w:val="00C429D2"/>
    <w:rsid w:val="00C4303B"/>
    <w:rsid w:val="00C4391B"/>
    <w:rsid w:val="00C4527A"/>
    <w:rsid w:val="00C46739"/>
    <w:rsid w:val="00C46B05"/>
    <w:rsid w:val="00C46BA1"/>
    <w:rsid w:val="00C47729"/>
    <w:rsid w:val="00C47C08"/>
    <w:rsid w:val="00C53027"/>
    <w:rsid w:val="00C5337E"/>
    <w:rsid w:val="00C538A3"/>
    <w:rsid w:val="00C55503"/>
    <w:rsid w:val="00C56240"/>
    <w:rsid w:val="00C566FC"/>
    <w:rsid w:val="00C5719A"/>
    <w:rsid w:val="00C5726E"/>
    <w:rsid w:val="00C6054C"/>
    <w:rsid w:val="00C628BA"/>
    <w:rsid w:val="00C63442"/>
    <w:rsid w:val="00C6462E"/>
    <w:rsid w:val="00C64F55"/>
    <w:rsid w:val="00C65559"/>
    <w:rsid w:val="00C65940"/>
    <w:rsid w:val="00C666E9"/>
    <w:rsid w:val="00C67432"/>
    <w:rsid w:val="00C6791A"/>
    <w:rsid w:val="00C6794F"/>
    <w:rsid w:val="00C71228"/>
    <w:rsid w:val="00C739F4"/>
    <w:rsid w:val="00C73B47"/>
    <w:rsid w:val="00C824DF"/>
    <w:rsid w:val="00C8459C"/>
    <w:rsid w:val="00C84DF2"/>
    <w:rsid w:val="00C86E32"/>
    <w:rsid w:val="00C87647"/>
    <w:rsid w:val="00C876BF"/>
    <w:rsid w:val="00C87E1A"/>
    <w:rsid w:val="00C95CB2"/>
    <w:rsid w:val="00C96608"/>
    <w:rsid w:val="00C97834"/>
    <w:rsid w:val="00C9796A"/>
    <w:rsid w:val="00C97ECE"/>
    <w:rsid w:val="00CA33AF"/>
    <w:rsid w:val="00CA4D7F"/>
    <w:rsid w:val="00CA6CB4"/>
    <w:rsid w:val="00CB1D8C"/>
    <w:rsid w:val="00CB58DD"/>
    <w:rsid w:val="00CB5AC2"/>
    <w:rsid w:val="00CB5C9B"/>
    <w:rsid w:val="00CB5CB8"/>
    <w:rsid w:val="00CB6261"/>
    <w:rsid w:val="00CB6772"/>
    <w:rsid w:val="00CC1188"/>
    <w:rsid w:val="00CC23DF"/>
    <w:rsid w:val="00CC2CC8"/>
    <w:rsid w:val="00CC3F94"/>
    <w:rsid w:val="00CC7420"/>
    <w:rsid w:val="00CC7A37"/>
    <w:rsid w:val="00CD0C15"/>
    <w:rsid w:val="00CD21D0"/>
    <w:rsid w:val="00CD3CB7"/>
    <w:rsid w:val="00CD4615"/>
    <w:rsid w:val="00CD4CD7"/>
    <w:rsid w:val="00CD4FC0"/>
    <w:rsid w:val="00CD50C3"/>
    <w:rsid w:val="00CD60E9"/>
    <w:rsid w:val="00CE1585"/>
    <w:rsid w:val="00CE19D4"/>
    <w:rsid w:val="00CE1A53"/>
    <w:rsid w:val="00CE1D99"/>
    <w:rsid w:val="00CE3045"/>
    <w:rsid w:val="00CE3EE6"/>
    <w:rsid w:val="00CE41C8"/>
    <w:rsid w:val="00CE44DF"/>
    <w:rsid w:val="00CE5D8F"/>
    <w:rsid w:val="00CE6F78"/>
    <w:rsid w:val="00CF066B"/>
    <w:rsid w:val="00CF13C1"/>
    <w:rsid w:val="00CF1A67"/>
    <w:rsid w:val="00CF1D6D"/>
    <w:rsid w:val="00CF4E9C"/>
    <w:rsid w:val="00CF550E"/>
    <w:rsid w:val="00CF58B7"/>
    <w:rsid w:val="00CF7E15"/>
    <w:rsid w:val="00D00913"/>
    <w:rsid w:val="00D0142B"/>
    <w:rsid w:val="00D02E5C"/>
    <w:rsid w:val="00D0343F"/>
    <w:rsid w:val="00D054F5"/>
    <w:rsid w:val="00D056C8"/>
    <w:rsid w:val="00D05947"/>
    <w:rsid w:val="00D06753"/>
    <w:rsid w:val="00D074F3"/>
    <w:rsid w:val="00D07A12"/>
    <w:rsid w:val="00D123EE"/>
    <w:rsid w:val="00D1292C"/>
    <w:rsid w:val="00D13AC3"/>
    <w:rsid w:val="00D1511B"/>
    <w:rsid w:val="00D157E8"/>
    <w:rsid w:val="00D1610F"/>
    <w:rsid w:val="00D16320"/>
    <w:rsid w:val="00D16F63"/>
    <w:rsid w:val="00D17798"/>
    <w:rsid w:val="00D17DC3"/>
    <w:rsid w:val="00D17FD7"/>
    <w:rsid w:val="00D20459"/>
    <w:rsid w:val="00D20FD9"/>
    <w:rsid w:val="00D238BE"/>
    <w:rsid w:val="00D23B91"/>
    <w:rsid w:val="00D2776C"/>
    <w:rsid w:val="00D30151"/>
    <w:rsid w:val="00D30245"/>
    <w:rsid w:val="00D3043B"/>
    <w:rsid w:val="00D31D2E"/>
    <w:rsid w:val="00D31ED1"/>
    <w:rsid w:val="00D35B33"/>
    <w:rsid w:val="00D36B33"/>
    <w:rsid w:val="00D37763"/>
    <w:rsid w:val="00D41BF0"/>
    <w:rsid w:val="00D43105"/>
    <w:rsid w:val="00D43393"/>
    <w:rsid w:val="00D44BB9"/>
    <w:rsid w:val="00D45ABB"/>
    <w:rsid w:val="00D46EE8"/>
    <w:rsid w:val="00D47864"/>
    <w:rsid w:val="00D50359"/>
    <w:rsid w:val="00D51D13"/>
    <w:rsid w:val="00D52297"/>
    <w:rsid w:val="00D52CB7"/>
    <w:rsid w:val="00D53070"/>
    <w:rsid w:val="00D53725"/>
    <w:rsid w:val="00D54B55"/>
    <w:rsid w:val="00D55250"/>
    <w:rsid w:val="00D552CF"/>
    <w:rsid w:val="00D55968"/>
    <w:rsid w:val="00D56D02"/>
    <w:rsid w:val="00D57A5B"/>
    <w:rsid w:val="00D6008F"/>
    <w:rsid w:val="00D60D89"/>
    <w:rsid w:val="00D61203"/>
    <w:rsid w:val="00D6188B"/>
    <w:rsid w:val="00D62FBF"/>
    <w:rsid w:val="00D630AC"/>
    <w:rsid w:val="00D63975"/>
    <w:rsid w:val="00D64A53"/>
    <w:rsid w:val="00D66D77"/>
    <w:rsid w:val="00D672AB"/>
    <w:rsid w:val="00D67A04"/>
    <w:rsid w:val="00D67B80"/>
    <w:rsid w:val="00D719F0"/>
    <w:rsid w:val="00D72932"/>
    <w:rsid w:val="00D73DEC"/>
    <w:rsid w:val="00D7465C"/>
    <w:rsid w:val="00D7519A"/>
    <w:rsid w:val="00D75E61"/>
    <w:rsid w:val="00D76126"/>
    <w:rsid w:val="00D77027"/>
    <w:rsid w:val="00D77939"/>
    <w:rsid w:val="00D802C8"/>
    <w:rsid w:val="00D81DEA"/>
    <w:rsid w:val="00D832B3"/>
    <w:rsid w:val="00D834C8"/>
    <w:rsid w:val="00D852FC"/>
    <w:rsid w:val="00D85CDB"/>
    <w:rsid w:val="00D877B9"/>
    <w:rsid w:val="00D90172"/>
    <w:rsid w:val="00D90DA3"/>
    <w:rsid w:val="00D90EF2"/>
    <w:rsid w:val="00D914D4"/>
    <w:rsid w:val="00D92100"/>
    <w:rsid w:val="00D9251B"/>
    <w:rsid w:val="00D94C73"/>
    <w:rsid w:val="00D96BCC"/>
    <w:rsid w:val="00DA20F2"/>
    <w:rsid w:val="00DA24D8"/>
    <w:rsid w:val="00DA3156"/>
    <w:rsid w:val="00DA3605"/>
    <w:rsid w:val="00DA452D"/>
    <w:rsid w:val="00DA4B93"/>
    <w:rsid w:val="00DA5124"/>
    <w:rsid w:val="00DA54D6"/>
    <w:rsid w:val="00DA5EAA"/>
    <w:rsid w:val="00DA6692"/>
    <w:rsid w:val="00DA7215"/>
    <w:rsid w:val="00DA7CBF"/>
    <w:rsid w:val="00DB094B"/>
    <w:rsid w:val="00DB3023"/>
    <w:rsid w:val="00DB47D8"/>
    <w:rsid w:val="00DB4B05"/>
    <w:rsid w:val="00DB4B31"/>
    <w:rsid w:val="00DB69FE"/>
    <w:rsid w:val="00DB7A7B"/>
    <w:rsid w:val="00DC0025"/>
    <w:rsid w:val="00DC1752"/>
    <w:rsid w:val="00DC29C4"/>
    <w:rsid w:val="00DC3B95"/>
    <w:rsid w:val="00DC3F32"/>
    <w:rsid w:val="00DC6262"/>
    <w:rsid w:val="00DC6D3A"/>
    <w:rsid w:val="00DC708F"/>
    <w:rsid w:val="00DC72AA"/>
    <w:rsid w:val="00DD09D5"/>
    <w:rsid w:val="00DD10A8"/>
    <w:rsid w:val="00DD1498"/>
    <w:rsid w:val="00DD1546"/>
    <w:rsid w:val="00DD1830"/>
    <w:rsid w:val="00DD24D9"/>
    <w:rsid w:val="00DD2FDF"/>
    <w:rsid w:val="00DD49C1"/>
    <w:rsid w:val="00DD62DF"/>
    <w:rsid w:val="00DD6761"/>
    <w:rsid w:val="00DE15F2"/>
    <w:rsid w:val="00DE39F3"/>
    <w:rsid w:val="00DE497B"/>
    <w:rsid w:val="00DE6278"/>
    <w:rsid w:val="00DF056A"/>
    <w:rsid w:val="00DF0DBB"/>
    <w:rsid w:val="00DF0FB3"/>
    <w:rsid w:val="00DF18C7"/>
    <w:rsid w:val="00DF2EAC"/>
    <w:rsid w:val="00DF4D87"/>
    <w:rsid w:val="00DF6742"/>
    <w:rsid w:val="00DF7D45"/>
    <w:rsid w:val="00E000D9"/>
    <w:rsid w:val="00E01812"/>
    <w:rsid w:val="00E01F65"/>
    <w:rsid w:val="00E02735"/>
    <w:rsid w:val="00E03585"/>
    <w:rsid w:val="00E04FB5"/>
    <w:rsid w:val="00E05C89"/>
    <w:rsid w:val="00E05CA0"/>
    <w:rsid w:val="00E06EA5"/>
    <w:rsid w:val="00E100A1"/>
    <w:rsid w:val="00E12313"/>
    <w:rsid w:val="00E12772"/>
    <w:rsid w:val="00E1370A"/>
    <w:rsid w:val="00E14D70"/>
    <w:rsid w:val="00E15368"/>
    <w:rsid w:val="00E15528"/>
    <w:rsid w:val="00E169A1"/>
    <w:rsid w:val="00E20249"/>
    <w:rsid w:val="00E217D6"/>
    <w:rsid w:val="00E21D60"/>
    <w:rsid w:val="00E222A6"/>
    <w:rsid w:val="00E24C87"/>
    <w:rsid w:val="00E266FD"/>
    <w:rsid w:val="00E26B4C"/>
    <w:rsid w:val="00E270DF"/>
    <w:rsid w:val="00E3252D"/>
    <w:rsid w:val="00E32661"/>
    <w:rsid w:val="00E337C1"/>
    <w:rsid w:val="00E40643"/>
    <w:rsid w:val="00E431D2"/>
    <w:rsid w:val="00E43B57"/>
    <w:rsid w:val="00E451FF"/>
    <w:rsid w:val="00E45400"/>
    <w:rsid w:val="00E51833"/>
    <w:rsid w:val="00E52AB3"/>
    <w:rsid w:val="00E52E0F"/>
    <w:rsid w:val="00E549AB"/>
    <w:rsid w:val="00E54EBF"/>
    <w:rsid w:val="00E55627"/>
    <w:rsid w:val="00E56686"/>
    <w:rsid w:val="00E57204"/>
    <w:rsid w:val="00E57B43"/>
    <w:rsid w:val="00E61771"/>
    <w:rsid w:val="00E63546"/>
    <w:rsid w:val="00E6518A"/>
    <w:rsid w:val="00E65ACA"/>
    <w:rsid w:val="00E65D10"/>
    <w:rsid w:val="00E672CE"/>
    <w:rsid w:val="00E70F8A"/>
    <w:rsid w:val="00E726C2"/>
    <w:rsid w:val="00E74C42"/>
    <w:rsid w:val="00E77FE0"/>
    <w:rsid w:val="00E808E2"/>
    <w:rsid w:val="00E83165"/>
    <w:rsid w:val="00E83623"/>
    <w:rsid w:val="00E83C03"/>
    <w:rsid w:val="00E845F5"/>
    <w:rsid w:val="00E914A9"/>
    <w:rsid w:val="00E91CE2"/>
    <w:rsid w:val="00E9245F"/>
    <w:rsid w:val="00E93D59"/>
    <w:rsid w:val="00E943E1"/>
    <w:rsid w:val="00E94589"/>
    <w:rsid w:val="00E9650E"/>
    <w:rsid w:val="00EA0F61"/>
    <w:rsid w:val="00EA2278"/>
    <w:rsid w:val="00EA45E2"/>
    <w:rsid w:val="00EA4ADE"/>
    <w:rsid w:val="00EA6A1E"/>
    <w:rsid w:val="00EA6F60"/>
    <w:rsid w:val="00EB1537"/>
    <w:rsid w:val="00EB16E6"/>
    <w:rsid w:val="00EB264F"/>
    <w:rsid w:val="00EB2CBF"/>
    <w:rsid w:val="00EB34C7"/>
    <w:rsid w:val="00EB4EC7"/>
    <w:rsid w:val="00EB4FA2"/>
    <w:rsid w:val="00EB6177"/>
    <w:rsid w:val="00EB7391"/>
    <w:rsid w:val="00EC1AD5"/>
    <w:rsid w:val="00EC20CF"/>
    <w:rsid w:val="00EC28F5"/>
    <w:rsid w:val="00EC3C5D"/>
    <w:rsid w:val="00EC5A71"/>
    <w:rsid w:val="00ED0143"/>
    <w:rsid w:val="00ED0DAA"/>
    <w:rsid w:val="00ED26FA"/>
    <w:rsid w:val="00ED35F3"/>
    <w:rsid w:val="00ED42BA"/>
    <w:rsid w:val="00EE0C5A"/>
    <w:rsid w:val="00EE16BE"/>
    <w:rsid w:val="00EE181E"/>
    <w:rsid w:val="00EE1A93"/>
    <w:rsid w:val="00EE1B90"/>
    <w:rsid w:val="00EE2381"/>
    <w:rsid w:val="00EE28AC"/>
    <w:rsid w:val="00EE322C"/>
    <w:rsid w:val="00EE463F"/>
    <w:rsid w:val="00EE4B3A"/>
    <w:rsid w:val="00EE5814"/>
    <w:rsid w:val="00EE5971"/>
    <w:rsid w:val="00EE5D33"/>
    <w:rsid w:val="00EF02DE"/>
    <w:rsid w:val="00EF3F86"/>
    <w:rsid w:val="00EF649C"/>
    <w:rsid w:val="00EF7099"/>
    <w:rsid w:val="00EF7B3D"/>
    <w:rsid w:val="00F00A53"/>
    <w:rsid w:val="00F00B9D"/>
    <w:rsid w:val="00F00E0D"/>
    <w:rsid w:val="00F0155A"/>
    <w:rsid w:val="00F01BD7"/>
    <w:rsid w:val="00F02930"/>
    <w:rsid w:val="00F05B08"/>
    <w:rsid w:val="00F062EA"/>
    <w:rsid w:val="00F108A3"/>
    <w:rsid w:val="00F11C61"/>
    <w:rsid w:val="00F127AB"/>
    <w:rsid w:val="00F130AC"/>
    <w:rsid w:val="00F14865"/>
    <w:rsid w:val="00F15877"/>
    <w:rsid w:val="00F17AC8"/>
    <w:rsid w:val="00F17DC8"/>
    <w:rsid w:val="00F17F8F"/>
    <w:rsid w:val="00F20BF0"/>
    <w:rsid w:val="00F22538"/>
    <w:rsid w:val="00F22A02"/>
    <w:rsid w:val="00F22D05"/>
    <w:rsid w:val="00F24027"/>
    <w:rsid w:val="00F245BD"/>
    <w:rsid w:val="00F2639D"/>
    <w:rsid w:val="00F267A2"/>
    <w:rsid w:val="00F27A50"/>
    <w:rsid w:val="00F303E5"/>
    <w:rsid w:val="00F31C4F"/>
    <w:rsid w:val="00F335C6"/>
    <w:rsid w:val="00F340D8"/>
    <w:rsid w:val="00F3502E"/>
    <w:rsid w:val="00F35FE5"/>
    <w:rsid w:val="00F36A42"/>
    <w:rsid w:val="00F37CC1"/>
    <w:rsid w:val="00F406ED"/>
    <w:rsid w:val="00F41C90"/>
    <w:rsid w:val="00F4202E"/>
    <w:rsid w:val="00F432AB"/>
    <w:rsid w:val="00F435BB"/>
    <w:rsid w:val="00F4411D"/>
    <w:rsid w:val="00F45763"/>
    <w:rsid w:val="00F46DC4"/>
    <w:rsid w:val="00F53C93"/>
    <w:rsid w:val="00F5634E"/>
    <w:rsid w:val="00F56BE2"/>
    <w:rsid w:val="00F608A4"/>
    <w:rsid w:val="00F60C84"/>
    <w:rsid w:val="00F610B3"/>
    <w:rsid w:val="00F63164"/>
    <w:rsid w:val="00F64186"/>
    <w:rsid w:val="00F654DE"/>
    <w:rsid w:val="00F65BDF"/>
    <w:rsid w:val="00F66F13"/>
    <w:rsid w:val="00F717B9"/>
    <w:rsid w:val="00F736D1"/>
    <w:rsid w:val="00F8035C"/>
    <w:rsid w:val="00F80470"/>
    <w:rsid w:val="00F8169F"/>
    <w:rsid w:val="00F81F9D"/>
    <w:rsid w:val="00F82F00"/>
    <w:rsid w:val="00F83CC3"/>
    <w:rsid w:val="00F85E46"/>
    <w:rsid w:val="00F902E2"/>
    <w:rsid w:val="00F9310F"/>
    <w:rsid w:val="00F93CE6"/>
    <w:rsid w:val="00F94573"/>
    <w:rsid w:val="00F94A14"/>
    <w:rsid w:val="00F94D66"/>
    <w:rsid w:val="00F969C8"/>
    <w:rsid w:val="00F97518"/>
    <w:rsid w:val="00F97879"/>
    <w:rsid w:val="00F978C9"/>
    <w:rsid w:val="00F97DE9"/>
    <w:rsid w:val="00FA1CDA"/>
    <w:rsid w:val="00FA2C2B"/>
    <w:rsid w:val="00FA4C06"/>
    <w:rsid w:val="00FA4E81"/>
    <w:rsid w:val="00FB0426"/>
    <w:rsid w:val="00FB0BAD"/>
    <w:rsid w:val="00FB1277"/>
    <w:rsid w:val="00FB2418"/>
    <w:rsid w:val="00FB359A"/>
    <w:rsid w:val="00FB445F"/>
    <w:rsid w:val="00FB4DE4"/>
    <w:rsid w:val="00FB766C"/>
    <w:rsid w:val="00FC2F38"/>
    <w:rsid w:val="00FC41D9"/>
    <w:rsid w:val="00FC659A"/>
    <w:rsid w:val="00FC76AC"/>
    <w:rsid w:val="00FC78CE"/>
    <w:rsid w:val="00FD05C9"/>
    <w:rsid w:val="00FD1A8B"/>
    <w:rsid w:val="00FD1C2E"/>
    <w:rsid w:val="00FD255B"/>
    <w:rsid w:val="00FD46AB"/>
    <w:rsid w:val="00FD6B8F"/>
    <w:rsid w:val="00FD78EF"/>
    <w:rsid w:val="00FE19DB"/>
    <w:rsid w:val="00FE3EE4"/>
    <w:rsid w:val="00FE4532"/>
    <w:rsid w:val="00FE4763"/>
    <w:rsid w:val="00FE4CE6"/>
    <w:rsid w:val="00FE51A5"/>
    <w:rsid w:val="00FE558F"/>
    <w:rsid w:val="00FE5F14"/>
    <w:rsid w:val="00FE6103"/>
    <w:rsid w:val="00FE6532"/>
    <w:rsid w:val="00FF07A5"/>
    <w:rsid w:val="00FF0E24"/>
    <w:rsid w:val="00FF2B10"/>
    <w:rsid w:val="00FF2F84"/>
    <w:rsid w:val="00FF3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B02EC-7947-4150-B5A9-6D3C4EE1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D616C"/>
    <w:pPr>
      <w:spacing w:line="278" w:lineRule="auto"/>
      <w:ind w:left="720"/>
      <w:contextualSpacing/>
    </w:pPr>
    <w:rPr>
      <w:kern w:val="2"/>
      <w:sz w:val="24"/>
      <w:szCs w:val="24"/>
      <w14:ligatures w14:val="standardContextual"/>
    </w:rPr>
  </w:style>
  <w:style w:type="paragraph" w:styleId="NormalnyWeb">
    <w:name w:val="Normal (Web)"/>
    <w:basedOn w:val="Normalny"/>
    <w:uiPriority w:val="99"/>
    <w:unhideWhenUsed/>
    <w:rsid w:val="0064783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rsid w:val="00647830"/>
    <w:rPr>
      <w:kern w:val="2"/>
      <w:sz w:val="24"/>
      <w:szCs w:val="24"/>
      <w14:ligatures w14:val="standardContextual"/>
    </w:rPr>
  </w:style>
  <w:style w:type="paragraph" w:customStyle="1" w:styleId="Normal">
    <w:name w:val="[Normal]"/>
    <w:rsid w:val="0013168E"/>
    <w:pPr>
      <w:autoSpaceDE w:val="0"/>
      <w:autoSpaceDN w:val="0"/>
      <w:adjustRightInd w:val="0"/>
      <w:spacing w:after="0" w:line="240" w:lineRule="auto"/>
    </w:pPr>
    <w:rPr>
      <w:rFonts w:ascii="Arial" w:eastAsia="Times New Roman" w:hAnsi="Arial" w:cs="Arial"/>
      <w:sz w:val="24"/>
      <w:szCs w:val="24"/>
      <w:lang w:eastAsia="pl-PL"/>
    </w:rPr>
  </w:style>
  <w:style w:type="character" w:styleId="Pogrubienie">
    <w:name w:val="Strong"/>
    <w:basedOn w:val="Domylnaczcionkaakapitu"/>
    <w:uiPriority w:val="22"/>
    <w:qFormat/>
    <w:rsid w:val="00DE6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3516">
      <w:bodyDiv w:val="1"/>
      <w:marLeft w:val="0"/>
      <w:marRight w:val="0"/>
      <w:marTop w:val="0"/>
      <w:marBottom w:val="0"/>
      <w:divBdr>
        <w:top w:val="none" w:sz="0" w:space="0" w:color="auto"/>
        <w:left w:val="none" w:sz="0" w:space="0" w:color="auto"/>
        <w:bottom w:val="none" w:sz="0" w:space="0" w:color="auto"/>
        <w:right w:val="none" w:sz="0" w:space="0" w:color="auto"/>
      </w:divBdr>
    </w:div>
    <w:div w:id="530071936">
      <w:bodyDiv w:val="1"/>
      <w:marLeft w:val="0"/>
      <w:marRight w:val="0"/>
      <w:marTop w:val="0"/>
      <w:marBottom w:val="0"/>
      <w:divBdr>
        <w:top w:val="none" w:sz="0" w:space="0" w:color="auto"/>
        <w:left w:val="none" w:sz="0" w:space="0" w:color="auto"/>
        <w:bottom w:val="none" w:sz="0" w:space="0" w:color="auto"/>
        <w:right w:val="none" w:sz="0" w:space="0" w:color="auto"/>
      </w:divBdr>
    </w:div>
    <w:div w:id="595674264">
      <w:bodyDiv w:val="1"/>
      <w:marLeft w:val="0"/>
      <w:marRight w:val="0"/>
      <w:marTop w:val="0"/>
      <w:marBottom w:val="0"/>
      <w:divBdr>
        <w:top w:val="none" w:sz="0" w:space="0" w:color="auto"/>
        <w:left w:val="none" w:sz="0" w:space="0" w:color="auto"/>
        <w:bottom w:val="none" w:sz="0" w:space="0" w:color="auto"/>
        <w:right w:val="none" w:sz="0" w:space="0" w:color="auto"/>
      </w:divBdr>
    </w:div>
    <w:div w:id="776825737">
      <w:bodyDiv w:val="1"/>
      <w:marLeft w:val="0"/>
      <w:marRight w:val="0"/>
      <w:marTop w:val="0"/>
      <w:marBottom w:val="0"/>
      <w:divBdr>
        <w:top w:val="none" w:sz="0" w:space="0" w:color="auto"/>
        <w:left w:val="none" w:sz="0" w:space="0" w:color="auto"/>
        <w:bottom w:val="none" w:sz="0" w:space="0" w:color="auto"/>
        <w:right w:val="none" w:sz="0" w:space="0" w:color="auto"/>
      </w:divBdr>
    </w:div>
    <w:div w:id="788285142">
      <w:bodyDiv w:val="1"/>
      <w:marLeft w:val="0"/>
      <w:marRight w:val="0"/>
      <w:marTop w:val="0"/>
      <w:marBottom w:val="0"/>
      <w:divBdr>
        <w:top w:val="none" w:sz="0" w:space="0" w:color="auto"/>
        <w:left w:val="none" w:sz="0" w:space="0" w:color="auto"/>
        <w:bottom w:val="none" w:sz="0" w:space="0" w:color="auto"/>
        <w:right w:val="none" w:sz="0" w:space="0" w:color="auto"/>
      </w:divBdr>
    </w:div>
    <w:div w:id="1055472858">
      <w:bodyDiv w:val="1"/>
      <w:marLeft w:val="0"/>
      <w:marRight w:val="0"/>
      <w:marTop w:val="0"/>
      <w:marBottom w:val="0"/>
      <w:divBdr>
        <w:top w:val="none" w:sz="0" w:space="0" w:color="auto"/>
        <w:left w:val="none" w:sz="0" w:space="0" w:color="auto"/>
        <w:bottom w:val="none" w:sz="0" w:space="0" w:color="auto"/>
        <w:right w:val="none" w:sz="0" w:space="0" w:color="auto"/>
      </w:divBdr>
    </w:div>
    <w:div w:id="1119952027">
      <w:bodyDiv w:val="1"/>
      <w:marLeft w:val="0"/>
      <w:marRight w:val="0"/>
      <w:marTop w:val="0"/>
      <w:marBottom w:val="0"/>
      <w:divBdr>
        <w:top w:val="none" w:sz="0" w:space="0" w:color="auto"/>
        <w:left w:val="none" w:sz="0" w:space="0" w:color="auto"/>
        <w:bottom w:val="none" w:sz="0" w:space="0" w:color="auto"/>
        <w:right w:val="none" w:sz="0" w:space="0" w:color="auto"/>
      </w:divBdr>
    </w:div>
    <w:div w:id="1146045286">
      <w:bodyDiv w:val="1"/>
      <w:marLeft w:val="0"/>
      <w:marRight w:val="0"/>
      <w:marTop w:val="0"/>
      <w:marBottom w:val="0"/>
      <w:divBdr>
        <w:top w:val="none" w:sz="0" w:space="0" w:color="auto"/>
        <w:left w:val="none" w:sz="0" w:space="0" w:color="auto"/>
        <w:bottom w:val="none" w:sz="0" w:space="0" w:color="auto"/>
        <w:right w:val="none" w:sz="0" w:space="0" w:color="auto"/>
      </w:divBdr>
    </w:div>
    <w:div w:id="1458913937">
      <w:bodyDiv w:val="1"/>
      <w:marLeft w:val="0"/>
      <w:marRight w:val="0"/>
      <w:marTop w:val="0"/>
      <w:marBottom w:val="0"/>
      <w:divBdr>
        <w:top w:val="none" w:sz="0" w:space="0" w:color="auto"/>
        <w:left w:val="none" w:sz="0" w:space="0" w:color="auto"/>
        <w:bottom w:val="none" w:sz="0" w:space="0" w:color="auto"/>
        <w:right w:val="none" w:sz="0" w:space="0" w:color="auto"/>
      </w:divBdr>
    </w:div>
    <w:div w:id="1534880561">
      <w:bodyDiv w:val="1"/>
      <w:marLeft w:val="0"/>
      <w:marRight w:val="0"/>
      <w:marTop w:val="0"/>
      <w:marBottom w:val="0"/>
      <w:divBdr>
        <w:top w:val="none" w:sz="0" w:space="0" w:color="auto"/>
        <w:left w:val="none" w:sz="0" w:space="0" w:color="auto"/>
        <w:bottom w:val="none" w:sz="0" w:space="0" w:color="auto"/>
        <w:right w:val="none" w:sz="0" w:space="0" w:color="auto"/>
      </w:divBdr>
    </w:div>
    <w:div w:id="1608922559">
      <w:bodyDiv w:val="1"/>
      <w:marLeft w:val="0"/>
      <w:marRight w:val="0"/>
      <w:marTop w:val="0"/>
      <w:marBottom w:val="0"/>
      <w:divBdr>
        <w:top w:val="none" w:sz="0" w:space="0" w:color="auto"/>
        <w:left w:val="none" w:sz="0" w:space="0" w:color="auto"/>
        <w:bottom w:val="none" w:sz="0" w:space="0" w:color="auto"/>
        <w:right w:val="none" w:sz="0" w:space="0" w:color="auto"/>
      </w:divBdr>
      <w:divsChild>
        <w:div w:id="209080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7106">
      <w:bodyDiv w:val="1"/>
      <w:marLeft w:val="0"/>
      <w:marRight w:val="0"/>
      <w:marTop w:val="0"/>
      <w:marBottom w:val="0"/>
      <w:divBdr>
        <w:top w:val="none" w:sz="0" w:space="0" w:color="auto"/>
        <w:left w:val="none" w:sz="0" w:space="0" w:color="auto"/>
        <w:bottom w:val="none" w:sz="0" w:space="0" w:color="auto"/>
        <w:right w:val="none" w:sz="0" w:space="0" w:color="auto"/>
      </w:divBdr>
    </w:div>
    <w:div w:id="21079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B3EB03EB-90E0-4129-991E-C4DE485E170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22</Pages>
  <Words>6685</Words>
  <Characters>40112</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163</cp:revision>
  <dcterms:created xsi:type="dcterms:W3CDTF">2025-11-27T07:55:00Z</dcterms:created>
  <dcterms:modified xsi:type="dcterms:W3CDTF">2025-12-12T12:14:00Z</dcterms:modified>
</cp:coreProperties>
</file>